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C354" w14:textId="77777777" w:rsidR="006C1E59" w:rsidRDefault="006C1E59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</w:p>
    <w:p w14:paraId="24E726C2" w14:textId="53A45B05" w:rsidR="00B55C65" w:rsidRPr="000347F8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REZULTATI POSLOVANJA PODUZETNIKA U DJELATNOSTI OSTALOG KOPNENOG</w:t>
      </w:r>
    </w:p>
    <w:p w14:paraId="52C6AE40" w14:textId="77777777" w:rsidR="00E97781" w:rsidRPr="000347F8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</w:t>
      </w:r>
      <w:r w:rsidR="00DC7C63"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202</w:t>
      </w:r>
      <w:r w:rsidR="000347F8"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</w:t>
      </w:r>
      <w:r w:rsidR="0007629D"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.</w:t>
      </w:r>
      <w:r w:rsidRPr="000347F8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GODINI</w:t>
      </w:r>
    </w:p>
    <w:p w14:paraId="2B17BBEC" w14:textId="6223B996" w:rsidR="00E97781" w:rsidRPr="00A3530E" w:rsidRDefault="00E97781" w:rsidP="003746FD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</w:t>
      </w:r>
      <w:r w:rsidR="00450958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cima iz obrađenih godišnjih</w:t>
      </w:r>
      <w:r w:rsidR="00265B9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</w:t>
      </w:r>
      <w:r w:rsidR="0079187F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07629D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godini, u području djelatnosti H – </w:t>
      </w:r>
      <w:r w:rsidR="00CE13AE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 i skladištenje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poslovalo je ukupno </w:t>
      </w:r>
      <w:r w:rsidR="002D5BB8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6.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969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2A7CC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5.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2A7CC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16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kao pretežitu djelatnost, registriralo djelatnost kopnenog prijevoza i cjevovodnog transporta (NKD 49). Kod poduzetnika u području djelatnosti </w:t>
      </w:r>
      <w:r w:rsidR="00BD5E37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2A7CC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07629D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620104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bilo je 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71.188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37.055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5E30D3"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>52,1</w:t>
      </w:r>
      <w:r w:rsidRPr="005E30D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bilo zaposleno u odjeljku djelatnosti kopnenog prijevoza i </w:t>
      </w:r>
      <w:r w:rsidR="003F0DD4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cjevovodnog transporta (NKD 49)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D2202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predstavlja porast 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broja zaposlenih od 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4,4</w:t>
      </w:r>
      <w:r w:rsidR="00620104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%</w:t>
      </w:r>
      <w:r w:rsidR="00B646CF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620104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odnosu na </w:t>
      </w:r>
      <w:r w:rsidR="002A7CC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="0007629D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BD5E37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48910B13" w14:textId="794DB5D0" w:rsidR="00E97781" w:rsidRPr="00A3530E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odnog transporta (NKD 49) u </w:t>
      </w:r>
      <w:r w:rsidR="007E58B4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202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07629D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ostvarili su neto dobit u iznosu od</w:t>
      </w:r>
      <w:r w:rsidR="00671EA1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1,3</w:t>
      </w:r>
      <w:r w:rsidR="006D2202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milijarde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(</w:t>
      </w:r>
      <w:r w:rsidR="00D3555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povećanje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45,8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%)</w:t>
      </w:r>
      <w:r w:rsidR="00CA7214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dok je na razini djelatnosti prijevoza i skladištenja iskazan</w:t>
      </w:r>
      <w:r w:rsidR="00D972E6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83469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neto </w:t>
      </w:r>
      <w:r w:rsidR="00D972E6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dobit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iznosu od </w:t>
      </w:r>
      <w:r w:rsidR="00A3530E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3</w:t>
      </w:r>
      <w:r w:rsidR="00450958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E55E7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milijarde</w:t>
      </w:r>
      <w:r w:rsidR="00834693"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Pr="00A3530E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7F62B689" w14:textId="77777777" w:rsidR="00E97781" w:rsidRPr="008A410F" w:rsidRDefault="00E97781" w:rsidP="00E9254A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jeljku djelatnosti NKD 49 u </w:t>
      </w:r>
      <w:r w:rsidR="008A410F"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2022</w:t>
      </w:r>
      <w:r w:rsidR="0007629D"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73187"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C73187" w:rsidRPr="008A41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8A410F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14:paraId="09018F6C" w14:textId="77777777" w:rsidR="00E97781" w:rsidRPr="000347F8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737"/>
        <w:gridCol w:w="1134"/>
        <w:gridCol w:w="1134"/>
        <w:gridCol w:w="737"/>
      </w:tblGrid>
      <w:tr w:rsidR="008A410F" w:rsidRPr="008A410F" w14:paraId="738F6451" w14:textId="77777777" w:rsidTr="002E2F80">
        <w:trPr>
          <w:trHeight w:val="397"/>
          <w:jc w:val="center"/>
        </w:trPr>
        <w:tc>
          <w:tcPr>
            <w:tcW w:w="3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BE7DA35" w14:textId="77777777" w:rsidR="00E97781" w:rsidRPr="008A410F" w:rsidRDefault="00E97781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8AAF108" w14:textId="77777777" w:rsidR="00E97781" w:rsidRPr="008A410F" w:rsidRDefault="0097749B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P</w:t>
            </w:r>
            <w:r w:rsidR="00E97781"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odručje djelatnosti H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0ED8836" w14:textId="77777777" w:rsidR="00E97781" w:rsidRPr="008A410F" w:rsidRDefault="00E97781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NKD 49 Kopneni prijevoz i cjevovodni transport</w:t>
            </w:r>
          </w:p>
        </w:tc>
      </w:tr>
      <w:tr w:rsidR="008A410F" w:rsidRPr="008A410F" w14:paraId="1B0CA7D9" w14:textId="77777777" w:rsidTr="002E2F80">
        <w:trPr>
          <w:trHeight w:val="283"/>
          <w:jc w:val="center"/>
        </w:trPr>
        <w:tc>
          <w:tcPr>
            <w:tcW w:w="3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F087C6C" w14:textId="77777777" w:rsidR="002D5221" w:rsidRPr="008A410F" w:rsidRDefault="002D5221" w:rsidP="007B1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39A24F5" w14:textId="77777777" w:rsidR="002D5221" w:rsidRPr="008A410F" w:rsidRDefault="008A410F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2021</w:t>
            </w:r>
            <w:r w:rsidR="002D5221"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B88B029" w14:textId="77777777" w:rsidR="002D5221" w:rsidRPr="008A410F" w:rsidRDefault="008A410F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2022</w:t>
            </w:r>
            <w:r w:rsidR="002D5221"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5DAD09D" w14:textId="77777777" w:rsidR="002D5221" w:rsidRPr="008A410F" w:rsidRDefault="002D5221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681E7F6" w14:textId="77777777" w:rsidR="002D5221" w:rsidRPr="008A410F" w:rsidRDefault="008A410F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2021</w:t>
            </w:r>
            <w:r w:rsidR="002D5221"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0AC826F" w14:textId="77777777" w:rsidR="002D5221" w:rsidRPr="008A410F" w:rsidRDefault="008A410F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2022</w:t>
            </w:r>
            <w:r w:rsidR="002D5221"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514D3C2" w14:textId="77777777" w:rsidR="002D5221" w:rsidRPr="008A410F" w:rsidRDefault="002D5221" w:rsidP="007B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</w:tr>
      <w:tr w:rsidR="007B1128" w:rsidRPr="008A410F" w14:paraId="2A23072D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4F8FF8A9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61435A83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6FF43BB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6.969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7A4ADE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3B16F6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90CC55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5.116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9FBC0D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</w:tr>
      <w:tr w:rsidR="007B1128" w:rsidRPr="008A410F" w14:paraId="7497F854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1CD70CDC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Broj </w:t>
            </w:r>
            <w:proofErr w:type="spellStart"/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dobitaša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11520A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4.103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22925A2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4.810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63990F1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1E5B06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3.060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63AE2282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3.594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2A6EB810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117,5</w:t>
            </w:r>
          </w:p>
        </w:tc>
      </w:tr>
      <w:tr w:rsidR="007B1128" w:rsidRPr="008A410F" w14:paraId="400654F6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14:paraId="051EA967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45583B4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2.145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FAA351B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2.159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1FC426C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43113FB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1.509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07C646F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1.522 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14:paraId="5C9E4D3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100,9</w:t>
            </w:r>
          </w:p>
        </w:tc>
      </w:tr>
      <w:tr w:rsidR="007B1128" w:rsidRPr="008A410F" w14:paraId="00CEC0D9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62A7F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C92EC3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68.280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13ECD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71.188 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72EE92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371C80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35.483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4D1C9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37.055 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4E884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104,4</w:t>
            </w:r>
          </w:p>
        </w:tc>
      </w:tr>
      <w:tr w:rsidR="007B1128" w:rsidRPr="008A410F" w14:paraId="24603EC0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8E906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A05AC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41.791.608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C67FB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54.328.356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1E1FE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BBAF24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21.510.064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3AA05A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26.894.834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267B9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125,0</w:t>
            </w:r>
          </w:p>
        </w:tc>
      </w:tr>
      <w:tr w:rsidR="007B1128" w:rsidRPr="008A410F" w14:paraId="5BC5E8E3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41EFF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35EEE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39.188.449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1B250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50.600.192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695DB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3CB782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20.404.562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58B18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25.279.764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9F928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123,9</w:t>
            </w:r>
          </w:p>
        </w:tc>
      </w:tr>
      <w:tr w:rsidR="007B1128" w:rsidRPr="008A410F" w14:paraId="23F7EF81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4391C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8FCF8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3.665.339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1A08A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5.607.951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CB8E0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41FF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1.353.952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1C4CB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1.895.053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B88CA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140,0</w:t>
            </w:r>
          </w:p>
        </w:tc>
      </w:tr>
      <w:tr w:rsidR="007B1128" w:rsidRPr="008A410F" w14:paraId="1B474E3B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BFABB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BED41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1.062.180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DB4F73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1.879.787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83A12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94B3A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248.451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57BA8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279.983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C7BD3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112,7</w:t>
            </w:r>
          </w:p>
        </w:tc>
      </w:tr>
      <w:tr w:rsidR="007B1128" w:rsidRPr="008A410F" w14:paraId="4F8CBFE2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0FB96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06E4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280.521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6369E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687.935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E2305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652B4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199.188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3A536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293.873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9E8624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147,5</w:t>
            </w:r>
          </w:p>
        </w:tc>
      </w:tr>
      <w:tr w:rsidR="007B1128" w:rsidRPr="008A410F" w14:paraId="7E2D8FB8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A32C4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6A781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3.346.350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8E2A5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4.918.249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FAAAC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76CBCB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1.154.820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74FE5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1.599.377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4F2AE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138,5</w:t>
            </w:r>
          </w:p>
        </w:tc>
      </w:tr>
      <w:tr w:rsidR="007B1128" w:rsidRPr="008A410F" w14:paraId="0AC7C336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F81B4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F939B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1.023.712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DE8A8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1.878.021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7477F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2B175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248.507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2C6CC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278.181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56034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111,9</w:t>
            </w:r>
          </w:p>
        </w:tc>
      </w:tr>
      <w:tr w:rsidR="007B1128" w:rsidRPr="008A410F" w14:paraId="464AD8BF" w14:textId="77777777" w:rsidTr="002E2F80">
        <w:trPr>
          <w:trHeight w:val="454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98A5FE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7724BDAA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2.322.638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578D0C0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3.040.229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591370B0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130,9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59D6EB5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906.313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50FA640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1.321.197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469B4D2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145,8</w:t>
            </w:r>
          </w:p>
        </w:tc>
      </w:tr>
      <w:tr w:rsidR="007B1128" w:rsidRPr="008A410F" w14:paraId="74D2DDC6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9E5E9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A6034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12.624.063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D84FE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18.595.541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7EF31D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418C5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5.632.119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B168D4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7.322.876 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0F5F9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130,0</w:t>
            </w:r>
          </w:p>
        </w:tc>
      </w:tr>
      <w:tr w:rsidR="007B1128" w:rsidRPr="008A410F" w14:paraId="693A8892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2DE81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ED22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2.433.292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1137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3.035.129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461EC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BD5C39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1.340.329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87C71B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1.775.706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EE2CD4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132,5</w:t>
            </w:r>
          </w:p>
        </w:tc>
      </w:tr>
      <w:tr w:rsidR="007B1128" w:rsidRPr="008A410F" w14:paraId="347339B0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634CA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73E480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10.190.771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11E866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15.560.412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0D927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B860A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4.291.790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60D1D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5.547.170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5E0F05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129,3</w:t>
            </w:r>
          </w:p>
        </w:tc>
      </w:tr>
      <w:tr w:rsidR="007B1128" w:rsidRPr="008A410F" w14:paraId="5BD96077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8ECFA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281D12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1.358.381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F004B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1.752.259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F2D89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6D1F4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818.808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56E18F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1.161.642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17E5D8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141,9</w:t>
            </w:r>
          </w:p>
        </w:tc>
      </w:tr>
      <w:tr w:rsidR="007B1128" w:rsidRPr="008A410F" w14:paraId="18920B2B" w14:textId="77777777" w:rsidTr="002E2F80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69CA2" w14:textId="77777777" w:rsidR="007B1128" w:rsidRPr="008A410F" w:rsidRDefault="007B1128" w:rsidP="007B112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8A410F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C3BFCE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6.603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A20A3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7.073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6ECBA7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87A041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5.637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1BCE9B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5.972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D1E6DA" w14:textId="77777777" w:rsidR="007B1128" w:rsidRDefault="007B1128" w:rsidP="007B1128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105,9</w:t>
            </w:r>
          </w:p>
        </w:tc>
      </w:tr>
    </w:tbl>
    <w:p w14:paraId="35C33F86" w14:textId="0F9392DA" w:rsidR="00E97781" w:rsidRPr="008A410F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</w:t>
      </w:r>
      <w:r w:rsidR="00450958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j</w:t>
      </w:r>
      <w:r w:rsidR="00DD4AEE"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a za </w:t>
      </w:r>
      <w:r w:rsidR="002C0A6E"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202</w:t>
      </w:r>
      <w:r w:rsidR="008A410F"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</w:t>
      </w:r>
      <w:r w:rsidR="0007629D"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</w:t>
      </w:r>
      <w:r w:rsidRPr="008A410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14:paraId="1E68B56C" w14:textId="77777777" w:rsidR="00420047" w:rsidRPr="00A3530E" w:rsidRDefault="00420047" w:rsidP="00420047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Predmet ove kratke analize je 1.6</w:t>
      </w:r>
      <w:r w:rsidR="00A3530E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28</w:t>
      </w: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skupini djelatnosti 49.3 - Ostali kopneni prijevoz putnika i tri razreda djelatnosti unutar te skupine djelatnosti:</w:t>
      </w:r>
    </w:p>
    <w:p w14:paraId="3204BD7D" w14:textId="3544D52A" w:rsidR="00420047" w:rsidRPr="00A3530E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</w:t>
      </w:r>
    </w:p>
    <w:p w14:paraId="7AE6224C" w14:textId="2CB2759D" w:rsidR="00420047" w:rsidRPr="00A3530E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</w:t>
      </w:r>
    </w:p>
    <w:p w14:paraId="69BEBF28" w14:textId="5556DB34" w:rsidR="00420047" w:rsidRPr="00A3530E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</w:t>
      </w:r>
      <w:r w:rsidRPr="00A3530E"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  <w:t>. (skraćeno od drugdje nespomenuto)</w:t>
      </w:r>
    </w:p>
    <w:p w14:paraId="55B863FB" w14:textId="00244B90" w:rsidR="001B0F1F" w:rsidRPr="00551CE7" w:rsidRDefault="00365A73" w:rsidP="001B0F1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djelatnosti ostalog kopnenog prijevoza putnika (NKD 49.3), u 20</w:t>
      </w:r>
      <w:r w:rsidR="00DD3D9D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A3530E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poslovalo je 1.6</w:t>
      </w:r>
      <w:r w:rsidR="00A3530E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28</w:t>
      </w: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</w:t>
      </w:r>
      <w:r w:rsidR="00B646CF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kojih je bilo </w:t>
      </w:r>
      <w:r w:rsidR="00DD3D9D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12.</w:t>
      </w:r>
      <w:r w:rsidR="00A3530E"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350</w:t>
      </w:r>
      <w:r w:rsidRPr="00A353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zaposlenih. </w:t>
      </w:r>
      <w:r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Navedena skupina poduzetnika ostvarila je u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kupn</w:t>
      </w:r>
      <w:r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B7853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5,3</w:t>
      </w:r>
      <w:r w:rsidR="005C5B25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što je za </w:t>
      </w:r>
      <w:r w:rsidR="00DB7853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35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5E31C3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</w:t>
      </w:r>
      <w:r w:rsidR="001B0F1F" w:rsidRPr="00DB78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 nego u prethodnom razdoblju</w:t>
      </w:r>
      <w:r w:rsidR="001B0F1F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864F02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Povećani</w:t>
      </w:r>
      <w:r w:rsidR="001B0F1F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i ukupni rashodi</w:t>
      </w:r>
      <w:r w:rsidR="00B646CF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za </w:t>
      </w:r>
      <w:r w:rsidR="002A2FCC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31,8</w:t>
      </w:r>
      <w:r w:rsidR="001B0F1F" w:rsidRPr="002A2F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1B0F1F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(s</w:t>
      </w:r>
      <w:r w:rsidR="004E0393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1B0F1F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1031B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3,8</w:t>
      </w:r>
      <w:r w:rsidR="00851FD0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milijardi kuna u 202</w:t>
      </w:r>
      <w:r w:rsidR="00C1031B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1B0F1F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na </w:t>
      </w:r>
      <w:r w:rsidR="00C1031B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5,1</w:t>
      </w:r>
      <w:r w:rsidR="00851FD0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C1031B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851FD0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 202</w:t>
      </w:r>
      <w:r w:rsidR="00C1031B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1B0F1F" w:rsidRPr="00C1031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1B0F1F" w:rsidRPr="00AB42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). </w:t>
      </w:r>
      <w:r w:rsidR="00671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</w:t>
      </w:r>
      <w:r w:rsidR="001B0F1F" w:rsidRPr="00AB42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oduzetnici skupine djelatnosti NKD 49.3 - Ostali kopneni prijevoz putnika iskazali su </w:t>
      </w:r>
      <w:r w:rsidR="00851FD0" w:rsidRPr="00AB42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1B0F1F" w:rsidRPr="00AB42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financijski rezultat (</w:t>
      </w:r>
      <w:r w:rsidR="00AB42B3" w:rsidRPr="00AB42B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180,7</w:t>
      </w:r>
      <w:r w:rsid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551CE7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6716A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2022. godini</w:t>
      </w:r>
      <w:r w:rsidR="00551CE7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B0F1F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Zaposlenima kod poduzetnika u djelatnosti </w:t>
      </w:r>
      <w:r w:rsidR="002A6D4A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NKD 49.3</w:t>
      </w:r>
      <w:r w:rsidR="001B0F1F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obračuna</w:t>
      </w:r>
      <w:r w:rsidR="00500B19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</w:t>
      </w:r>
      <w:r w:rsidR="001B0F1F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je prosječna mjesečna neto plaća</w:t>
      </w:r>
      <w:r w:rsidR="005C5B25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551CE7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6.194</w:t>
      </w:r>
      <w:r w:rsidR="00851FD0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C39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kune</w:t>
      </w:r>
      <w:r w:rsidR="001B0F1F" w:rsidRPr="00551C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1E7034BD" w14:textId="77777777" w:rsidR="006C1E59" w:rsidRDefault="00420047" w:rsidP="00420047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Unutar skupine </w:t>
      </w:r>
      <w:r w:rsidR="002A6D4A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ostalog kopnenog prijevoza putnika</w:t>
      </w:r>
      <w:r w:rsidRPr="00551CE7">
        <w:rPr>
          <w:rFonts w:ascii="Arial" w:hAnsi="Arial" w:cs="Arial"/>
          <w:color w:val="17365D" w:themeColor="text2" w:themeShade="BF"/>
          <w:sz w:val="20"/>
          <w:szCs w:val="20"/>
        </w:rPr>
        <w:t xml:space="preserve"> (NKD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49.3), 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u 202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godini,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najviše je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bilo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 čija je pretežita djelatnost taksi služba (NKD 49.32), ukupno 9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36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Na drugom mjestu nalazi se nešto </w:t>
      </w:r>
    </w:p>
    <w:p w14:paraId="1D229B4C" w14:textId="77777777" w:rsidR="006C1E59" w:rsidRDefault="006C1E59" w:rsidP="00420047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</w:p>
    <w:p w14:paraId="1DE07717" w14:textId="51A40A0E" w:rsidR="00420047" w:rsidRPr="00551CE7" w:rsidRDefault="00420047" w:rsidP="00420047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manji skup poduzetnika (</w:t>
      </w:r>
      <w:r w:rsidR="00D43F9A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6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30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poduzetnika) iz 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razreda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ostal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</w:t>
      </w:r>
      <w:proofErr w:type="spellStart"/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d.n</w:t>
      </w:r>
      <w:proofErr w:type="spellEnd"/>
      <w:r w:rsidR="00500B19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49.39). Taj </w:t>
      </w:r>
      <w:r w:rsidR="00D43F9A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 skup poduzetnika ostvario 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2,9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milijardi kuna prihoda ili 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54,5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ukupnih prihoda </w:t>
      </w:r>
      <w:r w:rsidR="001B0F1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skupine 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ostalog kopnenog prijevoza putnika. Ovaj razred djelatnosti ostvario je najveću dobit razdoblja</w:t>
      </w:r>
      <w:r w:rsidR="00B646CF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to u iznosu od </w:t>
      </w:r>
      <w:r w:rsidR="00551CE7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>205,1</w:t>
      </w:r>
      <w:r w:rsidR="00271401"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</w:t>
      </w:r>
      <w:r w:rsidRPr="00551CE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kuna.</w:t>
      </w:r>
    </w:p>
    <w:p w14:paraId="47457E34" w14:textId="77777777" w:rsidR="00BB4B9D" w:rsidRPr="000C44D9" w:rsidRDefault="00BB4B9D" w:rsidP="00BB4B9D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0C44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 2.</w:t>
      </w:r>
      <w:r w:rsidRPr="000C44D9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0C44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</w:t>
      </w:r>
      <w:r w:rsidR="00363E11" w:rsidRPr="000C44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.31, NKD 49.32, NKD 49.39 u 202</w:t>
      </w:r>
      <w:r w:rsidR="000C44D9" w:rsidRPr="000C44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</w:t>
      </w:r>
      <w:r w:rsidRPr="000C44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 godini</w:t>
      </w:r>
    </w:p>
    <w:p w14:paraId="50076A5B" w14:textId="77777777" w:rsidR="00BB4B9D" w:rsidRPr="000C44D9" w:rsidRDefault="00BB4B9D" w:rsidP="00BB4B9D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0C44D9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0C44D9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10046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1128"/>
        <w:gridCol w:w="1134"/>
        <w:gridCol w:w="1134"/>
        <w:gridCol w:w="992"/>
        <w:gridCol w:w="998"/>
        <w:gridCol w:w="1134"/>
        <w:gridCol w:w="1036"/>
      </w:tblGrid>
      <w:tr w:rsidR="000C44D9" w:rsidRPr="000C44D9" w14:paraId="1303A3BD" w14:textId="77777777" w:rsidTr="0097749B">
        <w:trPr>
          <w:trHeight w:val="624"/>
          <w:tblHeader/>
          <w:jc w:val="center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787FA40" w14:textId="77777777" w:rsidR="00BB4B9D" w:rsidRPr="000C44D9" w:rsidRDefault="00BB4B9D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6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698573F" w14:textId="77777777" w:rsidR="00BB4B9D" w:rsidRPr="000C44D9" w:rsidRDefault="00BB4B9D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5D57D83D" w14:textId="77777777" w:rsidR="00BB4B9D" w:rsidRPr="000C44D9" w:rsidRDefault="00BB4B9D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</w:p>
        </w:tc>
        <w:tc>
          <w:tcPr>
            <w:tcW w:w="19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0E0F7986" w14:textId="77777777" w:rsidR="00BB4B9D" w:rsidRPr="000C44D9" w:rsidRDefault="00BB4B9D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17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02B5C999" w14:textId="77777777" w:rsidR="00BB4B9D" w:rsidRPr="000C44D9" w:rsidRDefault="00BB4B9D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0C44D9" w:rsidRPr="000C44D9" w14:paraId="284B6D2B" w14:textId="77777777" w:rsidTr="0097749B">
        <w:trPr>
          <w:trHeight w:val="255"/>
          <w:tblHeader/>
          <w:jc w:val="center"/>
        </w:trPr>
        <w:tc>
          <w:tcPr>
            <w:tcW w:w="1356" w:type="dxa"/>
            <w:vMerge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DAD4323" w14:textId="77777777" w:rsidR="000C44D9" w:rsidRPr="000C44D9" w:rsidRDefault="000C44D9" w:rsidP="00BD7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AF5460B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3E8CF3E8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4075D1F0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0303C90C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43447134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33B7B94D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2A4C8E8C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2021.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14:paraId="560566F3" w14:textId="77777777" w:rsidR="000C44D9" w:rsidRPr="000C44D9" w:rsidRDefault="000C44D9" w:rsidP="00BD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2022. </w:t>
            </w:r>
          </w:p>
        </w:tc>
      </w:tr>
      <w:tr w:rsidR="00BD7EBB" w:rsidRPr="000C44D9" w14:paraId="6EE71082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70A7CBE2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0457EF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5245F8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1.628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71DF3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8D0FA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62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9E6F3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D1E040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936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8E237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F4582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630 </w:t>
            </w:r>
          </w:p>
        </w:tc>
      </w:tr>
      <w:tr w:rsidR="00BD7EBB" w:rsidRPr="000C44D9" w14:paraId="56EC57A7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31712F7B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dobitaša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E375D0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723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CF872C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954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579CE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2AF94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43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9A9C47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388 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E3523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493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D4DB6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305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FF28BD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418 </w:t>
            </w:r>
          </w:p>
        </w:tc>
      </w:tr>
      <w:tr w:rsidR="00BD7EBB" w:rsidRPr="000C44D9" w14:paraId="43786054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43EB8E9D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ECAFAE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704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0C08FA1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674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6E18D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23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BBF8E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 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F49698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404 </w:t>
            </w:r>
          </w:p>
        </w:tc>
        <w:tc>
          <w:tcPr>
            <w:tcW w:w="9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E611F53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443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FBAC7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277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1407B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212 </w:t>
            </w:r>
          </w:p>
        </w:tc>
      </w:tr>
      <w:tr w:rsidR="00BD7EBB" w:rsidRPr="000C44D9" w14:paraId="00E12759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144B7B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1A0AD23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12.178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C1EF08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12.350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FD681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5.797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8E40E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5.821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5C808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1.506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BBDE7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5234C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4.875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F886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4.940 </w:t>
            </w:r>
          </w:p>
        </w:tc>
      </w:tr>
      <w:tr w:rsidR="00BD7EBB" w:rsidRPr="000C44D9" w14:paraId="1EB7EFE6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8AF36D4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4D7576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3.891.412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4400CE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5.254.832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3C3D5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1.808.491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9B4E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2.039.181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6EDA2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237.506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35C1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350.928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E09CF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1.845.416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F3B6C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2.864.723 </w:t>
            </w:r>
          </w:p>
        </w:tc>
      </w:tr>
      <w:tr w:rsidR="00BD7EBB" w:rsidRPr="000C44D9" w14:paraId="6A2AB3E0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17B0AD9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85BD47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3.837.884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5F2A47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5.057.879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9C046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1.807.507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62C75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2.039.045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85B36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243.587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40B17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350.595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E3FDE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1.786.790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90C6E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2.668.239 </w:t>
            </w:r>
          </w:p>
        </w:tc>
      </w:tr>
      <w:tr w:rsidR="00BD7EBB" w:rsidRPr="000C44D9" w14:paraId="46EE383F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343882C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0CBB3C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119.734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1BC070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252.818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6511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3.187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41A60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7.241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8AA5F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12.689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0CFB1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26.135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0AB5A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103.857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E8400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219.441 </w:t>
            </w:r>
          </w:p>
        </w:tc>
      </w:tr>
      <w:tr w:rsidR="00BD7EBB" w:rsidRPr="000C44D9" w14:paraId="5D5A6D6E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BF096BD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17D39FF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66.206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CAB746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55.865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9D98C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B638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7.105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25622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18.771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3F3B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25.803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18D8F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45.231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486BC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22.957 </w:t>
            </w:r>
          </w:p>
        </w:tc>
      </w:tr>
      <w:tr w:rsidR="00BD7EBB" w:rsidRPr="000C44D9" w14:paraId="16A3ED71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124F624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203B37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3.539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308EE1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16.283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A3C17A" w14:textId="77777777" w:rsidR="00BD7EBB" w:rsidRPr="00D5020C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5020C">
              <w:rPr>
                <w:rFonts w:ascii="Arial" w:hAnsi="Arial" w:cs="Arial"/>
                <w:color w:val="003366"/>
                <w:sz w:val="18"/>
                <w:szCs w:val="18"/>
              </w:rPr>
              <w:t xml:space="preserve">-335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2313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 xml:space="preserve">312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67319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636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E7796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2939A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3.239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96E38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14.302 </w:t>
            </w:r>
          </w:p>
        </w:tc>
      </w:tr>
      <w:tr w:rsidR="00BD7EBB" w:rsidRPr="000C44D9" w14:paraId="7DC66B28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9D8C678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C42A8D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116.014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2453D8E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236.525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B51AE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3.522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D66CA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6.929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13473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12.054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9FEF3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24.464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A7AE9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100.437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E2EDB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205.131 </w:t>
            </w:r>
          </w:p>
        </w:tc>
      </w:tr>
      <w:tr w:rsidR="00BD7EBB" w:rsidRPr="000C44D9" w14:paraId="046907B9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009CA07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29848F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66.025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734A83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55.855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270AF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DBB723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7.105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0D8FA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18.771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4D06F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25.801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11BB3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45.050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47829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22.949 </w:t>
            </w:r>
          </w:p>
        </w:tc>
      </w:tr>
      <w:tr w:rsidR="00BD7EBB" w:rsidRPr="000C44D9" w14:paraId="5D02EF87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C5A05EB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proofErr w:type="spellStart"/>
            <w:r w:rsidRPr="000C44D9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Konsolidir</w:t>
            </w:r>
            <w:proofErr w:type="spellEnd"/>
            <w:r w:rsidRPr="000C44D9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. finan. rezultat – dobit (+) ili gubitak (-) razd.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4A1EDAD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49.989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4327CF8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180.670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50508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1.319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2EC5A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626E3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-6.717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2C05A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-1.337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E2D72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55.387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64BF12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182.182 </w:t>
            </w:r>
          </w:p>
        </w:tc>
      </w:tr>
      <w:tr w:rsidR="00BD7EBB" w:rsidRPr="000C44D9" w14:paraId="130F3EA3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4ABEDA7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2C8F0D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80.633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1CB50E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220.101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EB72A0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99539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29B90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3.147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AC193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7.447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4FF40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77.486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5167F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212.442 </w:t>
            </w:r>
          </w:p>
        </w:tc>
      </w:tr>
      <w:tr w:rsidR="00BD7EBB" w:rsidRPr="000C44D9" w14:paraId="4A06F3F3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AE2B201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5D3B27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59.528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571905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119.975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BB13A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6.854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EEA4E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39B9BF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5.159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97825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7.227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70B47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47.514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C7FB7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111.821 </w:t>
            </w:r>
          </w:p>
        </w:tc>
      </w:tr>
      <w:tr w:rsidR="00BD7EBB" w:rsidRPr="000C44D9" w14:paraId="2D80FC2A" w14:textId="77777777" w:rsidTr="0097749B">
        <w:trPr>
          <w:trHeight w:val="283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7C98474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8EAFB1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21.105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49AF1D29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100.126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FE8123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5020C">
              <w:rPr>
                <w:rFonts w:ascii="Arial" w:hAnsi="Arial" w:cs="Arial"/>
                <w:color w:val="003366"/>
                <w:sz w:val="18"/>
                <w:szCs w:val="18"/>
              </w:rPr>
              <w:t xml:space="preserve">-6.854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AD145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5020C">
              <w:rPr>
                <w:rFonts w:ascii="Arial" w:hAnsi="Arial" w:cs="Arial"/>
                <w:color w:val="003366"/>
                <w:sz w:val="18"/>
                <w:szCs w:val="18"/>
              </w:rPr>
              <w:t xml:space="preserve">-715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F2851C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5020C">
              <w:rPr>
                <w:rFonts w:ascii="Arial" w:hAnsi="Arial" w:cs="Arial"/>
                <w:color w:val="003366"/>
                <w:sz w:val="18"/>
                <w:szCs w:val="18"/>
              </w:rPr>
              <w:t xml:space="preserve">-2.012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E9306E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F3BAB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29.971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EAE48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100.621 </w:t>
            </w:r>
          </w:p>
        </w:tc>
      </w:tr>
      <w:tr w:rsidR="00BD7EBB" w:rsidRPr="000C44D9" w14:paraId="664C68A4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856A256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3E9E973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193.380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651C920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225.579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1B812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181.272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6376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200.523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F8C89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249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33C555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26397A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11.859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77DC5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23.964 </w:t>
            </w:r>
          </w:p>
        </w:tc>
      </w:tr>
      <w:tr w:rsidR="00BD7EBB" w:rsidRPr="000C44D9" w14:paraId="15F2D527" w14:textId="77777777" w:rsidTr="0097749B">
        <w:trPr>
          <w:trHeight w:val="397"/>
          <w:jc w:val="center"/>
        </w:trPr>
        <w:tc>
          <w:tcPr>
            <w:tcW w:w="1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C574B86" w14:textId="77777777" w:rsidR="00BD7EBB" w:rsidRPr="000C44D9" w:rsidRDefault="00BD7EBB" w:rsidP="00BD7EB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44D9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5BF91564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5.895 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14:paraId="7DB682A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6.194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E4A8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7.724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3D25FB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7.763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E6F656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2.691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850727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028B3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4.709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D64A71" w14:textId="77777777" w:rsidR="00BD7EBB" w:rsidRDefault="00BD7EBB" w:rsidP="00BD7EBB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5.380 </w:t>
            </w:r>
          </w:p>
        </w:tc>
      </w:tr>
    </w:tbl>
    <w:p w14:paraId="1FE7F5A3" w14:textId="77777777" w:rsidR="00BB4B9D" w:rsidRPr="000C44D9" w:rsidRDefault="00BB4B9D" w:rsidP="00BB4B9D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17365D" w:themeColor="text2" w:themeShade="BF"/>
          <w:sz w:val="2"/>
          <w:szCs w:val="16"/>
          <w:lang w:eastAsia="hr-HR"/>
        </w:rPr>
      </w:pPr>
    </w:p>
    <w:p w14:paraId="20C73819" w14:textId="2B756321" w:rsidR="00BB4B9D" w:rsidRPr="000C44D9" w:rsidRDefault="00BB4B9D" w:rsidP="00BB4B9D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0C44D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363E11" w:rsidRPr="000C44D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izvještaja, obrada GFI-</w:t>
      </w:r>
      <w:r w:rsidR="00450958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j</w:t>
      </w:r>
      <w:r w:rsidR="00363E11" w:rsidRPr="000C44D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a za 202</w:t>
      </w:r>
      <w:r w:rsidR="000C44D9" w:rsidRPr="000C44D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</w:t>
      </w:r>
      <w:r w:rsidRPr="000C44D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14:paraId="15BFCE4F" w14:textId="77777777" w:rsidR="0028563C" w:rsidRPr="00ED336D" w:rsidRDefault="0028563C" w:rsidP="0028563C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83132D">
        <w:rPr>
          <w:rFonts w:ascii="Arial" w:eastAsia="Calibri" w:hAnsi="Arial" w:cs="Arial"/>
          <w:color w:val="17365D" w:themeColor="text2" w:themeShade="BF"/>
          <w:sz w:val="20"/>
          <w:szCs w:val="20"/>
        </w:rPr>
        <w:t>Najveći broj zaposlenih u 202</w:t>
      </w:r>
      <w:r w:rsidR="0083132D" w:rsidRPr="0083132D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Pr="0083132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godini bio je kod poduzetnika u 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razredu djelatnosti gradskog i prigradskog kopnenog prijevoza putnika (NKD 49.31), njih </w:t>
      </w:r>
      <w:r w:rsidR="00ED336D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5.821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je </w:t>
      </w:r>
      <w:r w:rsidR="00F166D0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povećanje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ED336D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0,4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u </w:t>
      </w:r>
      <w:r w:rsidR="00F166D0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odnosu na broj zaposlenih u 202</w:t>
      </w:r>
      <w:r w:rsidR="00ED336D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1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. godini.</w:t>
      </w:r>
    </w:p>
    <w:p w14:paraId="7A5A5B27" w14:textId="77777777" w:rsidR="00BB4B9D" w:rsidRPr="00ED336D" w:rsidRDefault="00BB4B9D" w:rsidP="00BB4B9D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Najveća prosječna mjesečna neto plaća obračuna</w:t>
      </w:r>
      <w:r w:rsidR="00F82D51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a je zaposlenima kod poduzetnika u djelatnosti NKD 49.31, u iznosu od 7.</w:t>
      </w:r>
      <w:r w:rsidR="00ED336D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763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</w:t>
      </w:r>
      <w:r w:rsidR="00BF5923"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, dok je zaposlenima kod poduzetnika u razredu djelatnosti ostalog kopnenog prijevoza putnika</w:t>
      </w:r>
      <w:r w:rsidR="00F82D51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</w:t>
      </w:r>
      <w:proofErr w:type="spellStart"/>
      <w:r w:rsidR="00F82D51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d.n</w:t>
      </w:r>
      <w:proofErr w:type="spellEnd"/>
      <w:r w:rsidR="00F82D51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 obračuna</w:t>
      </w:r>
      <w:r w:rsidR="00F82D51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t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a plaća u iznosu od </w:t>
      </w:r>
      <w:r w:rsidR="00ED336D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5.380</w:t>
      </w:r>
      <w:r w:rsidR="00BF592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</w:t>
      </w:r>
      <w:r w:rsidR="00B646CF"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. Z</w:t>
      </w:r>
      <w:r w:rsidRPr="00ED336D">
        <w:rPr>
          <w:rFonts w:ascii="Arial" w:eastAsia="Calibri" w:hAnsi="Arial" w:cs="Arial"/>
          <w:color w:val="17365D" w:themeColor="text2" w:themeShade="BF"/>
          <w:sz w:val="20"/>
          <w:szCs w:val="20"/>
        </w:rPr>
        <w:t>aposlenima kod p</w:t>
      </w:r>
      <w:r w:rsidRPr="00ED33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oduzetnika u djelatnosti taksi službe (NKD 49.32) obračuna</w:t>
      </w:r>
      <w:r w:rsidR="00F82D51" w:rsidRPr="00ED33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</w:t>
      </w:r>
      <w:r w:rsidRPr="00ED33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je prosječna mjesečna neto plaća u iznosu od samo 2.</w:t>
      </w:r>
      <w:r w:rsidR="00ED336D" w:rsidRPr="00ED33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978</w:t>
      </w:r>
      <w:r w:rsidR="008906FF" w:rsidRPr="00ED336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14:paraId="7767D8AE" w14:textId="0B73757C" w:rsidR="004E366D" w:rsidRPr="00002576" w:rsidRDefault="004E366D" w:rsidP="004E366D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F82D51"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skupini </w:t>
      </w:r>
      <w:r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ostalog kopnenog prijevoza putnika (NKD 49.3), </w:t>
      </w:r>
      <w:r w:rsidR="008906FF"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</w:t>
      </w:r>
      <w:r w:rsidR="00ED336D"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ZAGREBAČKI ELEKTRIČNI TRAMVAJ d.o.o. iz Zagreba ostvario je najveće ukupne prihode</w:t>
      </w:r>
      <w:r w:rsidR="00B646CF"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u iznosu od 1,</w:t>
      </w:r>
      <w:r w:rsidR="00912E0C"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</w:t>
      </w:r>
      <w:r w:rsidRPr="00912E0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 kuna, a drugi je </w:t>
      </w:r>
      <w:r w:rsidR="00002576"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FLIXBUS CEE SOUTH d.o.o.</w:t>
      </w:r>
      <w:r w:rsidR="00002576" w:rsidRPr="00002576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</w:t>
      </w:r>
      <w:r w:rsidR="00002576"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Zagreba </w:t>
      </w:r>
      <w:r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 </w:t>
      </w:r>
      <w:r w:rsidR="00002576"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352,3</w:t>
      </w:r>
      <w:r w:rsidRPr="0000257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ukupnih prihoda.</w:t>
      </w:r>
    </w:p>
    <w:p w14:paraId="75149585" w14:textId="77777777" w:rsidR="00C6161A" w:rsidRDefault="00C6161A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14:paraId="2341D6E4" w14:textId="77777777" w:rsidR="00C6161A" w:rsidRDefault="00C6161A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14:paraId="66712F19" w14:textId="77777777" w:rsidR="00C6161A" w:rsidRDefault="00C6161A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14:paraId="78271995" w14:textId="77777777" w:rsidR="00C6161A" w:rsidRDefault="00C6161A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b/>
          <w:color w:val="17365D" w:themeColor="text2" w:themeShade="BF"/>
          <w:sz w:val="18"/>
          <w:szCs w:val="18"/>
        </w:rPr>
      </w:pPr>
    </w:p>
    <w:p w14:paraId="65F0929B" w14:textId="1F28B7FD" w:rsidR="004C4A8C" w:rsidRPr="00651E36" w:rsidRDefault="004C4A8C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color w:val="17365D" w:themeColor="text2" w:themeShade="BF"/>
          <w:sz w:val="16"/>
          <w:szCs w:val="16"/>
        </w:rPr>
      </w:pPr>
      <w:r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Tablica </w:t>
      </w:r>
      <w:r w:rsidR="00BB4B9D"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>3</w:t>
      </w:r>
      <w:r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>TOP 10 poduzetnika u djelatnosti NKD 49.3</w:t>
      </w:r>
      <w:r w:rsidR="00651E36"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>, prema ukupnim prihodima u 2022</w:t>
      </w:r>
      <w:r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>. g</w:t>
      </w:r>
      <w:r w:rsidR="002E2F80" w:rsidRPr="00651E36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651E36">
        <w:rPr>
          <w:rFonts w:ascii="Arial" w:hAnsi="Arial" w:cs="Arial"/>
          <w:color w:val="17365D" w:themeColor="text2" w:themeShade="BF"/>
          <w:sz w:val="19"/>
          <w:szCs w:val="19"/>
        </w:rPr>
        <w:tab/>
        <w:t xml:space="preserve"> </w:t>
      </w:r>
      <w:r w:rsidRPr="00651E36">
        <w:rPr>
          <w:rFonts w:ascii="Arial" w:hAnsi="Arial" w:cs="Arial"/>
          <w:color w:val="17365D" w:themeColor="text2" w:themeShade="BF"/>
          <w:sz w:val="16"/>
          <w:szCs w:val="16"/>
        </w:rPr>
        <w:t>(iznosi u tis</w:t>
      </w:r>
      <w:r w:rsidR="002E2F80" w:rsidRPr="00651E36">
        <w:rPr>
          <w:rFonts w:ascii="Arial" w:hAnsi="Arial" w:cs="Arial"/>
          <w:color w:val="17365D" w:themeColor="text2" w:themeShade="BF"/>
          <w:sz w:val="16"/>
          <w:szCs w:val="16"/>
        </w:rPr>
        <w:t>ućama</w:t>
      </w:r>
      <w:r w:rsidRPr="00651E36">
        <w:rPr>
          <w:rFonts w:ascii="Arial" w:hAnsi="Arial" w:cs="Arial"/>
          <w:color w:val="17365D" w:themeColor="text2" w:themeShade="BF"/>
          <w:sz w:val="16"/>
          <w:szCs w:val="16"/>
        </w:rPr>
        <w:t xml:space="preserve"> kuna)</w:t>
      </w:r>
    </w:p>
    <w:tbl>
      <w:tblPr>
        <w:tblW w:w="992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090"/>
        <w:gridCol w:w="3515"/>
        <w:gridCol w:w="1728"/>
        <w:gridCol w:w="1029"/>
        <w:gridCol w:w="667"/>
        <w:gridCol w:w="1426"/>
      </w:tblGrid>
      <w:tr w:rsidR="000347F8" w:rsidRPr="00912E0C" w14:paraId="3BB3BB9B" w14:textId="77777777" w:rsidTr="00912E0C">
        <w:trPr>
          <w:trHeight w:hRule="exact" w:val="431"/>
          <w:tblHeader/>
          <w:jc w:val="center"/>
        </w:trPr>
        <w:tc>
          <w:tcPr>
            <w:tcW w:w="5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593526D7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Rang</w:t>
            </w:r>
          </w:p>
        </w:tc>
        <w:tc>
          <w:tcPr>
            <w:tcW w:w="10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671FDA79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352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4C0D4207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73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3AAD9DD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032" w:type="dxa"/>
            <w:tcBorders>
              <w:top w:val="single" w:sz="4" w:space="0" w:color="FFFFFF"/>
              <w:left w:val="double" w:sz="6" w:space="0" w:color="BFBFBF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3C74CC86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Ukupni prihodi</w:t>
            </w:r>
          </w:p>
        </w:tc>
        <w:tc>
          <w:tcPr>
            <w:tcW w:w="669" w:type="dxa"/>
            <w:tcBorders>
              <w:top w:val="single" w:sz="4" w:space="0" w:color="FFFFFF"/>
              <w:left w:val="nil"/>
              <w:bottom w:val="nil"/>
              <w:right w:val="double" w:sz="6" w:space="0" w:color="BFBFBF"/>
            </w:tcBorders>
            <w:shd w:val="clear" w:color="000000" w:fill="244062"/>
            <w:vAlign w:val="center"/>
            <w:hideMark/>
          </w:tcPr>
          <w:p w14:paraId="67D71754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Udio</w:t>
            </w:r>
          </w:p>
        </w:tc>
        <w:tc>
          <w:tcPr>
            <w:tcW w:w="14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41A6EBE0" w14:textId="77777777" w:rsidR="002E2F80" w:rsidRPr="00912E0C" w:rsidRDefault="002E2F80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ili gubitak razdoblja</w:t>
            </w:r>
          </w:p>
        </w:tc>
      </w:tr>
      <w:tr w:rsidR="00912E0C" w:rsidRPr="00912E0C" w14:paraId="24E3D441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0EADE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AF4460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82031999604</w:t>
            </w:r>
          </w:p>
        </w:tc>
        <w:tc>
          <w:tcPr>
            <w:tcW w:w="3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2DF0F49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ZAGREBAČKI ELEKTRIČNI TRAMVAJ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25A396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Zagreb</w:t>
            </w:r>
          </w:p>
        </w:tc>
        <w:tc>
          <w:tcPr>
            <w:tcW w:w="1032" w:type="dxa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586AF3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1.373.865</w:t>
            </w:r>
          </w:p>
        </w:tc>
        <w:tc>
          <w:tcPr>
            <w:tcW w:w="669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3D0BB9E7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26,1%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E7B3A7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264 </w:t>
            </w:r>
          </w:p>
        </w:tc>
      </w:tr>
      <w:tr w:rsidR="00912E0C" w:rsidRPr="00912E0C" w14:paraId="31A45B24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527922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2.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DFDFE0C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96677183827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07CD07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FLIXBUS CEE SOUTH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A516800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Zagreb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0F9567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352.302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40E35C3F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6,7%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56AFD4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11.781 </w:t>
            </w:r>
          </w:p>
        </w:tc>
      </w:tr>
      <w:tr w:rsidR="00912E0C" w:rsidRPr="00912E0C" w14:paraId="1093DB9C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94920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3.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B870A52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19819724166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6A3C062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AUTOTRANS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d.d.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3184C37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Cres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30A0F0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264.288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529AF18D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5,0%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18A50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14.378 </w:t>
            </w:r>
          </w:p>
        </w:tc>
      </w:tr>
      <w:tr w:rsidR="00912E0C" w:rsidRPr="00912E0C" w14:paraId="00893AD4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C9A29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4.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92C9FE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96107776452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5C10D5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ČAZMATRANS PROMET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AFE830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Čazma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F4D672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253.206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6BD38A69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4,8%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71C46C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17.235 </w:t>
            </w:r>
          </w:p>
        </w:tc>
      </w:tr>
      <w:tr w:rsidR="00912E0C" w:rsidRPr="00912E0C" w14:paraId="451E6176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29775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7991F1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13421314997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849EA63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PROMET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6B1CF49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Split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A1AA8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190.834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678D71AD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3,6%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4EE11A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616 </w:t>
            </w:r>
          </w:p>
        </w:tc>
      </w:tr>
      <w:tr w:rsidR="00912E0C" w:rsidRPr="00912E0C" w14:paraId="198C362E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DBC7E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6.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D84F256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19081493664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518870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KD AUTOTROLEJ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2EBF73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Rijeka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71016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146.339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4FB0C414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2,8%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F13ED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349 </w:t>
            </w:r>
          </w:p>
        </w:tc>
      </w:tr>
      <w:tr w:rsidR="00912E0C" w:rsidRPr="00912E0C" w14:paraId="27F869AC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73656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7.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6BC60DA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96055453244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3DC5C57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VINCEK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7CF6AF1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Varaždin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68AC7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136.921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7C46A4FE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2,6%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34A706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4.840 </w:t>
            </w:r>
          </w:p>
        </w:tc>
      </w:tr>
      <w:tr w:rsidR="00912E0C" w:rsidRPr="00912E0C" w14:paraId="0D2D651E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AB2D0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8.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FAAD2C4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84931084664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764971F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SLAVONIJA BUS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9066C0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Velika Kopanica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6A6A36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102.829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5B795928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2,0%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E2E91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7.280 </w:t>
            </w:r>
          </w:p>
        </w:tc>
      </w:tr>
      <w:tr w:rsidR="00912E0C" w:rsidRPr="00912E0C" w14:paraId="1B1CABAC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CEDB7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9.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68859B3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36411681446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7E6082A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LIBERTAS-DUBROVNIK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ED3E875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Komolac - Mokošica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89A8FE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87.267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562505F8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1,7%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62D1EF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76 </w:t>
            </w:r>
          </w:p>
        </w:tc>
      </w:tr>
      <w:tr w:rsidR="00912E0C" w:rsidRPr="00912E0C" w14:paraId="53FB425C" w14:textId="77777777" w:rsidTr="00955675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2A3E7" w14:textId="77777777" w:rsidR="00912E0C" w:rsidRPr="00912E0C" w:rsidRDefault="00912E0C" w:rsidP="002D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</w:rPr>
              <w:t>10.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8869429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85843181422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DEEA810" w14:textId="77777777" w:rsidR="00912E0C" w:rsidRPr="00912E0C" w:rsidRDefault="00912E0C" w:rsidP="002D3462">
            <w:pPr>
              <w:spacing w:after="0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PRESEČKI GRUPA </w:t>
            </w:r>
            <w:r w:rsidR="007D516B" w:rsidRPr="00912E0C">
              <w:rPr>
                <w:rFonts w:ascii="Arial" w:hAnsi="Arial" w:cs="Arial"/>
                <w:color w:val="16365C"/>
                <w:sz w:val="16"/>
                <w:szCs w:val="16"/>
              </w:rPr>
              <w:t>d.o.o.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7B22602" w14:textId="77777777" w:rsidR="00912E0C" w:rsidRPr="00912E0C" w:rsidRDefault="00912E0C" w:rsidP="002D3462">
            <w:pPr>
              <w:spacing w:after="0"/>
              <w:jc w:val="center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Krapina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68FD68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86.375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2ECE6117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>1,6%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6F6ED2" w14:textId="77777777" w:rsidR="00912E0C" w:rsidRPr="00912E0C" w:rsidRDefault="00912E0C" w:rsidP="00955675">
            <w:pPr>
              <w:spacing w:after="0"/>
              <w:jc w:val="right"/>
              <w:rPr>
                <w:rFonts w:ascii="Arial" w:hAnsi="Arial" w:cs="Arial"/>
                <w:color w:val="16365C"/>
                <w:sz w:val="16"/>
                <w:szCs w:val="16"/>
              </w:rPr>
            </w:pPr>
            <w:r w:rsidRPr="00912E0C">
              <w:rPr>
                <w:rFonts w:ascii="Arial" w:hAnsi="Arial" w:cs="Arial"/>
                <w:color w:val="16365C"/>
                <w:sz w:val="16"/>
                <w:szCs w:val="16"/>
              </w:rPr>
              <w:t xml:space="preserve">5.169 </w:t>
            </w:r>
          </w:p>
        </w:tc>
      </w:tr>
      <w:tr w:rsidR="00912E0C" w:rsidRPr="00912E0C" w14:paraId="46A1D7C2" w14:textId="77777777" w:rsidTr="00912E0C">
        <w:trPr>
          <w:trHeight w:hRule="exact" w:val="301"/>
          <w:jc w:val="center"/>
        </w:trPr>
        <w:tc>
          <w:tcPr>
            <w:tcW w:w="6789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2D959E" w14:textId="77777777" w:rsidR="00912E0C" w:rsidRPr="00912E0C" w:rsidRDefault="00912E0C" w:rsidP="002D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  <w:t>Ukupno top 10 poduzetnika po UP u djelatnosti 49.3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4D1B235" w14:textId="77777777" w:rsidR="00912E0C" w:rsidRDefault="00912E0C" w:rsidP="002D3462">
            <w:pPr>
              <w:spacing w:after="0"/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2.994.225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</w:tcPr>
          <w:p w14:paraId="4BAE4CA2" w14:textId="77777777" w:rsidR="00912E0C" w:rsidRDefault="00912E0C" w:rsidP="002D3462">
            <w:pPr>
              <w:spacing w:after="0"/>
              <w:jc w:val="center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78BEB139" w14:textId="77777777" w:rsidR="00912E0C" w:rsidRDefault="00912E0C" w:rsidP="002D3462">
            <w:pPr>
              <w:spacing w:after="0"/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61.988</w:t>
            </w:r>
          </w:p>
        </w:tc>
      </w:tr>
      <w:tr w:rsidR="00912E0C" w:rsidRPr="00912E0C" w14:paraId="7AF2456A" w14:textId="77777777" w:rsidTr="00912E0C">
        <w:trPr>
          <w:trHeight w:hRule="exact" w:val="301"/>
          <w:jc w:val="center"/>
        </w:trPr>
        <w:tc>
          <w:tcPr>
            <w:tcW w:w="67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DF17A6" w14:textId="77777777" w:rsidR="00912E0C" w:rsidRPr="00912E0C" w:rsidRDefault="00912E0C" w:rsidP="002D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12E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  <w:t>Ukupno svi poduzetnici (1.6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  <w:t>28</w:t>
            </w:r>
            <w:r w:rsidRPr="00912E0C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6"/>
                <w:szCs w:val="16"/>
              </w:rPr>
              <w:t>) u djelatnosti 49.3</w:t>
            </w:r>
          </w:p>
        </w:tc>
        <w:tc>
          <w:tcPr>
            <w:tcW w:w="1032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0E9B23E8" w14:textId="77777777" w:rsidR="00912E0C" w:rsidRDefault="00912E0C" w:rsidP="002D3462">
            <w:pPr>
              <w:spacing w:after="0"/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5.254.832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</w:tcPr>
          <w:p w14:paraId="70BD44A2" w14:textId="77777777" w:rsidR="00912E0C" w:rsidRDefault="00912E0C" w:rsidP="002D3462">
            <w:pPr>
              <w:spacing w:after="0"/>
              <w:jc w:val="center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100%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7FEF463" w14:textId="77777777" w:rsidR="00912E0C" w:rsidRDefault="00912E0C" w:rsidP="002D3462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180.670</w:t>
            </w:r>
          </w:p>
        </w:tc>
      </w:tr>
    </w:tbl>
    <w:p w14:paraId="3B5DF057" w14:textId="5168A9BA" w:rsidR="004C4A8C" w:rsidRPr="00651E36" w:rsidRDefault="004C4A8C" w:rsidP="004C4A8C">
      <w:pPr>
        <w:spacing w:before="40" w:after="0"/>
        <w:jc w:val="both"/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</w:pPr>
      <w:r w:rsidRPr="00651E36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</w:t>
      </w:r>
      <w:r w:rsidR="00450958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j</w:t>
      </w:r>
      <w:r w:rsidRPr="00651E36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a za 202</w:t>
      </w:r>
      <w:r w:rsidR="00651E36" w:rsidRPr="00651E36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2</w:t>
      </w:r>
      <w:r w:rsidRPr="00651E36">
        <w:rPr>
          <w:rFonts w:ascii="Arial" w:eastAsia="Times New Roman" w:hAnsi="Arial"/>
          <w:i/>
          <w:color w:val="17365D" w:themeColor="text2" w:themeShade="BF"/>
          <w:sz w:val="16"/>
          <w:szCs w:val="16"/>
          <w:lang w:eastAsia="hr-HR"/>
        </w:rPr>
        <w:t>. godinu</w:t>
      </w:r>
    </w:p>
    <w:p w14:paraId="1DDA04C3" w14:textId="77777777" w:rsidR="004C4A8C" w:rsidRPr="00960036" w:rsidRDefault="004C4A8C" w:rsidP="004C4A8C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5F5C31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F82D51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skupini </w:t>
      </w:r>
      <w:r w:rsidR="005F5C31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912FA4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ostalog kopnenog prijevoza putnika </w:t>
      </w:r>
      <w:r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752585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960036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ČAZMATRANS </w:t>
      </w:r>
      <w:r w:rsidR="008C2251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PROMET d.o.o.</w:t>
      </w:r>
      <w:r w:rsidR="009969DB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20047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</w:t>
      </w:r>
      <w:r w:rsidR="00960036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Čazme</w:t>
      </w:r>
      <w:r w:rsidR="00420047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960036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17,2</w:t>
      </w:r>
      <w:r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D674E6" w:rsidRPr="0096003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4FF5676F" w14:textId="77777777" w:rsidR="00287D3D" w:rsidRPr="00912E0C" w:rsidRDefault="00287D3D" w:rsidP="00287D3D">
      <w:pPr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912E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Slika 1.</w:t>
      </w:r>
      <w:r w:rsidRPr="00912E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Osnovne informacije za društvo </w:t>
      </w:r>
      <w:r w:rsidR="00912E0C" w:rsidRPr="00912E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ČAZM</w:t>
      </w:r>
      <w:r w:rsidR="00BF592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</w:t>
      </w:r>
      <w:r w:rsidR="00912E0C" w:rsidRPr="00912E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TRANS PROMET </w:t>
      </w:r>
      <w:r w:rsidRPr="00912E0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d.o.o. prezentirane u servisu info.BIZ</w:t>
      </w:r>
    </w:p>
    <w:p w14:paraId="148DE8D1" w14:textId="77777777" w:rsidR="00287D3D" w:rsidRDefault="00535311" w:rsidP="00287D3D">
      <w:pPr>
        <w:tabs>
          <w:tab w:val="left" w:pos="1134"/>
          <w:tab w:val="right" w:pos="9743"/>
        </w:tabs>
        <w:spacing w:after="40" w:line="240" w:lineRule="auto"/>
        <w:ind w:left="1140" w:hanging="1140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5A04BBD4" wp14:editId="02A69FB1">
            <wp:extent cx="6257676" cy="2583016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927" cy="258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94516" w14:textId="77777777" w:rsidR="00535311" w:rsidRPr="00912E0C" w:rsidRDefault="00535311" w:rsidP="00287D3D">
      <w:pPr>
        <w:tabs>
          <w:tab w:val="left" w:pos="1134"/>
          <w:tab w:val="right" w:pos="9743"/>
        </w:tabs>
        <w:spacing w:after="40" w:line="240" w:lineRule="auto"/>
        <w:ind w:left="1140" w:hanging="1140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4D48FD73" wp14:editId="04300ECF">
            <wp:extent cx="6257676" cy="141508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9122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2873" w14:textId="676EC2EE" w:rsidR="00287D3D" w:rsidRPr="00912E0C" w:rsidRDefault="00287D3D" w:rsidP="00287D3D">
      <w:pPr>
        <w:spacing w:after="240"/>
        <w:jc w:val="both"/>
        <w:rPr>
          <w:rFonts w:ascii="Arial" w:hAnsi="Arial" w:cs="Arial"/>
          <w:i/>
          <w:color w:val="17365D" w:themeColor="text2" w:themeShade="BF"/>
          <w:sz w:val="16"/>
          <w:szCs w:val="16"/>
          <w:u w:val="single"/>
        </w:rPr>
      </w:pPr>
      <w:r w:rsidRPr="00912E0C">
        <w:rPr>
          <w:rFonts w:ascii="Arial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Pr="00912E0C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="00B646CF" w:rsidRPr="00912E0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, </w:t>
      </w:r>
      <w:r w:rsidRPr="00912E0C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servis </w:t>
      </w:r>
      <w:hyperlink r:id="rId10" w:history="1">
        <w:r w:rsidR="00450958">
          <w:rPr>
            <w:rFonts w:ascii="Arial" w:hAnsi="Arial" w:cs="Arial"/>
            <w:i/>
            <w:color w:val="17365D" w:themeColor="text2" w:themeShade="BF"/>
            <w:sz w:val="16"/>
            <w:szCs w:val="16"/>
            <w:u w:val="single"/>
          </w:rPr>
          <w:t>I</w:t>
        </w:r>
        <w:r w:rsidRPr="00912E0C">
          <w:rPr>
            <w:rFonts w:ascii="Arial" w:hAnsi="Arial" w:cs="Arial"/>
            <w:i/>
            <w:color w:val="17365D" w:themeColor="text2" w:themeShade="BF"/>
            <w:sz w:val="16"/>
            <w:szCs w:val="16"/>
            <w:u w:val="single"/>
          </w:rPr>
          <w:t>nfo.BIZ</w:t>
        </w:r>
      </w:hyperlink>
    </w:p>
    <w:p w14:paraId="61B873E1" w14:textId="37441C03" w:rsidR="00794043" w:rsidRPr="00F509F1" w:rsidRDefault="00794043" w:rsidP="00794043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 w:rsidR="00E82BDC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razredu</w:t>
      </w:r>
      <w:r w:rsidR="00F23134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="005C48EB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taksi služb</w:t>
      </w:r>
      <w:r w:rsidR="00F23134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="005C48EB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(NKD 49.3</w:t>
      </w:r>
      <w:r w:rsidR="005C48EB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F82D51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5C48EB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iskazan je neto gubitak</w:t>
      </w:r>
      <w:r w:rsidR="00450958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to u iznosu od 1,3 milijuna kuna 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(tablica </w:t>
      </w:r>
      <w:r w:rsidR="00F23134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2.</w:t>
      </w:r>
      <w:r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B15C28" w:rsidRPr="00960036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14:paraId="7C42701A" w14:textId="77777777" w:rsidR="00E97781" w:rsidRPr="000347F8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1351AA" w:rsidRPr="000347F8" w14:paraId="2F47BE61" w14:textId="77777777" w:rsidTr="00CD1FE7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BD39A4C" w14:textId="77777777" w:rsidR="001351AA" w:rsidRPr="0072206A" w:rsidRDefault="0015672C" w:rsidP="009A70D5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1" w:history="1">
              <w:r w:rsidR="001351AA" w:rsidRPr="0072206A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1351AA" w:rsidRPr="0072206A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1351A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1351A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1351AA" w:rsidRPr="0072206A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1351AA" w:rsidRPr="0072206A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1351A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1FD30B09" w14:textId="77777777" w:rsidR="001351AA" w:rsidRPr="0072206A" w:rsidRDefault="001351AA" w:rsidP="009A70D5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72206A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72206A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2" w:history="1">
              <w:r w:rsidRPr="0072206A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7E5B1F4C" w14:textId="77777777" w:rsidR="001351AA" w:rsidRPr="0072206A" w:rsidRDefault="001351AA" w:rsidP="009A70D5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72206A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3" w:history="1">
              <w:r w:rsidRPr="0072206A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8CCAE4F" w14:textId="77777777" w:rsidR="001351AA" w:rsidRPr="0072206A" w:rsidRDefault="00CD4752" w:rsidP="009A70D5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B4C024" wp14:editId="2B3BED9C">
                  <wp:extent cx="1391285" cy="130429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F531F" w14:textId="77777777" w:rsidR="0037582F" w:rsidRPr="001351AA" w:rsidRDefault="0037582F" w:rsidP="001351AA">
      <w:pPr>
        <w:pBdr>
          <w:top w:val="single" w:sz="12" w:space="7" w:color="auto"/>
        </w:pBdr>
        <w:spacing w:after="0" w:line="240" w:lineRule="auto"/>
        <w:jc w:val="both"/>
        <w:rPr>
          <w:rFonts w:ascii="Arial" w:hAnsi="Arial" w:cs="Arial"/>
          <w:i/>
          <w:color w:val="17365D" w:themeColor="text2" w:themeShade="BF"/>
          <w:sz w:val="17"/>
          <w:szCs w:val="17"/>
          <w:lang w:eastAsia="hr-HR"/>
        </w:rPr>
      </w:pPr>
    </w:p>
    <w:sectPr w:rsidR="0037582F" w:rsidRPr="001351AA" w:rsidSect="007841EF">
      <w:headerReference w:type="default" r:id="rId15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C905" w14:textId="77777777" w:rsidR="0015672C" w:rsidRDefault="0015672C" w:rsidP="00E97781">
      <w:pPr>
        <w:spacing w:after="0" w:line="240" w:lineRule="auto"/>
      </w:pPr>
      <w:r>
        <w:separator/>
      </w:r>
    </w:p>
  </w:endnote>
  <w:endnote w:type="continuationSeparator" w:id="0">
    <w:p w14:paraId="04477BA8" w14:textId="77777777" w:rsidR="0015672C" w:rsidRDefault="0015672C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1DF5" w14:textId="77777777" w:rsidR="0015672C" w:rsidRDefault="0015672C" w:rsidP="00E97781">
      <w:pPr>
        <w:spacing w:after="0" w:line="240" w:lineRule="auto"/>
      </w:pPr>
      <w:r>
        <w:separator/>
      </w:r>
    </w:p>
  </w:footnote>
  <w:footnote w:type="continuationSeparator" w:id="0">
    <w:p w14:paraId="1712E8F3" w14:textId="77777777" w:rsidR="0015672C" w:rsidRDefault="0015672C" w:rsidP="00E9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23CF" w14:textId="53AC6EC7" w:rsidR="008906FF" w:rsidRDefault="006C1E59" w:rsidP="00DC5CFA">
    <w:pPr>
      <w:pStyle w:val="Header"/>
      <w:spacing w:after="120" w:line="240" w:lineRule="auto"/>
    </w:pPr>
    <w:r>
      <w:rPr>
        <w:noProof/>
      </w:rPr>
      <w:drawing>
        <wp:inline distT="0" distB="0" distL="0" distR="0" wp14:anchorId="2E509931" wp14:editId="7CA36C2C">
          <wp:extent cx="1158240" cy="323081"/>
          <wp:effectExtent l="0" t="0" r="3810" b="127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763" cy="32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81"/>
    <w:rsid w:val="00002576"/>
    <w:rsid w:val="00006126"/>
    <w:rsid w:val="000119BA"/>
    <w:rsid w:val="0001365A"/>
    <w:rsid w:val="00015175"/>
    <w:rsid w:val="00023384"/>
    <w:rsid w:val="00023EE6"/>
    <w:rsid w:val="000347F8"/>
    <w:rsid w:val="00041298"/>
    <w:rsid w:val="00044726"/>
    <w:rsid w:val="00044EA9"/>
    <w:rsid w:val="00051DE0"/>
    <w:rsid w:val="0006230B"/>
    <w:rsid w:val="0007093C"/>
    <w:rsid w:val="0007629D"/>
    <w:rsid w:val="00077F56"/>
    <w:rsid w:val="00080F26"/>
    <w:rsid w:val="000919F4"/>
    <w:rsid w:val="000A04B7"/>
    <w:rsid w:val="000A0D09"/>
    <w:rsid w:val="000A15AB"/>
    <w:rsid w:val="000B0816"/>
    <w:rsid w:val="000C0E4B"/>
    <w:rsid w:val="000C44D9"/>
    <w:rsid w:val="000C641F"/>
    <w:rsid w:val="000D2C1A"/>
    <w:rsid w:val="000D6B7A"/>
    <w:rsid w:val="000E6B0F"/>
    <w:rsid w:val="000F0F0B"/>
    <w:rsid w:val="00100E53"/>
    <w:rsid w:val="00101DF2"/>
    <w:rsid w:val="00107DFA"/>
    <w:rsid w:val="0011114F"/>
    <w:rsid w:val="00111EC7"/>
    <w:rsid w:val="00112962"/>
    <w:rsid w:val="00117B18"/>
    <w:rsid w:val="00117CEF"/>
    <w:rsid w:val="00123919"/>
    <w:rsid w:val="0012565A"/>
    <w:rsid w:val="0013251B"/>
    <w:rsid w:val="001351AA"/>
    <w:rsid w:val="00150396"/>
    <w:rsid w:val="00152430"/>
    <w:rsid w:val="001562EF"/>
    <w:rsid w:val="0015672C"/>
    <w:rsid w:val="00156AFE"/>
    <w:rsid w:val="00173FC8"/>
    <w:rsid w:val="001848D0"/>
    <w:rsid w:val="0019136C"/>
    <w:rsid w:val="0019158F"/>
    <w:rsid w:val="0019786D"/>
    <w:rsid w:val="001A5505"/>
    <w:rsid w:val="001B0F1F"/>
    <w:rsid w:val="001B1228"/>
    <w:rsid w:val="001B78EA"/>
    <w:rsid w:val="001C75BE"/>
    <w:rsid w:val="001D0E15"/>
    <w:rsid w:val="001D7304"/>
    <w:rsid w:val="001F56D1"/>
    <w:rsid w:val="00207396"/>
    <w:rsid w:val="002238D4"/>
    <w:rsid w:val="00232113"/>
    <w:rsid w:val="00234CE2"/>
    <w:rsid w:val="0024093F"/>
    <w:rsid w:val="0024428C"/>
    <w:rsid w:val="0025216F"/>
    <w:rsid w:val="002523DC"/>
    <w:rsid w:val="00265B93"/>
    <w:rsid w:val="00266313"/>
    <w:rsid w:val="002676A1"/>
    <w:rsid w:val="002709C6"/>
    <w:rsid w:val="00271401"/>
    <w:rsid w:val="00277996"/>
    <w:rsid w:val="00277C98"/>
    <w:rsid w:val="002826C5"/>
    <w:rsid w:val="00284179"/>
    <w:rsid w:val="0028563C"/>
    <w:rsid w:val="00287B2A"/>
    <w:rsid w:val="00287D3D"/>
    <w:rsid w:val="00290C05"/>
    <w:rsid w:val="002A009C"/>
    <w:rsid w:val="002A2FCC"/>
    <w:rsid w:val="002A6D4A"/>
    <w:rsid w:val="002A7CC3"/>
    <w:rsid w:val="002B566E"/>
    <w:rsid w:val="002C0A6E"/>
    <w:rsid w:val="002C1C2D"/>
    <w:rsid w:val="002C703A"/>
    <w:rsid w:val="002C704B"/>
    <w:rsid w:val="002D3462"/>
    <w:rsid w:val="002D5221"/>
    <w:rsid w:val="002D5BB8"/>
    <w:rsid w:val="002E094E"/>
    <w:rsid w:val="002E1A0E"/>
    <w:rsid w:val="002E20EE"/>
    <w:rsid w:val="002E2F80"/>
    <w:rsid w:val="002E72D5"/>
    <w:rsid w:val="002F5C2B"/>
    <w:rsid w:val="00304850"/>
    <w:rsid w:val="003070FA"/>
    <w:rsid w:val="003078F3"/>
    <w:rsid w:val="00310FE3"/>
    <w:rsid w:val="00311D23"/>
    <w:rsid w:val="00314558"/>
    <w:rsid w:val="00333F3E"/>
    <w:rsid w:val="00344419"/>
    <w:rsid w:val="00350CCD"/>
    <w:rsid w:val="00363E11"/>
    <w:rsid w:val="00365A73"/>
    <w:rsid w:val="0036768D"/>
    <w:rsid w:val="003746FD"/>
    <w:rsid w:val="0037582F"/>
    <w:rsid w:val="003A642F"/>
    <w:rsid w:val="003A7998"/>
    <w:rsid w:val="003B40C3"/>
    <w:rsid w:val="003C00B4"/>
    <w:rsid w:val="003C56F0"/>
    <w:rsid w:val="003D1726"/>
    <w:rsid w:val="003D54B4"/>
    <w:rsid w:val="003E3A6F"/>
    <w:rsid w:val="003E4963"/>
    <w:rsid w:val="003F0DD4"/>
    <w:rsid w:val="003F1FC9"/>
    <w:rsid w:val="00404132"/>
    <w:rsid w:val="00406FC1"/>
    <w:rsid w:val="004143E2"/>
    <w:rsid w:val="00420047"/>
    <w:rsid w:val="00424047"/>
    <w:rsid w:val="00440D15"/>
    <w:rsid w:val="00443A0A"/>
    <w:rsid w:val="0044557E"/>
    <w:rsid w:val="00447D31"/>
    <w:rsid w:val="00450958"/>
    <w:rsid w:val="004563B1"/>
    <w:rsid w:val="00465326"/>
    <w:rsid w:val="004869A3"/>
    <w:rsid w:val="00495172"/>
    <w:rsid w:val="004B4CE1"/>
    <w:rsid w:val="004C134A"/>
    <w:rsid w:val="004C4A8C"/>
    <w:rsid w:val="004C56E3"/>
    <w:rsid w:val="004C79A7"/>
    <w:rsid w:val="004E0393"/>
    <w:rsid w:val="004E2705"/>
    <w:rsid w:val="004E366D"/>
    <w:rsid w:val="004E5C91"/>
    <w:rsid w:val="004E6571"/>
    <w:rsid w:val="004F132D"/>
    <w:rsid w:val="004F720B"/>
    <w:rsid w:val="00500B19"/>
    <w:rsid w:val="00507849"/>
    <w:rsid w:val="005126AD"/>
    <w:rsid w:val="00517F49"/>
    <w:rsid w:val="005238C8"/>
    <w:rsid w:val="00525557"/>
    <w:rsid w:val="00526D73"/>
    <w:rsid w:val="0053243E"/>
    <w:rsid w:val="005333E7"/>
    <w:rsid w:val="00535311"/>
    <w:rsid w:val="005404CC"/>
    <w:rsid w:val="00551CE7"/>
    <w:rsid w:val="0055234D"/>
    <w:rsid w:val="005621CD"/>
    <w:rsid w:val="005738E7"/>
    <w:rsid w:val="00577EF2"/>
    <w:rsid w:val="00585175"/>
    <w:rsid w:val="00592DB2"/>
    <w:rsid w:val="0059742D"/>
    <w:rsid w:val="005A00AD"/>
    <w:rsid w:val="005A5CED"/>
    <w:rsid w:val="005C48EB"/>
    <w:rsid w:val="005C5B25"/>
    <w:rsid w:val="005D024A"/>
    <w:rsid w:val="005E30D3"/>
    <w:rsid w:val="005E31C3"/>
    <w:rsid w:val="005E7D2F"/>
    <w:rsid w:val="005F14FA"/>
    <w:rsid w:val="005F5C31"/>
    <w:rsid w:val="00620104"/>
    <w:rsid w:val="00627344"/>
    <w:rsid w:val="0063433C"/>
    <w:rsid w:val="00640833"/>
    <w:rsid w:val="00643513"/>
    <w:rsid w:val="00646516"/>
    <w:rsid w:val="00651E36"/>
    <w:rsid w:val="00656470"/>
    <w:rsid w:val="00663590"/>
    <w:rsid w:val="006716A9"/>
    <w:rsid w:val="00671EA1"/>
    <w:rsid w:val="006755C8"/>
    <w:rsid w:val="00684426"/>
    <w:rsid w:val="00693AEB"/>
    <w:rsid w:val="006A79B8"/>
    <w:rsid w:val="006B10EB"/>
    <w:rsid w:val="006C1BC3"/>
    <w:rsid w:val="006C1E59"/>
    <w:rsid w:val="006D2202"/>
    <w:rsid w:val="006E0BF1"/>
    <w:rsid w:val="006E17A5"/>
    <w:rsid w:val="006F4CCE"/>
    <w:rsid w:val="00711A30"/>
    <w:rsid w:val="00727904"/>
    <w:rsid w:val="007350D5"/>
    <w:rsid w:val="00752585"/>
    <w:rsid w:val="00776E50"/>
    <w:rsid w:val="007841EF"/>
    <w:rsid w:val="00785DEA"/>
    <w:rsid w:val="00787703"/>
    <w:rsid w:val="0079187F"/>
    <w:rsid w:val="00792201"/>
    <w:rsid w:val="007923F7"/>
    <w:rsid w:val="00794043"/>
    <w:rsid w:val="007A28E6"/>
    <w:rsid w:val="007A4649"/>
    <w:rsid w:val="007B1128"/>
    <w:rsid w:val="007B2791"/>
    <w:rsid w:val="007C66D1"/>
    <w:rsid w:val="007C6860"/>
    <w:rsid w:val="007D516B"/>
    <w:rsid w:val="007E18F5"/>
    <w:rsid w:val="007E35FA"/>
    <w:rsid w:val="007E58B4"/>
    <w:rsid w:val="008049D8"/>
    <w:rsid w:val="008134A5"/>
    <w:rsid w:val="00820793"/>
    <w:rsid w:val="0082125B"/>
    <w:rsid w:val="008216C6"/>
    <w:rsid w:val="00824835"/>
    <w:rsid w:val="00826BA7"/>
    <w:rsid w:val="0083132D"/>
    <w:rsid w:val="00833085"/>
    <w:rsid w:val="00834693"/>
    <w:rsid w:val="00840772"/>
    <w:rsid w:val="00851FD0"/>
    <w:rsid w:val="008567ED"/>
    <w:rsid w:val="008647D8"/>
    <w:rsid w:val="00864F02"/>
    <w:rsid w:val="008906FF"/>
    <w:rsid w:val="008A31C7"/>
    <w:rsid w:val="008A39CF"/>
    <w:rsid w:val="008A410F"/>
    <w:rsid w:val="008B16EA"/>
    <w:rsid w:val="008B688B"/>
    <w:rsid w:val="008B799A"/>
    <w:rsid w:val="008C2251"/>
    <w:rsid w:val="008F0208"/>
    <w:rsid w:val="008F7D89"/>
    <w:rsid w:val="00901480"/>
    <w:rsid w:val="0090616B"/>
    <w:rsid w:val="0091008E"/>
    <w:rsid w:val="009116A0"/>
    <w:rsid w:val="00912E0C"/>
    <w:rsid w:val="00912FA4"/>
    <w:rsid w:val="00922D7B"/>
    <w:rsid w:val="00937479"/>
    <w:rsid w:val="0094173D"/>
    <w:rsid w:val="00945E60"/>
    <w:rsid w:val="00952F5B"/>
    <w:rsid w:val="00955675"/>
    <w:rsid w:val="00960036"/>
    <w:rsid w:val="0096031B"/>
    <w:rsid w:val="00961B6D"/>
    <w:rsid w:val="00966DEB"/>
    <w:rsid w:val="009724F1"/>
    <w:rsid w:val="00976147"/>
    <w:rsid w:val="0097749B"/>
    <w:rsid w:val="009825AF"/>
    <w:rsid w:val="00984AB5"/>
    <w:rsid w:val="00991E6F"/>
    <w:rsid w:val="009969DB"/>
    <w:rsid w:val="009B615A"/>
    <w:rsid w:val="00A053FB"/>
    <w:rsid w:val="00A166C9"/>
    <w:rsid w:val="00A269D4"/>
    <w:rsid w:val="00A351C9"/>
    <w:rsid w:val="00A3530E"/>
    <w:rsid w:val="00A40318"/>
    <w:rsid w:val="00A458FF"/>
    <w:rsid w:val="00A63058"/>
    <w:rsid w:val="00A65C3A"/>
    <w:rsid w:val="00A66815"/>
    <w:rsid w:val="00A86240"/>
    <w:rsid w:val="00A94CFB"/>
    <w:rsid w:val="00A94F5B"/>
    <w:rsid w:val="00AA2118"/>
    <w:rsid w:val="00AB3074"/>
    <w:rsid w:val="00AB42B3"/>
    <w:rsid w:val="00AE351A"/>
    <w:rsid w:val="00AF5D73"/>
    <w:rsid w:val="00B0580C"/>
    <w:rsid w:val="00B15C28"/>
    <w:rsid w:val="00B22883"/>
    <w:rsid w:val="00B249C4"/>
    <w:rsid w:val="00B2638D"/>
    <w:rsid w:val="00B30C9F"/>
    <w:rsid w:val="00B31431"/>
    <w:rsid w:val="00B37250"/>
    <w:rsid w:val="00B37EC9"/>
    <w:rsid w:val="00B41306"/>
    <w:rsid w:val="00B41F76"/>
    <w:rsid w:val="00B47061"/>
    <w:rsid w:val="00B55C65"/>
    <w:rsid w:val="00B6224D"/>
    <w:rsid w:val="00B646CF"/>
    <w:rsid w:val="00B7663D"/>
    <w:rsid w:val="00B82C10"/>
    <w:rsid w:val="00B831F4"/>
    <w:rsid w:val="00B92F62"/>
    <w:rsid w:val="00BA0EFB"/>
    <w:rsid w:val="00BA7D81"/>
    <w:rsid w:val="00BB4B9D"/>
    <w:rsid w:val="00BB4E8D"/>
    <w:rsid w:val="00BB6C04"/>
    <w:rsid w:val="00BC5D7B"/>
    <w:rsid w:val="00BD5E37"/>
    <w:rsid w:val="00BD7EBB"/>
    <w:rsid w:val="00BF3047"/>
    <w:rsid w:val="00BF5923"/>
    <w:rsid w:val="00C028D4"/>
    <w:rsid w:val="00C06A51"/>
    <w:rsid w:val="00C1031B"/>
    <w:rsid w:val="00C14F18"/>
    <w:rsid w:val="00C169E9"/>
    <w:rsid w:val="00C51229"/>
    <w:rsid w:val="00C51D71"/>
    <w:rsid w:val="00C57B15"/>
    <w:rsid w:val="00C6161A"/>
    <w:rsid w:val="00C708B2"/>
    <w:rsid w:val="00C72D96"/>
    <w:rsid w:val="00C73187"/>
    <w:rsid w:val="00C733B9"/>
    <w:rsid w:val="00C83824"/>
    <w:rsid w:val="00C84E5B"/>
    <w:rsid w:val="00C851D5"/>
    <w:rsid w:val="00C976C8"/>
    <w:rsid w:val="00CA7214"/>
    <w:rsid w:val="00CB0383"/>
    <w:rsid w:val="00CB35D2"/>
    <w:rsid w:val="00CB4155"/>
    <w:rsid w:val="00CC3982"/>
    <w:rsid w:val="00CD10C6"/>
    <w:rsid w:val="00CD12F8"/>
    <w:rsid w:val="00CD1476"/>
    <w:rsid w:val="00CD1AAF"/>
    <w:rsid w:val="00CD4752"/>
    <w:rsid w:val="00CE13AE"/>
    <w:rsid w:val="00CE3B07"/>
    <w:rsid w:val="00CF57BF"/>
    <w:rsid w:val="00D21AA8"/>
    <w:rsid w:val="00D23666"/>
    <w:rsid w:val="00D24D79"/>
    <w:rsid w:val="00D26A64"/>
    <w:rsid w:val="00D26EBB"/>
    <w:rsid w:val="00D31194"/>
    <w:rsid w:val="00D35553"/>
    <w:rsid w:val="00D43F9A"/>
    <w:rsid w:val="00D451B5"/>
    <w:rsid w:val="00D5020C"/>
    <w:rsid w:val="00D55155"/>
    <w:rsid w:val="00D63360"/>
    <w:rsid w:val="00D63C53"/>
    <w:rsid w:val="00D674E6"/>
    <w:rsid w:val="00D809C6"/>
    <w:rsid w:val="00D925A9"/>
    <w:rsid w:val="00D972E6"/>
    <w:rsid w:val="00DA5500"/>
    <w:rsid w:val="00DB5805"/>
    <w:rsid w:val="00DB7853"/>
    <w:rsid w:val="00DB7983"/>
    <w:rsid w:val="00DC267F"/>
    <w:rsid w:val="00DC5CFA"/>
    <w:rsid w:val="00DC7C63"/>
    <w:rsid w:val="00DD0A2D"/>
    <w:rsid w:val="00DD3347"/>
    <w:rsid w:val="00DD3D9D"/>
    <w:rsid w:val="00DD4AEE"/>
    <w:rsid w:val="00DD752B"/>
    <w:rsid w:val="00DE07EC"/>
    <w:rsid w:val="00E04786"/>
    <w:rsid w:val="00E14156"/>
    <w:rsid w:val="00E20882"/>
    <w:rsid w:val="00E41B73"/>
    <w:rsid w:val="00E47B36"/>
    <w:rsid w:val="00E50AE9"/>
    <w:rsid w:val="00E55E73"/>
    <w:rsid w:val="00E62767"/>
    <w:rsid w:val="00E67FEB"/>
    <w:rsid w:val="00E72ACF"/>
    <w:rsid w:val="00E76D71"/>
    <w:rsid w:val="00E82BDC"/>
    <w:rsid w:val="00E8651F"/>
    <w:rsid w:val="00E9254A"/>
    <w:rsid w:val="00E97781"/>
    <w:rsid w:val="00EA0254"/>
    <w:rsid w:val="00EA63A4"/>
    <w:rsid w:val="00EC60D8"/>
    <w:rsid w:val="00ED336D"/>
    <w:rsid w:val="00ED3C14"/>
    <w:rsid w:val="00EE3DE1"/>
    <w:rsid w:val="00EF6A47"/>
    <w:rsid w:val="00F0030F"/>
    <w:rsid w:val="00F01CDD"/>
    <w:rsid w:val="00F02A19"/>
    <w:rsid w:val="00F166D0"/>
    <w:rsid w:val="00F23134"/>
    <w:rsid w:val="00F314A5"/>
    <w:rsid w:val="00F401A2"/>
    <w:rsid w:val="00F44DD1"/>
    <w:rsid w:val="00F506C5"/>
    <w:rsid w:val="00F509F1"/>
    <w:rsid w:val="00F523A7"/>
    <w:rsid w:val="00F60989"/>
    <w:rsid w:val="00F61526"/>
    <w:rsid w:val="00F62110"/>
    <w:rsid w:val="00F67653"/>
    <w:rsid w:val="00F74AD9"/>
    <w:rsid w:val="00F75724"/>
    <w:rsid w:val="00F82D51"/>
    <w:rsid w:val="00F877D9"/>
    <w:rsid w:val="00F9249B"/>
    <w:rsid w:val="00F948ED"/>
    <w:rsid w:val="00F95222"/>
    <w:rsid w:val="00FA05A6"/>
    <w:rsid w:val="00FA10BE"/>
    <w:rsid w:val="00FA46E1"/>
    <w:rsid w:val="00FB58D2"/>
    <w:rsid w:val="00FC5A3C"/>
    <w:rsid w:val="00FC64DD"/>
    <w:rsid w:val="00FD2E92"/>
    <w:rsid w:val="00FD5556"/>
    <w:rsid w:val="00FD77E1"/>
    <w:rsid w:val="00FE0AD3"/>
    <w:rsid w:val="00FE7BCC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9E4A"/>
  <w15:docId w15:val="{12A50473-9EA5-4E7B-8216-1E26A7B2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daja@f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.hr/info.bi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ina.hr/info.b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12E5-F4A8-444B-B54D-074A1EF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 Klarić</cp:lastModifiedBy>
  <cp:revision>5</cp:revision>
  <dcterms:created xsi:type="dcterms:W3CDTF">2024-01-12T11:14:00Z</dcterms:created>
  <dcterms:modified xsi:type="dcterms:W3CDTF">2024-01-12T11:22:00Z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2024-01-12T11:10:24Z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9c906420-c8c7-4351-8bd4-39c6e50d7b07</vt:lpwstr>
  </property>
  <property fmtid="{D5CDD505-2E9C-101B-9397-08002B2CF9AE}" pid="8" name="MSIP_Label_d1ab742f-39a8-4a62-9744-1e8791e01e71_ContentBits">
    <vt:lpwstr>0</vt:lpwstr>
  </property>
</Properties>
</file>