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1D6D" w14:textId="77777777" w:rsidR="00EE6F50" w:rsidRPr="00A96075" w:rsidRDefault="00EE6F50" w:rsidP="00180A58">
      <w:pPr>
        <w:spacing w:line="240" w:lineRule="auto"/>
        <w:jc w:val="center"/>
        <w:rPr>
          <w:rFonts w:cs="Arial"/>
          <w:b/>
          <w:color w:val="17365D" w:themeColor="text2" w:themeShade="BF"/>
          <w:szCs w:val="20"/>
          <w:lang w:eastAsia="hr-HR"/>
        </w:rPr>
      </w:pPr>
      <w:r w:rsidRPr="00A96075">
        <w:rPr>
          <w:rFonts w:cs="Arial"/>
          <w:b/>
          <w:color w:val="17365D" w:themeColor="text2" w:themeShade="BF"/>
          <w:szCs w:val="20"/>
          <w:lang w:eastAsia="hr-HR"/>
        </w:rPr>
        <w:t xml:space="preserve">PODUZETNICI HRVATSKE U 2022. GODINI OSTVARILI NETO DOBIT </w:t>
      </w:r>
    </w:p>
    <w:p w14:paraId="7C01CB9D" w14:textId="77777777" w:rsidR="00F366AC" w:rsidRPr="00A96075" w:rsidRDefault="00EE6F50" w:rsidP="00180A58">
      <w:pPr>
        <w:spacing w:line="240" w:lineRule="auto"/>
        <w:jc w:val="center"/>
        <w:rPr>
          <w:rFonts w:cs="Arial"/>
          <w:b/>
          <w:color w:val="17365D" w:themeColor="text2" w:themeShade="BF"/>
          <w:szCs w:val="20"/>
          <w:lang w:eastAsia="hr-HR"/>
        </w:rPr>
      </w:pPr>
      <w:r w:rsidRPr="00A96075">
        <w:rPr>
          <w:rFonts w:cs="Arial"/>
          <w:b/>
          <w:color w:val="17365D" w:themeColor="text2" w:themeShade="BF"/>
          <w:szCs w:val="20"/>
          <w:lang w:eastAsia="hr-HR"/>
        </w:rPr>
        <w:t>U IZNOSU OD 46,9 MILIJARDI KUNA</w:t>
      </w:r>
    </w:p>
    <w:p w14:paraId="6BED5153" w14:textId="2823745D" w:rsidR="00937F67" w:rsidRPr="00A96075" w:rsidRDefault="005F5A46" w:rsidP="00197676">
      <w:pPr>
        <w:spacing w:before="240" w:line="264" w:lineRule="auto"/>
        <w:rPr>
          <w:color w:val="17365D" w:themeColor="text2" w:themeShade="BF"/>
        </w:rPr>
      </w:pPr>
      <w:r w:rsidRPr="00A96075">
        <w:rPr>
          <w:color w:val="17365D" w:themeColor="text2" w:themeShade="BF"/>
          <w:szCs w:val="20"/>
        </w:rPr>
        <w:t>Poduzetnici Hrvatske, obveznici poreza na dobit</w:t>
      </w:r>
      <w:r w:rsidR="009A0E6B" w:rsidRPr="00A96075">
        <w:rPr>
          <w:color w:val="17365D" w:themeColor="text2" w:themeShade="BF"/>
          <w:szCs w:val="20"/>
        </w:rPr>
        <w:t>,</w:t>
      </w:r>
      <w:r w:rsidR="00FC0B1C" w:rsidRPr="00A96075">
        <w:rPr>
          <w:color w:val="17365D" w:themeColor="text2" w:themeShade="BF"/>
          <w:szCs w:val="20"/>
        </w:rPr>
        <w:t xml:space="preserve"> </w:t>
      </w:r>
      <w:r w:rsidRPr="00A96075">
        <w:rPr>
          <w:color w:val="17365D" w:themeColor="text2" w:themeShade="BF"/>
          <w:szCs w:val="20"/>
        </w:rPr>
        <w:t xml:space="preserve">njih </w:t>
      </w:r>
      <w:r w:rsidR="00694F9D" w:rsidRPr="00A96075">
        <w:rPr>
          <w:color w:val="17365D" w:themeColor="text2" w:themeShade="BF"/>
          <w:szCs w:val="20"/>
        </w:rPr>
        <w:t>150.846</w:t>
      </w:r>
      <w:r w:rsidR="009A0E6B" w:rsidRPr="00A96075">
        <w:rPr>
          <w:color w:val="17365D" w:themeColor="text2" w:themeShade="BF"/>
          <w:szCs w:val="20"/>
        </w:rPr>
        <w:t xml:space="preserve"> (bez financijskih institucija)</w:t>
      </w:r>
      <w:r w:rsidR="00BB3D72" w:rsidRPr="00A96075">
        <w:rPr>
          <w:color w:val="17365D" w:themeColor="text2" w:themeShade="BF"/>
          <w:szCs w:val="20"/>
        </w:rPr>
        <w:t xml:space="preserve">, </w:t>
      </w:r>
      <w:r w:rsidR="002A7D22" w:rsidRPr="00A96075">
        <w:rPr>
          <w:color w:val="17365D" w:themeColor="text2" w:themeShade="BF"/>
          <w:szCs w:val="20"/>
        </w:rPr>
        <w:t>u 20</w:t>
      </w:r>
      <w:r w:rsidR="00FC0B1C" w:rsidRPr="00A96075">
        <w:rPr>
          <w:color w:val="17365D" w:themeColor="text2" w:themeShade="BF"/>
          <w:szCs w:val="20"/>
        </w:rPr>
        <w:t>2</w:t>
      </w:r>
      <w:r w:rsidR="00694F9D" w:rsidRPr="00A96075">
        <w:rPr>
          <w:color w:val="17365D" w:themeColor="text2" w:themeShade="BF"/>
          <w:szCs w:val="20"/>
        </w:rPr>
        <w:t>2</w:t>
      </w:r>
      <w:r w:rsidRPr="00A96075">
        <w:rPr>
          <w:color w:val="17365D" w:themeColor="text2" w:themeShade="BF"/>
          <w:szCs w:val="20"/>
        </w:rPr>
        <w:t xml:space="preserve">. godini imali su </w:t>
      </w:r>
      <w:r w:rsidR="00694F9D" w:rsidRPr="00A96075">
        <w:rPr>
          <w:color w:val="17365D" w:themeColor="text2" w:themeShade="BF"/>
          <w:szCs w:val="20"/>
        </w:rPr>
        <w:t>996.213</w:t>
      </w:r>
      <w:r w:rsidR="00106906" w:rsidRPr="00A96075">
        <w:rPr>
          <w:rFonts w:eastAsia="Times New Roman" w:cs="Arial"/>
          <w:color w:val="003366"/>
          <w:sz w:val="16"/>
          <w:szCs w:val="16"/>
          <w:lang w:eastAsia="hr-HR"/>
        </w:rPr>
        <w:t xml:space="preserve"> </w:t>
      </w:r>
      <w:r w:rsidRPr="00A96075">
        <w:rPr>
          <w:color w:val="17365D" w:themeColor="text2" w:themeShade="BF"/>
          <w:szCs w:val="20"/>
        </w:rPr>
        <w:t>zaposlenih (prema satima rada)</w:t>
      </w:r>
      <w:r w:rsidR="00AC7D7E" w:rsidRPr="00A96075">
        <w:rPr>
          <w:color w:val="17365D" w:themeColor="text2" w:themeShade="BF"/>
          <w:szCs w:val="20"/>
        </w:rPr>
        <w:t>.</w:t>
      </w:r>
      <w:r w:rsidR="00D9685E" w:rsidRPr="00A96075">
        <w:rPr>
          <w:color w:val="17365D" w:themeColor="text2" w:themeShade="BF"/>
          <w:szCs w:val="20"/>
        </w:rPr>
        <w:t xml:space="preserve"> </w:t>
      </w:r>
      <w:r w:rsidRPr="00A96075">
        <w:rPr>
          <w:color w:val="17365D" w:themeColor="text2" w:themeShade="BF"/>
          <w:szCs w:val="20"/>
        </w:rPr>
        <w:t xml:space="preserve">Ostvareni su ukupni prihodi </w:t>
      </w:r>
      <w:r w:rsidR="00C04B3B" w:rsidRPr="00A96075">
        <w:rPr>
          <w:color w:val="17365D" w:themeColor="text2" w:themeShade="BF"/>
          <w:szCs w:val="20"/>
        </w:rPr>
        <w:t xml:space="preserve">u iznosu </w:t>
      </w:r>
      <w:r w:rsidRPr="00A96075">
        <w:rPr>
          <w:color w:val="17365D" w:themeColor="text2" w:themeShade="BF"/>
          <w:szCs w:val="20"/>
        </w:rPr>
        <w:t xml:space="preserve">od </w:t>
      </w:r>
      <w:r w:rsidR="00900897" w:rsidRPr="00A96075">
        <w:rPr>
          <w:color w:val="17365D" w:themeColor="text2" w:themeShade="BF"/>
          <w:szCs w:val="20"/>
        </w:rPr>
        <w:t>1.098,8</w:t>
      </w:r>
      <w:r w:rsidR="002A7D22" w:rsidRPr="00A96075">
        <w:rPr>
          <w:color w:val="17365D" w:themeColor="text2" w:themeShade="BF"/>
          <w:szCs w:val="20"/>
        </w:rPr>
        <w:t xml:space="preserve"> milijard</w:t>
      </w:r>
      <w:r w:rsidR="00A66CD1" w:rsidRPr="00A96075">
        <w:rPr>
          <w:color w:val="17365D" w:themeColor="text2" w:themeShade="BF"/>
          <w:szCs w:val="20"/>
        </w:rPr>
        <w:t>i</w:t>
      </w:r>
      <w:r w:rsidRPr="00A96075">
        <w:rPr>
          <w:color w:val="17365D" w:themeColor="text2" w:themeShade="BF"/>
          <w:szCs w:val="20"/>
        </w:rPr>
        <w:t xml:space="preserve"> kuna</w:t>
      </w:r>
      <w:r w:rsidR="00E432D1" w:rsidRPr="00A96075">
        <w:rPr>
          <w:color w:val="17365D" w:themeColor="text2" w:themeShade="BF"/>
          <w:szCs w:val="20"/>
        </w:rPr>
        <w:t xml:space="preserve"> i </w:t>
      </w:r>
      <w:r w:rsidRPr="00A96075">
        <w:rPr>
          <w:color w:val="17365D" w:themeColor="text2" w:themeShade="BF"/>
          <w:szCs w:val="20"/>
        </w:rPr>
        <w:t xml:space="preserve">ukupni rashodi </w:t>
      </w:r>
      <w:r w:rsidR="00C04B3B" w:rsidRPr="00A96075">
        <w:rPr>
          <w:color w:val="17365D" w:themeColor="text2" w:themeShade="BF"/>
          <w:szCs w:val="20"/>
        </w:rPr>
        <w:t xml:space="preserve">u iznosu </w:t>
      </w:r>
      <w:r w:rsidRPr="00A96075">
        <w:rPr>
          <w:color w:val="17365D" w:themeColor="text2" w:themeShade="BF"/>
          <w:szCs w:val="20"/>
        </w:rPr>
        <w:t xml:space="preserve">od </w:t>
      </w:r>
      <w:r w:rsidR="00900897" w:rsidRPr="00A96075">
        <w:rPr>
          <w:color w:val="17365D" w:themeColor="text2" w:themeShade="BF"/>
          <w:szCs w:val="20"/>
        </w:rPr>
        <w:t>1.038,5</w:t>
      </w:r>
      <w:r w:rsidR="002A7D22" w:rsidRPr="00A96075">
        <w:rPr>
          <w:color w:val="17365D" w:themeColor="text2" w:themeShade="BF"/>
          <w:szCs w:val="20"/>
        </w:rPr>
        <w:t xml:space="preserve"> milijard</w:t>
      </w:r>
      <w:r w:rsidR="00FA6B20" w:rsidRPr="00A96075">
        <w:rPr>
          <w:color w:val="17365D" w:themeColor="text2" w:themeShade="BF"/>
          <w:szCs w:val="20"/>
        </w:rPr>
        <w:t>i</w:t>
      </w:r>
      <w:r w:rsidRPr="00A96075">
        <w:rPr>
          <w:color w:val="17365D" w:themeColor="text2" w:themeShade="BF"/>
          <w:szCs w:val="20"/>
        </w:rPr>
        <w:t xml:space="preserve"> kuna</w:t>
      </w:r>
      <w:r w:rsidR="00E432D1" w:rsidRPr="00A96075">
        <w:rPr>
          <w:color w:val="17365D" w:themeColor="text2" w:themeShade="BF"/>
          <w:szCs w:val="20"/>
        </w:rPr>
        <w:t>.</w:t>
      </w:r>
      <w:r w:rsidR="00E432D1" w:rsidRPr="00A96075">
        <w:t xml:space="preserve"> </w:t>
      </w:r>
      <w:r w:rsidR="00E432D1" w:rsidRPr="00A96075">
        <w:rPr>
          <w:color w:val="17365D" w:themeColor="text2" w:themeShade="BF"/>
          <w:szCs w:val="20"/>
        </w:rPr>
        <w:t>U odnosu na 20</w:t>
      </w:r>
      <w:r w:rsidR="008A5D4A" w:rsidRPr="00A96075">
        <w:rPr>
          <w:color w:val="17365D" w:themeColor="text2" w:themeShade="BF"/>
          <w:szCs w:val="20"/>
        </w:rPr>
        <w:t>21</w:t>
      </w:r>
      <w:r w:rsidR="00E432D1" w:rsidRPr="00A96075">
        <w:rPr>
          <w:color w:val="17365D" w:themeColor="text2" w:themeShade="BF"/>
          <w:szCs w:val="20"/>
        </w:rPr>
        <w:t xml:space="preserve">. </w:t>
      </w:r>
      <w:r w:rsidR="00BA5404" w:rsidRPr="00A96075">
        <w:rPr>
          <w:color w:val="17365D" w:themeColor="text2" w:themeShade="BF"/>
          <w:szCs w:val="20"/>
        </w:rPr>
        <w:t>g</w:t>
      </w:r>
      <w:r w:rsidR="00E432D1" w:rsidRPr="00A96075">
        <w:rPr>
          <w:color w:val="17365D" w:themeColor="text2" w:themeShade="BF"/>
          <w:szCs w:val="20"/>
        </w:rPr>
        <w:t>odinu</w:t>
      </w:r>
      <w:r w:rsidR="00BA5404" w:rsidRPr="00A96075">
        <w:rPr>
          <w:color w:val="17365D" w:themeColor="text2" w:themeShade="BF"/>
          <w:szCs w:val="20"/>
        </w:rPr>
        <w:t>,</w:t>
      </w:r>
      <w:r w:rsidR="00E432D1" w:rsidRPr="00A96075">
        <w:rPr>
          <w:color w:val="17365D" w:themeColor="text2" w:themeShade="BF"/>
          <w:szCs w:val="20"/>
        </w:rPr>
        <w:t xml:space="preserve"> ukupni prihodi </w:t>
      </w:r>
      <w:r w:rsidR="00B56784" w:rsidRPr="00A96075">
        <w:rPr>
          <w:color w:val="17365D" w:themeColor="text2" w:themeShade="BF"/>
          <w:szCs w:val="20"/>
        </w:rPr>
        <w:t>veći</w:t>
      </w:r>
      <w:r w:rsidR="00E432D1" w:rsidRPr="00A96075">
        <w:rPr>
          <w:color w:val="17365D" w:themeColor="text2" w:themeShade="BF"/>
          <w:szCs w:val="20"/>
        </w:rPr>
        <w:t xml:space="preserve"> su za </w:t>
      </w:r>
      <w:r w:rsidR="008A5D4A" w:rsidRPr="00A96075">
        <w:rPr>
          <w:color w:val="17365D" w:themeColor="text2" w:themeShade="BF"/>
          <w:szCs w:val="20"/>
        </w:rPr>
        <w:t>27,4</w:t>
      </w:r>
      <w:r w:rsidR="00E432D1" w:rsidRPr="00A96075">
        <w:rPr>
          <w:color w:val="17365D" w:themeColor="text2" w:themeShade="BF"/>
          <w:szCs w:val="20"/>
        </w:rPr>
        <w:t xml:space="preserve">%, a ukupni rashodi za </w:t>
      </w:r>
      <w:r w:rsidR="008A5D4A" w:rsidRPr="00A96075">
        <w:rPr>
          <w:color w:val="17365D" w:themeColor="text2" w:themeShade="BF"/>
          <w:szCs w:val="20"/>
        </w:rPr>
        <w:t>28,5</w:t>
      </w:r>
      <w:r w:rsidR="00E432D1" w:rsidRPr="00A96075">
        <w:rPr>
          <w:color w:val="17365D" w:themeColor="text2" w:themeShade="BF"/>
          <w:szCs w:val="20"/>
        </w:rPr>
        <w:t>%.</w:t>
      </w:r>
      <w:r w:rsidRPr="00A96075">
        <w:rPr>
          <w:color w:val="17365D" w:themeColor="text2" w:themeShade="BF"/>
          <w:szCs w:val="20"/>
        </w:rPr>
        <w:t xml:space="preserve"> </w:t>
      </w:r>
      <w:r w:rsidR="00E432D1" w:rsidRPr="00A96075">
        <w:rPr>
          <w:color w:val="17365D" w:themeColor="text2" w:themeShade="BF"/>
          <w:szCs w:val="20"/>
        </w:rPr>
        <w:t xml:space="preserve">Na stranim tržištima svoje proizvode i usluge plasiralo je </w:t>
      </w:r>
      <w:r w:rsidR="00135E30" w:rsidRPr="00A96075">
        <w:rPr>
          <w:color w:val="17365D" w:themeColor="text2" w:themeShade="BF"/>
          <w:szCs w:val="20"/>
        </w:rPr>
        <w:t>24.586</w:t>
      </w:r>
      <w:r w:rsidR="00E432D1" w:rsidRPr="00A96075">
        <w:rPr>
          <w:color w:val="17365D" w:themeColor="text2" w:themeShade="BF"/>
          <w:szCs w:val="20"/>
        </w:rPr>
        <w:t xml:space="preserve"> poduzetnika</w:t>
      </w:r>
      <w:r w:rsidR="00D354CE" w:rsidRPr="00A96075">
        <w:rPr>
          <w:color w:val="17365D" w:themeColor="text2" w:themeShade="BF"/>
          <w:szCs w:val="20"/>
        </w:rPr>
        <w:t xml:space="preserve"> (</w:t>
      </w:r>
      <w:r w:rsidR="00135E30" w:rsidRPr="00A96075">
        <w:rPr>
          <w:color w:val="17365D" w:themeColor="text2" w:themeShade="BF"/>
          <w:szCs w:val="20"/>
        </w:rPr>
        <w:t>16,3</w:t>
      </w:r>
      <w:r w:rsidR="00D354CE" w:rsidRPr="00A96075">
        <w:rPr>
          <w:color w:val="17365D" w:themeColor="text2" w:themeShade="BF"/>
          <w:szCs w:val="20"/>
        </w:rPr>
        <w:t>%)</w:t>
      </w:r>
      <w:r w:rsidR="00E432D1" w:rsidRPr="00A96075">
        <w:rPr>
          <w:color w:val="17365D" w:themeColor="text2" w:themeShade="BF"/>
          <w:szCs w:val="20"/>
        </w:rPr>
        <w:t>, s tim da je o</w:t>
      </w:r>
      <w:r w:rsidR="000E1201" w:rsidRPr="00A96075">
        <w:rPr>
          <w:color w:val="17365D" w:themeColor="text2" w:themeShade="BF"/>
          <w:szCs w:val="20"/>
        </w:rPr>
        <w:t xml:space="preserve">d </w:t>
      </w:r>
      <w:r w:rsidR="0076786F" w:rsidRPr="00A96075">
        <w:rPr>
          <w:color w:val="17365D" w:themeColor="text2" w:themeShade="BF"/>
          <w:szCs w:val="20"/>
        </w:rPr>
        <w:t>ukupnih</w:t>
      </w:r>
      <w:r w:rsidRPr="00A96075">
        <w:rPr>
          <w:color w:val="17365D" w:themeColor="text2" w:themeShade="BF"/>
          <w:szCs w:val="20"/>
        </w:rPr>
        <w:t xml:space="preserve"> prihoda</w:t>
      </w:r>
      <w:r w:rsidR="00C04B3B" w:rsidRPr="00A96075">
        <w:rPr>
          <w:color w:val="17365D" w:themeColor="text2" w:themeShade="BF"/>
          <w:szCs w:val="20"/>
        </w:rPr>
        <w:t xml:space="preserve"> </w:t>
      </w:r>
      <w:r w:rsidR="00135E30" w:rsidRPr="00A96075">
        <w:rPr>
          <w:color w:val="17365D" w:themeColor="text2" w:themeShade="BF"/>
          <w:szCs w:val="20"/>
        </w:rPr>
        <w:t>263</w:t>
      </w:r>
      <w:r w:rsidRPr="00A96075">
        <w:rPr>
          <w:color w:val="17365D" w:themeColor="text2" w:themeShade="BF"/>
          <w:szCs w:val="20"/>
        </w:rPr>
        <w:t xml:space="preserve"> milijard</w:t>
      </w:r>
      <w:r w:rsidR="00135E30" w:rsidRPr="00A96075">
        <w:rPr>
          <w:color w:val="17365D" w:themeColor="text2" w:themeShade="BF"/>
          <w:szCs w:val="20"/>
        </w:rPr>
        <w:t>e</w:t>
      </w:r>
      <w:r w:rsidRPr="00A96075">
        <w:rPr>
          <w:color w:val="17365D" w:themeColor="text2" w:themeShade="BF"/>
          <w:szCs w:val="20"/>
        </w:rPr>
        <w:t xml:space="preserve"> ostvaren</w:t>
      </w:r>
      <w:r w:rsidR="00135E30" w:rsidRPr="00A96075">
        <w:rPr>
          <w:color w:val="17365D" w:themeColor="text2" w:themeShade="BF"/>
          <w:szCs w:val="20"/>
        </w:rPr>
        <w:t>o</w:t>
      </w:r>
      <w:r w:rsidR="00BB3D72" w:rsidRPr="00A96075">
        <w:rPr>
          <w:color w:val="17365D" w:themeColor="text2" w:themeShade="BF"/>
          <w:szCs w:val="20"/>
        </w:rPr>
        <w:t xml:space="preserve"> </w:t>
      </w:r>
      <w:r w:rsidRPr="00A96075">
        <w:rPr>
          <w:color w:val="17365D" w:themeColor="text2" w:themeShade="BF"/>
          <w:szCs w:val="20"/>
        </w:rPr>
        <w:t xml:space="preserve">prodajom robe na inozemnom tržištu, što je </w:t>
      </w:r>
      <w:r w:rsidR="00904721" w:rsidRPr="00A96075">
        <w:rPr>
          <w:color w:val="17365D" w:themeColor="text2" w:themeShade="BF"/>
          <w:szCs w:val="20"/>
        </w:rPr>
        <w:t xml:space="preserve">povećanje </w:t>
      </w:r>
      <w:r w:rsidR="00614BEC" w:rsidRPr="00A96075">
        <w:rPr>
          <w:color w:val="17365D" w:themeColor="text2" w:themeShade="BF"/>
          <w:szCs w:val="20"/>
        </w:rPr>
        <w:t xml:space="preserve">izvoza </w:t>
      </w:r>
      <w:r w:rsidR="00E432D1" w:rsidRPr="00A96075">
        <w:rPr>
          <w:color w:val="17365D" w:themeColor="text2" w:themeShade="BF"/>
          <w:szCs w:val="20"/>
        </w:rPr>
        <w:t xml:space="preserve">od </w:t>
      </w:r>
      <w:r w:rsidR="00135E30" w:rsidRPr="00A96075">
        <w:rPr>
          <w:color w:val="17365D" w:themeColor="text2" w:themeShade="BF"/>
          <w:szCs w:val="20"/>
        </w:rPr>
        <w:t>41,7</w:t>
      </w:r>
      <w:r w:rsidR="00345E94" w:rsidRPr="00A96075">
        <w:rPr>
          <w:color w:val="17365D" w:themeColor="text2" w:themeShade="BF"/>
          <w:szCs w:val="20"/>
        </w:rPr>
        <w:t xml:space="preserve">% </w:t>
      </w:r>
      <w:r w:rsidR="00E432D1" w:rsidRPr="00A96075">
        <w:rPr>
          <w:color w:val="17365D" w:themeColor="text2" w:themeShade="BF"/>
          <w:szCs w:val="20"/>
        </w:rPr>
        <w:t xml:space="preserve">u usporedbi s </w:t>
      </w:r>
      <w:r w:rsidR="00345E94" w:rsidRPr="00A96075">
        <w:rPr>
          <w:color w:val="17365D" w:themeColor="text2" w:themeShade="BF"/>
          <w:szCs w:val="20"/>
        </w:rPr>
        <w:t>20</w:t>
      </w:r>
      <w:r w:rsidR="00904721" w:rsidRPr="00A96075">
        <w:rPr>
          <w:color w:val="17365D" w:themeColor="text2" w:themeShade="BF"/>
          <w:szCs w:val="20"/>
        </w:rPr>
        <w:t>2</w:t>
      </w:r>
      <w:r w:rsidR="00135E30" w:rsidRPr="00A96075">
        <w:rPr>
          <w:color w:val="17365D" w:themeColor="text2" w:themeShade="BF"/>
          <w:szCs w:val="20"/>
        </w:rPr>
        <w:t>1</w:t>
      </w:r>
      <w:r w:rsidRPr="00A96075">
        <w:rPr>
          <w:color w:val="17365D" w:themeColor="text2" w:themeShade="BF"/>
          <w:szCs w:val="20"/>
        </w:rPr>
        <w:t>. godin</w:t>
      </w:r>
      <w:r w:rsidR="00E432D1" w:rsidRPr="00A96075">
        <w:rPr>
          <w:color w:val="17365D" w:themeColor="text2" w:themeShade="BF"/>
          <w:szCs w:val="20"/>
        </w:rPr>
        <w:t>om</w:t>
      </w:r>
      <w:r w:rsidRPr="00A96075">
        <w:rPr>
          <w:color w:val="17365D" w:themeColor="text2" w:themeShade="BF"/>
          <w:szCs w:val="20"/>
        </w:rPr>
        <w:t xml:space="preserve">. </w:t>
      </w:r>
      <w:r w:rsidR="00937F67" w:rsidRPr="00A96075">
        <w:rPr>
          <w:color w:val="17365D" w:themeColor="text2" w:themeShade="BF"/>
          <w:szCs w:val="20"/>
        </w:rPr>
        <w:t xml:space="preserve">U istom razdoblju </w:t>
      </w:r>
      <w:r w:rsidRPr="00A96075">
        <w:rPr>
          <w:color w:val="17365D" w:themeColor="text2" w:themeShade="BF"/>
          <w:szCs w:val="20"/>
        </w:rPr>
        <w:t xml:space="preserve">kupljeno je robe u vrijednosti od </w:t>
      </w:r>
      <w:r w:rsidR="004A2F22" w:rsidRPr="00A96075">
        <w:rPr>
          <w:color w:val="17365D" w:themeColor="text2" w:themeShade="BF"/>
          <w:szCs w:val="20"/>
        </w:rPr>
        <w:t>205,9</w:t>
      </w:r>
      <w:r w:rsidR="00F00F87" w:rsidRPr="00A96075">
        <w:rPr>
          <w:color w:val="17365D" w:themeColor="text2" w:themeShade="BF"/>
          <w:szCs w:val="20"/>
        </w:rPr>
        <w:t xml:space="preserve"> milijard</w:t>
      </w:r>
      <w:r w:rsidR="00782CD9" w:rsidRPr="00A96075">
        <w:rPr>
          <w:color w:val="17365D" w:themeColor="text2" w:themeShade="BF"/>
          <w:szCs w:val="20"/>
        </w:rPr>
        <w:t>i</w:t>
      </w:r>
      <w:r w:rsidRPr="00A96075">
        <w:rPr>
          <w:color w:val="17365D" w:themeColor="text2" w:themeShade="BF"/>
          <w:szCs w:val="20"/>
        </w:rPr>
        <w:t xml:space="preserve"> kuna te je trgovinski suficit iznosio </w:t>
      </w:r>
      <w:r w:rsidR="004A2F22" w:rsidRPr="00A96075">
        <w:rPr>
          <w:color w:val="17365D" w:themeColor="text2" w:themeShade="BF"/>
          <w:szCs w:val="20"/>
        </w:rPr>
        <w:t>57,1</w:t>
      </w:r>
      <w:r w:rsidR="00345E94" w:rsidRPr="00A96075">
        <w:rPr>
          <w:color w:val="17365D" w:themeColor="text2" w:themeShade="BF"/>
          <w:szCs w:val="20"/>
        </w:rPr>
        <w:t xml:space="preserve"> milijard</w:t>
      </w:r>
      <w:r w:rsidR="004A2F22" w:rsidRPr="00A96075">
        <w:rPr>
          <w:color w:val="17365D" w:themeColor="text2" w:themeShade="BF"/>
          <w:szCs w:val="20"/>
        </w:rPr>
        <w:t>u</w:t>
      </w:r>
      <w:r w:rsidRPr="00A96075">
        <w:rPr>
          <w:color w:val="17365D" w:themeColor="text2" w:themeShade="BF"/>
          <w:szCs w:val="20"/>
        </w:rPr>
        <w:t xml:space="preserve"> kuna.</w:t>
      </w:r>
      <w:r w:rsidR="00D83110" w:rsidRPr="00A96075">
        <w:rPr>
          <w:color w:val="17365D" w:themeColor="text2" w:themeShade="BF"/>
        </w:rPr>
        <w:t xml:space="preserve"> </w:t>
      </w:r>
      <w:r w:rsidR="00D83110" w:rsidRPr="00A96075">
        <w:rPr>
          <w:color w:val="17365D" w:themeColor="text2" w:themeShade="BF"/>
          <w:szCs w:val="20"/>
        </w:rPr>
        <w:t xml:space="preserve">Dobit razdoblja, u iznosu od </w:t>
      </w:r>
      <w:r w:rsidR="004A2F22" w:rsidRPr="00A96075">
        <w:rPr>
          <w:color w:val="17365D" w:themeColor="text2" w:themeShade="BF"/>
          <w:szCs w:val="20"/>
        </w:rPr>
        <w:t>75</w:t>
      </w:r>
      <w:r w:rsidR="00F00F87" w:rsidRPr="00A96075">
        <w:rPr>
          <w:color w:val="17365D" w:themeColor="text2" w:themeShade="BF"/>
          <w:szCs w:val="20"/>
        </w:rPr>
        <w:t xml:space="preserve"> milijardi</w:t>
      </w:r>
      <w:r w:rsidR="00D83110" w:rsidRPr="00A96075">
        <w:rPr>
          <w:color w:val="17365D" w:themeColor="text2" w:themeShade="BF"/>
          <w:szCs w:val="20"/>
        </w:rPr>
        <w:t xml:space="preserve"> kuna, ostvarilo je </w:t>
      </w:r>
      <w:r w:rsidR="004A2F22" w:rsidRPr="00A96075">
        <w:rPr>
          <w:color w:val="17365D" w:themeColor="text2" w:themeShade="BF"/>
          <w:szCs w:val="20"/>
        </w:rPr>
        <w:t>102.270</w:t>
      </w:r>
      <w:r w:rsidR="00D83110" w:rsidRPr="00A96075">
        <w:rPr>
          <w:color w:val="17365D" w:themeColor="text2" w:themeShade="BF"/>
          <w:szCs w:val="20"/>
        </w:rPr>
        <w:t xml:space="preserve"> poduzetnika</w:t>
      </w:r>
      <w:r w:rsidR="00D354CE" w:rsidRPr="00A96075">
        <w:rPr>
          <w:color w:val="17365D" w:themeColor="text2" w:themeShade="BF"/>
          <w:szCs w:val="20"/>
        </w:rPr>
        <w:t xml:space="preserve"> (</w:t>
      </w:r>
      <w:r w:rsidR="004A2F22" w:rsidRPr="00A96075">
        <w:rPr>
          <w:color w:val="17365D" w:themeColor="text2" w:themeShade="BF"/>
          <w:szCs w:val="20"/>
        </w:rPr>
        <w:t>67,8</w:t>
      </w:r>
      <w:r w:rsidR="00D354CE" w:rsidRPr="00A96075">
        <w:rPr>
          <w:color w:val="17365D" w:themeColor="text2" w:themeShade="BF"/>
          <w:szCs w:val="20"/>
        </w:rPr>
        <w:t>%)</w:t>
      </w:r>
      <w:r w:rsidR="00D83110" w:rsidRPr="00A96075">
        <w:rPr>
          <w:color w:val="17365D" w:themeColor="text2" w:themeShade="BF"/>
          <w:szCs w:val="20"/>
        </w:rPr>
        <w:t>, dok je gubit</w:t>
      </w:r>
      <w:r w:rsidR="00A8573F" w:rsidRPr="00A96075">
        <w:rPr>
          <w:color w:val="17365D" w:themeColor="text2" w:themeShade="BF"/>
          <w:szCs w:val="20"/>
        </w:rPr>
        <w:t>ak</w:t>
      </w:r>
      <w:r w:rsidR="00D83110" w:rsidRPr="00A96075">
        <w:rPr>
          <w:color w:val="17365D" w:themeColor="text2" w:themeShade="BF"/>
          <w:szCs w:val="20"/>
        </w:rPr>
        <w:t xml:space="preserve"> razdoblja </w:t>
      </w:r>
      <w:r w:rsidR="00A8573F" w:rsidRPr="00A96075">
        <w:rPr>
          <w:color w:val="17365D" w:themeColor="text2" w:themeShade="BF"/>
          <w:szCs w:val="20"/>
        </w:rPr>
        <w:t xml:space="preserve">od </w:t>
      </w:r>
      <w:r w:rsidR="004A2F22" w:rsidRPr="00A96075">
        <w:rPr>
          <w:color w:val="17365D" w:themeColor="text2" w:themeShade="BF"/>
          <w:szCs w:val="20"/>
        </w:rPr>
        <w:t>28,1</w:t>
      </w:r>
      <w:r w:rsidR="00782CD9" w:rsidRPr="00A96075">
        <w:rPr>
          <w:color w:val="17365D" w:themeColor="text2" w:themeShade="BF"/>
          <w:szCs w:val="20"/>
        </w:rPr>
        <w:t xml:space="preserve"> milijardu</w:t>
      </w:r>
      <w:r w:rsidR="00D83110" w:rsidRPr="00A96075">
        <w:rPr>
          <w:color w:val="17365D" w:themeColor="text2" w:themeShade="BF"/>
          <w:szCs w:val="20"/>
        </w:rPr>
        <w:t xml:space="preserve"> kuna iskaz</w:t>
      </w:r>
      <w:r w:rsidR="00782CD9" w:rsidRPr="00A96075">
        <w:rPr>
          <w:color w:val="17365D" w:themeColor="text2" w:themeShade="BF"/>
          <w:szCs w:val="20"/>
        </w:rPr>
        <w:t>a</w:t>
      </w:r>
      <w:r w:rsidR="004A2F22" w:rsidRPr="00A96075">
        <w:rPr>
          <w:color w:val="17365D" w:themeColor="text2" w:themeShade="BF"/>
          <w:szCs w:val="20"/>
        </w:rPr>
        <w:t>l</w:t>
      </w:r>
      <w:r w:rsidR="00D83110" w:rsidRPr="00A96075">
        <w:rPr>
          <w:color w:val="17365D" w:themeColor="text2" w:themeShade="BF"/>
          <w:szCs w:val="20"/>
        </w:rPr>
        <w:t xml:space="preserve">o </w:t>
      </w:r>
      <w:r w:rsidR="004A2F22" w:rsidRPr="00A96075">
        <w:rPr>
          <w:color w:val="17365D" w:themeColor="text2" w:themeShade="BF"/>
          <w:szCs w:val="20"/>
        </w:rPr>
        <w:t>48.576</w:t>
      </w:r>
      <w:r w:rsidR="00D83110" w:rsidRPr="00A96075">
        <w:rPr>
          <w:color w:val="17365D" w:themeColor="text2" w:themeShade="BF"/>
          <w:szCs w:val="20"/>
        </w:rPr>
        <w:t xml:space="preserve"> poduzetnik</w:t>
      </w:r>
      <w:r w:rsidR="004A2F22" w:rsidRPr="00A96075">
        <w:rPr>
          <w:color w:val="17365D" w:themeColor="text2" w:themeShade="BF"/>
          <w:szCs w:val="20"/>
        </w:rPr>
        <w:t>a</w:t>
      </w:r>
      <w:r w:rsidR="00D354CE" w:rsidRPr="00A96075">
        <w:rPr>
          <w:color w:val="17365D" w:themeColor="text2" w:themeShade="BF"/>
          <w:szCs w:val="20"/>
        </w:rPr>
        <w:t xml:space="preserve"> (</w:t>
      </w:r>
      <w:r w:rsidR="004A2F22" w:rsidRPr="00A96075">
        <w:rPr>
          <w:color w:val="17365D" w:themeColor="text2" w:themeShade="BF"/>
          <w:szCs w:val="20"/>
        </w:rPr>
        <w:t>32,2</w:t>
      </w:r>
      <w:r w:rsidR="00D354CE" w:rsidRPr="00A96075">
        <w:rPr>
          <w:color w:val="17365D" w:themeColor="text2" w:themeShade="BF"/>
          <w:szCs w:val="20"/>
        </w:rPr>
        <w:t>%)</w:t>
      </w:r>
      <w:r w:rsidR="00D83110" w:rsidRPr="00A96075">
        <w:rPr>
          <w:color w:val="17365D" w:themeColor="text2" w:themeShade="BF"/>
          <w:szCs w:val="20"/>
        </w:rPr>
        <w:t xml:space="preserve">. </w:t>
      </w:r>
      <w:r w:rsidR="00937F67" w:rsidRPr="00A96075">
        <w:rPr>
          <w:color w:val="17365D" w:themeColor="text2" w:themeShade="BF"/>
          <w:szCs w:val="20"/>
        </w:rPr>
        <w:t>U odnosu na 20</w:t>
      </w:r>
      <w:r w:rsidR="00782CD9" w:rsidRPr="00A96075">
        <w:rPr>
          <w:color w:val="17365D" w:themeColor="text2" w:themeShade="BF"/>
          <w:szCs w:val="20"/>
        </w:rPr>
        <w:t>2</w:t>
      </w:r>
      <w:r w:rsidR="004A2F22" w:rsidRPr="00A96075">
        <w:rPr>
          <w:color w:val="17365D" w:themeColor="text2" w:themeShade="BF"/>
          <w:szCs w:val="20"/>
        </w:rPr>
        <w:t>1</w:t>
      </w:r>
      <w:r w:rsidR="00937F67" w:rsidRPr="00A96075">
        <w:rPr>
          <w:color w:val="17365D" w:themeColor="text2" w:themeShade="BF"/>
          <w:szCs w:val="20"/>
        </w:rPr>
        <w:t xml:space="preserve">. </w:t>
      </w:r>
      <w:r w:rsidR="00A8573F" w:rsidRPr="00A96075">
        <w:rPr>
          <w:color w:val="17365D" w:themeColor="text2" w:themeShade="BF"/>
          <w:szCs w:val="20"/>
        </w:rPr>
        <w:t>g</w:t>
      </w:r>
      <w:r w:rsidR="00937F67" w:rsidRPr="00A96075">
        <w:rPr>
          <w:color w:val="17365D" w:themeColor="text2" w:themeShade="BF"/>
          <w:szCs w:val="20"/>
        </w:rPr>
        <w:t>odinu</w:t>
      </w:r>
      <w:r w:rsidR="00A8573F" w:rsidRPr="00A96075">
        <w:rPr>
          <w:color w:val="17365D" w:themeColor="text2" w:themeShade="BF"/>
          <w:szCs w:val="20"/>
        </w:rPr>
        <w:t xml:space="preserve">, poduzetnici su ostvarili </w:t>
      </w:r>
      <w:r w:rsidR="004A2F22" w:rsidRPr="00A96075">
        <w:rPr>
          <w:color w:val="17365D" w:themeColor="text2" w:themeShade="BF"/>
          <w:szCs w:val="20"/>
        </w:rPr>
        <w:t>22,2</w:t>
      </w:r>
      <w:r w:rsidR="00937F67" w:rsidRPr="00A96075">
        <w:rPr>
          <w:color w:val="17365D" w:themeColor="text2" w:themeShade="BF"/>
          <w:szCs w:val="20"/>
        </w:rPr>
        <w:t xml:space="preserve">% </w:t>
      </w:r>
      <w:r w:rsidR="00782CD9" w:rsidRPr="00A96075">
        <w:rPr>
          <w:color w:val="17365D" w:themeColor="text2" w:themeShade="BF"/>
          <w:szCs w:val="20"/>
        </w:rPr>
        <w:t>veću</w:t>
      </w:r>
      <w:r w:rsidR="00937F67" w:rsidRPr="00A96075">
        <w:rPr>
          <w:color w:val="17365D" w:themeColor="text2" w:themeShade="BF"/>
          <w:szCs w:val="20"/>
        </w:rPr>
        <w:t xml:space="preserve"> </w:t>
      </w:r>
      <w:r w:rsidR="00937F67" w:rsidRPr="00A96075">
        <w:rPr>
          <w:color w:val="17365D" w:themeColor="text2" w:themeShade="BF"/>
        </w:rPr>
        <w:t xml:space="preserve">dobit razdoblja uz </w:t>
      </w:r>
      <w:r w:rsidR="004A2F22" w:rsidRPr="00A96075">
        <w:rPr>
          <w:color w:val="17365D" w:themeColor="text2" w:themeShade="BF"/>
        </w:rPr>
        <w:t>povećanje</w:t>
      </w:r>
      <w:r w:rsidR="00937F67" w:rsidRPr="00A96075">
        <w:rPr>
          <w:color w:val="17365D" w:themeColor="text2" w:themeShade="BF"/>
        </w:rPr>
        <w:t xml:space="preserve"> gubitka razdoblja za </w:t>
      </w:r>
      <w:r w:rsidR="004A2F22" w:rsidRPr="00A96075">
        <w:rPr>
          <w:color w:val="17365D" w:themeColor="text2" w:themeShade="BF"/>
        </w:rPr>
        <w:t>74</w:t>
      </w:r>
      <w:r w:rsidR="00937F67" w:rsidRPr="00A96075">
        <w:rPr>
          <w:color w:val="17365D" w:themeColor="text2" w:themeShade="BF"/>
        </w:rPr>
        <w:t xml:space="preserve">%. To je rezultiralo ostvarenjem konsolidiranog financijskog rezultata – neto dobiti od </w:t>
      </w:r>
      <w:r w:rsidR="004A2F22" w:rsidRPr="00A96075">
        <w:rPr>
          <w:color w:val="17365D" w:themeColor="text2" w:themeShade="BF"/>
        </w:rPr>
        <w:t>46,9</w:t>
      </w:r>
      <w:r w:rsidR="00937F67" w:rsidRPr="00A96075">
        <w:rPr>
          <w:color w:val="17365D" w:themeColor="text2" w:themeShade="BF"/>
        </w:rPr>
        <w:t xml:space="preserve"> milijard</w:t>
      </w:r>
      <w:r w:rsidR="00782CD9" w:rsidRPr="00A96075">
        <w:rPr>
          <w:color w:val="17365D" w:themeColor="text2" w:themeShade="BF"/>
        </w:rPr>
        <w:t>i</w:t>
      </w:r>
      <w:r w:rsidR="00937F67" w:rsidRPr="00A96075">
        <w:rPr>
          <w:color w:val="17365D" w:themeColor="text2" w:themeShade="BF"/>
        </w:rPr>
        <w:t xml:space="preserve"> kuna, </w:t>
      </w:r>
      <w:r w:rsidR="00A8573F" w:rsidRPr="00A96075">
        <w:rPr>
          <w:color w:val="17365D" w:themeColor="text2" w:themeShade="BF"/>
        </w:rPr>
        <w:t xml:space="preserve">što je </w:t>
      </w:r>
      <w:r w:rsidR="004A2F22" w:rsidRPr="00A96075">
        <w:rPr>
          <w:color w:val="17365D" w:themeColor="text2" w:themeShade="BF"/>
        </w:rPr>
        <w:t>3,7%</w:t>
      </w:r>
      <w:r w:rsidR="00782CD9" w:rsidRPr="00A96075">
        <w:rPr>
          <w:color w:val="17365D" w:themeColor="text2" w:themeShade="BF"/>
        </w:rPr>
        <w:t xml:space="preserve"> više</w:t>
      </w:r>
      <w:r w:rsidR="003A4CB3" w:rsidRPr="00A96075">
        <w:rPr>
          <w:color w:val="17365D" w:themeColor="text2" w:themeShade="BF"/>
        </w:rPr>
        <w:t xml:space="preserve"> u odnosu na 20</w:t>
      </w:r>
      <w:r w:rsidR="00782CD9" w:rsidRPr="00A96075">
        <w:rPr>
          <w:color w:val="17365D" w:themeColor="text2" w:themeShade="BF"/>
        </w:rPr>
        <w:t>2</w:t>
      </w:r>
      <w:r w:rsidR="004A2F22" w:rsidRPr="00A96075">
        <w:rPr>
          <w:color w:val="17365D" w:themeColor="text2" w:themeShade="BF"/>
        </w:rPr>
        <w:t>1</w:t>
      </w:r>
      <w:r w:rsidR="003A4CB3" w:rsidRPr="00A96075">
        <w:rPr>
          <w:color w:val="17365D" w:themeColor="text2" w:themeShade="BF"/>
        </w:rPr>
        <w:t>. godinu (</w:t>
      </w:r>
      <w:r w:rsidR="004A2F22" w:rsidRPr="00A96075">
        <w:rPr>
          <w:color w:val="17365D" w:themeColor="text2" w:themeShade="BF"/>
        </w:rPr>
        <w:t>45,2</w:t>
      </w:r>
      <w:r w:rsidR="00A8573F" w:rsidRPr="00A96075">
        <w:rPr>
          <w:color w:val="17365D" w:themeColor="text2" w:themeShade="BF"/>
        </w:rPr>
        <w:t xml:space="preserve"> milijard</w:t>
      </w:r>
      <w:r w:rsidR="00782CD9" w:rsidRPr="00A96075">
        <w:rPr>
          <w:color w:val="17365D" w:themeColor="text2" w:themeShade="BF"/>
        </w:rPr>
        <w:t>e</w:t>
      </w:r>
      <w:r w:rsidR="00A8573F" w:rsidRPr="00A96075">
        <w:rPr>
          <w:color w:val="17365D" w:themeColor="text2" w:themeShade="BF"/>
        </w:rPr>
        <w:t xml:space="preserve"> kuna).</w:t>
      </w:r>
    </w:p>
    <w:p w14:paraId="0A55D0C5" w14:textId="279AC28B" w:rsidR="001755F5" w:rsidRPr="00A96075" w:rsidRDefault="00AB1AEF" w:rsidP="00095524">
      <w:pPr>
        <w:spacing w:before="120" w:line="264" w:lineRule="auto"/>
        <w:rPr>
          <w:color w:val="17365D" w:themeColor="text2" w:themeShade="BF"/>
          <w:szCs w:val="20"/>
        </w:rPr>
      </w:pPr>
      <w:r w:rsidRPr="00A96075">
        <w:rPr>
          <w:color w:val="17365D" w:themeColor="text2" w:themeShade="BF"/>
          <w:szCs w:val="20"/>
        </w:rPr>
        <w:t xml:space="preserve">U </w:t>
      </w:r>
      <w:r w:rsidR="004F27D4" w:rsidRPr="00A96075">
        <w:rPr>
          <w:color w:val="17365D" w:themeColor="text2" w:themeShade="BF"/>
          <w:szCs w:val="20"/>
        </w:rPr>
        <w:t xml:space="preserve">novu </w:t>
      </w:r>
      <w:r w:rsidRPr="00A96075">
        <w:rPr>
          <w:color w:val="17365D" w:themeColor="text2" w:themeShade="BF"/>
          <w:szCs w:val="20"/>
        </w:rPr>
        <w:t xml:space="preserve">dugotrajnu imovinu </w:t>
      </w:r>
      <w:r w:rsidR="00C0744F" w:rsidRPr="00A96075">
        <w:rPr>
          <w:color w:val="17365D" w:themeColor="text2" w:themeShade="BF"/>
          <w:szCs w:val="20"/>
        </w:rPr>
        <w:t>u 20</w:t>
      </w:r>
      <w:r w:rsidR="00865D8C" w:rsidRPr="00A96075">
        <w:rPr>
          <w:color w:val="17365D" w:themeColor="text2" w:themeShade="BF"/>
          <w:szCs w:val="20"/>
        </w:rPr>
        <w:t>2</w:t>
      </w:r>
      <w:r w:rsidR="00E50E92" w:rsidRPr="00A96075">
        <w:rPr>
          <w:color w:val="17365D" w:themeColor="text2" w:themeShade="BF"/>
          <w:szCs w:val="20"/>
        </w:rPr>
        <w:t>2</w:t>
      </w:r>
      <w:r w:rsidR="004F27D4" w:rsidRPr="00A96075">
        <w:rPr>
          <w:color w:val="17365D" w:themeColor="text2" w:themeShade="BF"/>
          <w:szCs w:val="20"/>
        </w:rPr>
        <w:t xml:space="preserve">. godini </w:t>
      </w:r>
      <w:r w:rsidRPr="00A96075">
        <w:rPr>
          <w:color w:val="17365D" w:themeColor="text2" w:themeShade="BF"/>
          <w:szCs w:val="20"/>
        </w:rPr>
        <w:t xml:space="preserve">investiralo je </w:t>
      </w:r>
      <w:r w:rsidR="00E50E92" w:rsidRPr="00A96075">
        <w:rPr>
          <w:color w:val="17365D" w:themeColor="text2" w:themeShade="BF"/>
          <w:szCs w:val="20"/>
        </w:rPr>
        <w:t>14.477</w:t>
      </w:r>
      <w:r w:rsidRPr="00A96075">
        <w:rPr>
          <w:color w:val="17365D" w:themeColor="text2" w:themeShade="BF"/>
          <w:szCs w:val="20"/>
        </w:rPr>
        <w:t xml:space="preserve"> poduzetnika</w:t>
      </w:r>
      <w:r w:rsidR="00D354CE" w:rsidRPr="00A96075">
        <w:rPr>
          <w:color w:val="17365D" w:themeColor="text2" w:themeShade="BF"/>
          <w:szCs w:val="20"/>
        </w:rPr>
        <w:t xml:space="preserve"> (</w:t>
      </w:r>
      <w:r w:rsidR="00E50E92" w:rsidRPr="00A96075">
        <w:rPr>
          <w:color w:val="17365D" w:themeColor="text2" w:themeShade="BF"/>
          <w:szCs w:val="20"/>
        </w:rPr>
        <w:t>9,6</w:t>
      </w:r>
      <w:r w:rsidR="00D354CE" w:rsidRPr="00A96075">
        <w:rPr>
          <w:color w:val="17365D" w:themeColor="text2" w:themeShade="BF"/>
          <w:szCs w:val="20"/>
        </w:rPr>
        <w:t>%)</w:t>
      </w:r>
      <w:r w:rsidRPr="00A96075">
        <w:rPr>
          <w:color w:val="17365D" w:themeColor="text2" w:themeShade="BF"/>
          <w:szCs w:val="20"/>
        </w:rPr>
        <w:t xml:space="preserve"> </w:t>
      </w:r>
      <w:r w:rsidR="004F27D4" w:rsidRPr="00A96075">
        <w:rPr>
          <w:color w:val="17365D" w:themeColor="text2" w:themeShade="BF"/>
          <w:szCs w:val="20"/>
        </w:rPr>
        <w:t xml:space="preserve">i to </w:t>
      </w:r>
      <w:r w:rsidR="00E50E92" w:rsidRPr="00A96075">
        <w:rPr>
          <w:color w:val="17365D" w:themeColor="text2" w:themeShade="BF"/>
          <w:szCs w:val="20"/>
        </w:rPr>
        <w:t>34,4</w:t>
      </w:r>
      <w:r w:rsidR="004F27D4" w:rsidRPr="00A96075">
        <w:rPr>
          <w:color w:val="17365D" w:themeColor="text2" w:themeShade="BF"/>
          <w:szCs w:val="20"/>
        </w:rPr>
        <w:t xml:space="preserve"> milijard</w:t>
      </w:r>
      <w:r w:rsidR="00E50E92" w:rsidRPr="00A96075">
        <w:rPr>
          <w:color w:val="17365D" w:themeColor="text2" w:themeShade="BF"/>
          <w:szCs w:val="20"/>
        </w:rPr>
        <w:t>e</w:t>
      </w:r>
      <w:r w:rsidR="004F27D4" w:rsidRPr="00A96075">
        <w:rPr>
          <w:color w:val="17365D" w:themeColor="text2" w:themeShade="BF"/>
          <w:szCs w:val="20"/>
        </w:rPr>
        <w:t xml:space="preserve"> kuna</w:t>
      </w:r>
      <w:r w:rsidR="007665D2" w:rsidRPr="00A96075">
        <w:rPr>
          <w:color w:val="17365D" w:themeColor="text2" w:themeShade="BF"/>
          <w:szCs w:val="20"/>
        </w:rPr>
        <w:t>,</w:t>
      </w:r>
      <w:r w:rsidR="004F27D4" w:rsidRPr="00A96075">
        <w:rPr>
          <w:color w:val="17365D" w:themeColor="text2" w:themeShade="BF"/>
          <w:szCs w:val="20"/>
        </w:rPr>
        <w:t xml:space="preserve"> što je </w:t>
      </w:r>
      <w:r w:rsidR="00BB153A" w:rsidRPr="00A96075">
        <w:rPr>
          <w:color w:val="17365D" w:themeColor="text2" w:themeShade="BF"/>
          <w:szCs w:val="20"/>
        </w:rPr>
        <w:t>povećanje</w:t>
      </w:r>
      <w:r w:rsidR="004F27D4" w:rsidRPr="00A96075">
        <w:rPr>
          <w:color w:val="17365D" w:themeColor="text2" w:themeShade="BF"/>
          <w:szCs w:val="20"/>
        </w:rPr>
        <w:t xml:space="preserve"> od </w:t>
      </w:r>
      <w:r w:rsidR="00E50E92" w:rsidRPr="00A96075">
        <w:rPr>
          <w:color w:val="17365D" w:themeColor="text2" w:themeShade="BF"/>
          <w:szCs w:val="20"/>
        </w:rPr>
        <w:t>16</w:t>
      </w:r>
      <w:r w:rsidR="004F27D4" w:rsidRPr="00A96075">
        <w:rPr>
          <w:color w:val="17365D" w:themeColor="text2" w:themeShade="BF"/>
          <w:szCs w:val="20"/>
        </w:rPr>
        <w:t>% u odnosu na prethodn</w:t>
      </w:r>
      <w:r w:rsidR="007134BC" w:rsidRPr="00A96075">
        <w:rPr>
          <w:color w:val="17365D" w:themeColor="text2" w:themeShade="BF"/>
          <w:szCs w:val="20"/>
        </w:rPr>
        <w:t>o poslovno razdoblje.</w:t>
      </w:r>
      <w:r w:rsidR="00937F67" w:rsidRPr="00A96075">
        <w:rPr>
          <w:color w:val="17365D" w:themeColor="text2" w:themeShade="BF"/>
          <w:szCs w:val="20"/>
        </w:rPr>
        <w:t xml:space="preserve"> </w:t>
      </w:r>
      <w:r w:rsidR="005F5A46" w:rsidRPr="00A96075">
        <w:rPr>
          <w:color w:val="17365D" w:themeColor="text2" w:themeShade="BF"/>
          <w:szCs w:val="20"/>
        </w:rPr>
        <w:t>Prosječna mjese</w:t>
      </w:r>
      <w:r w:rsidR="00C0744F" w:rsidRPr="00A96075">
        <w:rPr>
          <w:color w:val="17365D" w:themeColor="text2" w:themeShade="BF"/>
          <w:szCs w:val="20"/>
        </w:rPr>
        <w:t xml:space="preserve">čna obračunata neto plaća </w:t>
      </w:r>
      <w:r w:rsidR="00937F67" w:rsidRPr="00A96075">
        <w:rPr>
          <w:color w:val="17365D" w:themeColor="text2" w:themeShade="BF"/>
          <w:szCs w:val="20"/>
        </w:rPr>
        <w:t>zaposlenih kod poduzetnika u</w:t>
      </w:r>
      <w:r w:rsidR="00C0744F" w:rsidRPr="00A96075">
        <w:rPr>
          <w:color w:val="17365D" w:themeColor="text2" w:themeShade="BF"/>
          <w:szCs w:val="20"/>
        </w:rPr>
        <w:t xml:space="preserve"> 20</w:t>
      </w:r>
      <w:r w:rsidR="00865D8C" w:rsidRPr="00A96075">
        <w:rPr>
          <w:color w:val="17365D" w:themeColor="text2" w:themeShade="BF"/>
          <w:szCs w:val="20"/>
        </w:rPr>
        <w:t>2</w:t>
      </w:r>
      <w:r w:rsidR="00E50E92" w:rsidRPr="00A96075">
        <w:rPr>
          <w:color w:val="17365D" w:themeColor="text2" w:themeShade="BF"/>
          <w:szCs w:val="20"/>
        </w:rPr>
        <w:t>2</w:t>
      </w:r>
      <w:r w:rsidR="005F5A46" w:rsidRPr="00A96075">
        <w:rPr>
          <w:color w:val="17365D" w:themeColor="text2" w:themeShade="BF"/>
          <w:szCs w:val="20"/>
        </w:rPr>
        <w:t xml:space="preserve">. </w:t>
      </w:r>
      <w:r w:rsidR="00937F67" w:rsidRPr="00A96075">
        <w:rPr>
          <w:color w:val="17365D" w:themeColor="text2" w:themeShade="BF"/>
          <w:szCs w:val="20"/>
        </w:rPr>
        <w:t xml:space="preserve">godini </w:t>
      </w:r>
      <w:r w:rsidR="005F5A46" w:rsidRPr="00A96075">
        <w:rPr>
          <w:color w:val="17365D" w:themeColor="text2" w:themeShade="BF"/>
          <w:szCs w:val="20"/>
        </w:rPr>
        <w:t xml:space="preserve">iznosila je </w:t>
      </w:r>
      <w:r w:rsidR="00E50E92" w:rsidRPr="00A96075">
        <w:rPr>
          <w:color w:val="17365D" w:themeColor="text2" w:themeShade="BF"/>
          <w:szCs w:val="20"/>
        </w:rPr>
        <w:t>6.973</w:t>
      </w:r>
      <w:r w:rsidR="005F5A46" w:rsidRPr="00A96075">
        <w:rPr>
          <w:color w:val="17365D" w:themeColor="text2" w:themeShade="BF"/>
          <w:szCs w:val="20"/>
        </w:rPr>
        <w:t xml:space="preserve"> kun</w:t>
      </w:r>
      <w:r w:rsidR="00E50E92" w:rsidRPr="00A96075">
        <w:rPr>
          <w:color w:val="17365D" w:themeColor="text2" w:themeShade="BF"/>
          <w:szCs w:val="20"/>
        </w:rPr>
        <w:t>e</w:t>
      </w:r>
      <w:r w:rsidR="005C386B" w:rsidRPr="00A96075">
        <w:rPr>
          <w:color w:val="17365D" w:themeColor="text2" w:themeShade="BF"/>
          <w:szCs w:val="20"/>
        </w:rPr>
        <w:t xml:space="preserve">, </w:t>
      </w:r>
      <w:r w:rsidR="005F5A46" w:rsidRPr="00A96075">
        <w:rPr>
          <w:color w:val="17365D" w:themeColor="text2" w:themeShade="BF"/>
          <w:szCs w:val="20"/>
        </w:rPr>
        <w:t xml:space="preserve">što je </w:t>
      </w:r>
      <w:r w:rsidR="00E50E92" w:rsidRPr="00A96075">
        <w:rPr>
          <w:color w:val="17365D" w:themeColor="text2" w:themeShade="BF"/>
          <w:szCs w:val="20"/>
        </w:rPr>
        <w:t>9,7</w:t>
      </w:r>
      <w:r w:rsidR="005F5A46" w:rsidRPr="00A96075">
        <w:rPr>
          <w:color w:val="17365D" w:themeColor="text2" w:themeShade="BF"/>
          <w:szCs w:val="20"/>
        </w:rPr>
        <w:t xml:space="preserve">% više </w:t>
      </w:r>
      <w:r w:rsidR="00AA683B" w:rsidRPr="00A96075">
        <w:rPr>
          <w:color w:val="17365D" w:themeColor="text2" w:themeShade="BF"/>
          <w:szCs w:val="20"/>
        </w:rPr>
        <w:t xml:space="preserve">u odnosu na </w:t>
      </w:r>
      <w:r w:rsidR="00C0744F" w:rsidRPr="00A96075">
        <w:rPr>
          <w:color w:val="17365D" w:themeColor="text2" w:themeShade="BF"/>
          <w:szCs w:val="20"/>
        </w:rPr>
        <w:t>20</w:t>
      </w:r>
      <w:r w:rsidR="00BB153A" w:rsidRPr="00A96075">
        <w:rPr>
          <w:color w:val="17365D" w:themeColor="text2" w:themeShade="BF"/>
          <w:szCs w:val="20"/>
        </w:rPr>
        <w:t>2</w:t>
      </w:r>
      <w:r w:rsidR="00E50E92" w:rsidRPr="00A96075">
        <w:rPr>
          <w:color w:val="17365D" w:themeColor="text2" w:themeShade="BF"/>
          <w:szCs w:val="20"/>
        </w:rPr>
        <w:t>1</w:t>
      </w:r>
      <w:r w:rsidR="005F5A46" w:rsidRPr="00A96075">
        <w:rPr>
          <w:color w:val="17365D" w:themeColor="text2" w:themeShade="BF"/>
          <w:szCs w:val="20"/>
        </w:rPr>
        <w:t>. godin</w:t>
      </w:r>
      <w:r w:rsidR="00AA683B" w:rsidRPr="00A96075">
        <w:rPr>
          <w:color w:val="17365D" w:themeColor="text2" w:themeShade="BF"/>
          <w:szCs w:val="20"/>
        </w:rPr>
        <w:t>u</w:t>
      </w:r>
      <w:r w:rsidR="00937F67" w:rsidRPr="00A96075">
        <w:rPr>
          <w:color w:val="17365D" w:themeColor="text2" w:themeShade="BF"/>
          <w:szCs w:val="20"/>
        </w:rPr>
        <w:t xml:space="preserve"> (</w:t>
      </w:r>
      <w:r w:rsidR="00E50E92" w:rsidRPr="00A96075">
        <w:rPr>
          <w:color w:val="17365D" w:themeColor="text2" w:themeShade="BF"/>
          <w:szCs w:val="20"/>
        </w:rPr>
        <w:t>6.356</w:t>
      </w:r>
      <w:r w:rsidR="00937F67" w:rsidRPr="00A96075">
        <w:rPr>
          <w:color w:val="17365D" w:themeColor="text2" w:themeShade="BF"/>
          <w:szCs w:val="20"/>
        </w:rPr>
        <w:t xml:space="preserve"> kun</w:t>
      </w:r>
      <w:r w:rsidR="00865D8C" w:rsidRPr="00A96075">
        <w:rPr>
          <w:color w:val="17365D" w:themeColor="text2" w:themeShade="BF"/>
          <w:szCs w:val="20"/>
        </w:rPr>
        <w:t>a</w:t>
      </w:r>
      <w:r w:rsidR="00937F67" w:rsidRPr="00A96075">
        <w:rPr>
          <w:color w:val="17365D" w:themeColor="text2" w:themeShade="BF"/>
          <w:szCs w:val="20"/>
        </w:rPr>
        <w:t>)</w:t>
      </w:r>
      <w:r w:rsidR="00E178E0" w:rsidRPr="00A96075">
        <w:rPr>
          <w:color w:val="17365D" w:themeColor="text2" w:themeShade="BF"/>
          <w:szCs w:val="20"/>
        </w:rPr>
        <w:t>.</w:t>
      </w:r>
    </w:p>
    <w:p w14:paraId="1936D389" w14:textId="21D32F9B" w:rsidR="00004B5B" w:rsidRPr="00A96075" w:rsidRDefault="00F47FC0" w:rsidP="00004B5B">
      <w:pPr>
        <w:spacing w:before="120" w:line="264" w:lineRule="auto"/>
        <w:rPr>
          <w:color w:val="17365D" w:themeColor="text2" w:themeShade="BF"/>
          <w:szCs w:val="20"/>
        </w:rPr>
      </w:pPr>
      <w:r w:rsidRPr="00A96075">
        <w:rPr>
          <w:color w:val="17365D" w:themeColor="text2" w:themeShade="BF"/>
          <w:szCs w:val="20"/>
        </w:rPr>
        <w:t xml:space="preserve">Prema navedenim podacima vidljiv je </w:t>
      </w:r>
      <w:r w:rsidR="00BB153A" w:rsidRPr="00A96075">
        <w:rPr>
          <w:color w:val="17365D" w:themeColor="text2" w:themeShade="BF"/>
          <w:szCs w:val="20"/>
        </w:rPr>
        <w:t>znatan rast</w:t>
      </w:r>
      <w:r w:rsidRPr="00A96075">
        <w:rPr>
          <w:color w:val="17365D" w:themeColor="text2" w:themeShade="BF"/>
          <w:szCs w:val="20"/>
        </w:rPr>
        <w:t xml:space="preserve"> gospodarskih aktivnosti </w:t>
      </w:r>
      <w:r w:rsidR="001C1E88" w:rsidRPr="00A96075">
        <w:rPr>
          <w:color w:val="17365D" w:themeColor="text2" w:themeShade="BF"/>
          <w:szCs w:val="20"/>
        </w:rPr>
        <w:t>u 202</w:t>
      </w:r>
      <w:r w:rsidR="00E50E92" w:rsidRPr="00A96075">
        <w:rPr>
          <w:color w:val="17365D" w:themeColor="text2" w:themeShade="BF"/>
          <w:szCs w:val="20"/>
        </w:rPr>
        <w:t>2</w:t>
      </w:r>
      <w:r w:rsidR="001C1E88" w:rsidRPr="00A96075">
        <w:rPr>
          <w:color w:val="17365D" w:themeColor="text2" w:themeShade="BF"/>
          <w:szCs w:val="20"/>
        </w:rPr>
        <w:t>. g</w:t>
      </w:r>
      <w:r w:rsidR="00BB153A" w:rsidRPr="00A96075">
        <w:rPr>
          <w:color w:val="17365D" w:themeColor="text2" w:themeShade="BF"/>
          <w:szCs w:val="20"/>
        </w:rPr>
        <w:t>.</w:t>
      </w:r>
      <w:r w:rsidR="001C1E88" w:rsidRPr="00A96075">
        <w:rPr>
          <w:color w:val="17365D" w:themeColor="text2" w:themeShade="BF"/>
          <w:szCs w:val="20"/>
        </w:rPr>
        <w:t>,</w:t>
      </w:r>
      <w:r w:rsidR="001A17F6">
        <w:rPr>
          <w:color w:val="17365D" w:themeColor="text2" w:themeShade="BF"/>
          <w:szCs w:val="20"/>
        </w:rPr>
        <w:t xml:space="preserve"> </w:t>
      </w:r>
      <w:r w:rsidR="00973063" w:rsidRPr="00A96075">
        <w:rPr>
          <w:color w:val="17365D" w:themeColor="text2" w:themeShade="BF"/>
          <w:szCs w:val="20"/>
        </w:rPr>
        <w:t>u odnosu na 20</w:t>
      </w:r>
      <w:r w:rsidR="00BB153A" w:rsidRPr="00A96075">
        <w:rPr>
          <w:color w:val="17365D" w:themeColor="text2" w:themeShade="BF"/>
          <w:szCs w:val="20"/>
        </w:rPr>
        <w:t>2</w:t>
      </w:r>
      <w:r w:rsidR="00E50E92" w:rsidRPr="00A96075">
        <w:rPr>
          <w:color w:val="17365D" w:themeColor="text2" w:themeShade="BF"/>
          <w:szCs w:val="20"/>
        </w:rPr>
        <w:t>1</w:t>
      </w:r>
      <w:r w:rsidR="00973063" w:rsidRPr="00A96075">
        <w:rPr>
          <w:color w:val="17365D" w:themeColor="text2" w:themeShade="BF"/>
          <w:szCs w:val="20"/>
        </w:rPr>
        <w:t>. g</w:t>
      </w:r>
      <w:r w:rsidR="001C1E88" w:rsidRPr="00A96075">
        <w:rPr>
          <w:color w:val="17365D" w:themeColor="text2" w:themeShade="BF"/>
          <w:szCs w:val="20"/>
        </w:rPr>
        <w:t>.</w:t>
      </w:r>
    </w:p>
    <w:p w14:paraId="675DEA8F" w14:textId="77777777" w:rsidR="00486E66" w:rsidRPr="003B3AB3" w:rsidRDefault="001755F5" w:rsidP="00E50025">
      <w:pPr>
        <w:tabs>
          <w:tab w:val="left" w:pos="993"/>
          <w:tab w:val="left" w:pos="7655"/>
        </w:tabs>
        <w:spacing w:before="180" w:line="240" w:lineRule="auto"/>
        <w:jc w:val="left"/>
        <w:rPr>
          <w:b/>
          <w:color w:val="17365D" w:themeColor="text2" w:themeShade="BF"/>
          <w:sz w:val="18"/>
          <w:szCs w:val="18"/>
        </w:rPr>
      </w:pPr>
      <w:r w:rsidRPr="00A96075">
        <w:rPr>
          <w:b/>
          <w:color w:val="17365D" w:themeColor="text2" w:themeShade="BF"/>
          <w:sz w:val="18"/>
          <w:szCs w:val="18"/>
        </w:rPr>
        <w:t>Tablica 1.</w:t>
      </w:r>
      <w:r w:rsidRPr="00A96075">
        <w:rPr>
          <w:b/>
          <w:color w:val="17365D" w:themeColor="text2" w:themeShade="BF"/>
          <w:sz w:val="18"/>
          <w:szCs w:val="18"/>
        </w:rPr>
        <w:tab/>
        <w:t xml:space="preserve">Financijski rezultati poslovanja </w:t>
      </w:r>
      <w:r w:rsidR="00676A50" w:rsidRPr="00A96075">
        <w:rPr>
          <w:b/>
          <w:color w:val="17365D" w:themeColor="text2" w:themeShade="BF"/>
          <w:sz w:val="18"/>
          <w:szCs w:val="18"/>
          <w:u w:val="single"/>
        </w:rPr>
        <w:t>150.846</w:t>
      </w:r>
      <w:r w:rsidR="00A169C4" w:rsidRPr="00A96075">
        <w:rPr>
          <w:b/>
          <w:color w:val="17365D" w:themeColor="text2" w:themeShade="BF"/>
          <w:sz w:val="18"/>
          <w:szCs w:val="18"/>
          <w:u w:val="single"/>
        </w:rPr>
        <w:t xml:space="preserve"> </w:t>
      </w:r>
      <w:r w:rsidRPr="00A96075">
        <w:rPr>
          <w:b/>
          <w:color w:val="17365D" w:themeColor="text2" w:themeShade="BF"/>
          <w:sz w:val="18"/>
          <w:szCs w:val="18"/>
          <w:u w:val="single"/>
        </w:rPr>
        <w:t>poduzetnika</w:t>
      </w:r>
      <w:r w:rsidRPr="00A96075">
        <w:rPr>
          <w:b/>
          <w:color w:val="17365D" w:themeColor="text2" w:themeShade="BF"/>
          <w:sz w:val="18"/>
          <w:szCs w:val="18"/>
        </w:rPr>
        <w:t xml:space="preserve"> </w:t>
      </w:r>
      <w:r w:rsidR="00C04B3B" w:rsidRPr="00A96075">
        <w:rPr>
          <w:b/>
          <w:color w:val="17365D" w:themeColor="text2" w:themeShade="BF"/>
          <w:sz w:val="18"/>
          <w:szCs w:val="18"/>
        </w:rPr>
        <w:t>RH</w:t>
      </w:r>
      <w:r w:rsidRPr="00A96075">
        <w:rPr>
          <w:b/>
          <w:color w:val="17365D" w:themeColor="text2" w:themeShade="BF"/>
          <w:sz w:val="18"/>
          <w:szCs w:val="18"/>
        </w:rPr>
        <w:t xml:space="preserve"> u 20</w:t>
      </w:r>
      <w:r w:rsidR="006F5DB5" w:rsidRPr="00A96075">
        <w:rPr>
          <w:b/>
          <w:color w:val="17365D" w:themeColor="text2" w:themeShade="BF"/>
          <w:sz w:val="18"/>
          <w:szCs w:val="18"/>
        </w:rPr>
        <w:t>2</w:t>
      </w:r>
      <w:r w:rsidR="00676A50" w:rsidRPr="00A96075">
        <w:rPr>
          <w:b/>
          <w:color w:val="17365D" w:themeColor="text2" w:themeShade="BF"/>
          <w:sz w:val="18"/>
          <w:szCs w:val="18"/>
        </w:rPr>
        <w:t>2</w:t>
      </w:r>
      <w:r w:rsidRPr="00A96075">
        <w:rPr>
          <w:b/>
          <w:color w:val="17365D" w:themeColor="text2" w:themeShade="BF"/>
          <w:sz w:val="18"/>
          <w:szCs w:val="18"/>
        </w:rPr>
        <w:t xml:space="preserve">. </w:t>
      </w:r>
      <w:r w:rsidR="00486E66" w:rsidRPr="00A96075">
        <w:rPr>
          <w:b/>
          <w:color w:val="17365D" w:themeColor="text2" w:themeShade="BF"/>
          <w:sz w:val="18"/>
          <w:szCs w:val="18"/>
        </w:rPr>
        <w:t>i usporedba s 20</w:t>
      </w:r>
      <w:r w:rsidR="00A169C4" w:rsidRPr="00A96075">
        <w:rPr>
          <w:b/>
          <w:color w:val="17365D" w:themeColor="text2" w:themeShade="BF"/>
          <w:sz w:val="18"/>
          <w:szCs w:val="18"/>
        </w:rPr>
        <w:t>2</w:t>
      </w:r>
      <w:r w:rsidR="00676A50" w:rsidRPr="00A96075">
        <w:rPr>
          <w:b/>
          <w:color w:val="17365D" w:themeColor="text2" w:themeShade="BF"/>
          <w:sz w:val="18"/>
          <w:szCs w:val="18"/>
        </w:rPr>
        <w:t>1</w:t>
      </w:r>
      <w:r w:rsidR="00486E66" w:rsidRPr="00A96075">
        <w:rPr>
          <w:b/>
          <w:color w:val="17365D" w:themeColor="text2" w:themeShade="BF"/>
          <w:sz w:val="18"/>
          <w:szCs w:val="18"/>
        </w:rPr>
        <w:t>. godinom</w:t>
      </w:r>
    </w:p>
    <w:p w14:paraId="18FC6E35" w14:textId="77777777" w:rsidR="001755F5" w:rsidRDefault="001755F5" w:rsidP="00E50025">
      <w:pPr>
        <w:tabs>
          <w:tab w:val="left" w:pos="1134"/>
          <w:tab w:val="left" w:pos="7655"/>
        </w:tabs>
        <w:spacing w:before="20" w:after="20" w:line="240" w:lineRule="auto"/>
        <w:jc w:val="right"/>
        <w:rPr>
          <w:i/>
          <w:color w:val="17365D" w:themeColor="text2" w:themeShade="BF"/>
          <w:sz w:val="16"/>
          <w:szCs w:val="16"/>
        </w:rPr>
      </w:pPr>
      <w:r w:rsidRPr="003B3AB3">
        <w:rPr>
          <w:i/>
          <w:color w:val="17365D" w:themeColor="text2" w:themeShade="BF"/>
          <w:sz w:val="16"/>
          <w:szCs w:val="16"/>
        </w:rPr>
        <w:t xml:space="preserve">(iznosi u </w:t>
      </w:r>
      <w:r w:rsidR="00626704" w:rsidRPr="003B3AB3">
        <w:rPr>
          <w:i/>
          <w:color w:val="17365D" w:themeColor="text2" w:themeShade="BF"/>
          <w:sz w:val="16"/>
          <w:szCs w:val="16"/>
        </w:rPr>
        <w:t xml:space="preserve">tisućama </w:t>
      </w:r>
      <w:r w:rsidRPr="003B3AB3">
        <w:rPr>
          <w:i/>
          <w:color w:val="17365D" w:themeColor="text2" w:themeShade="BF"/>
          <w:sz w:val="16"/>
          <w:szCs w:val="16"/>
        </w:rPr>
        <w:t>kuna</w:t>
      </w:r>
      <w:r w:rsidR="00626704" w:rsidRPr="003B3AB3">
        <w:rPr>
          <w:i/>
          <w:color w:val="17365D" w:themeColor="text2" w:themeShade="BF"/>
          <w:sz w:val="16"/>
          <w:szCs w:val="16"/>
        </w:rPr>
        <w:t>, plaće u kunama</w:t>
      </w:r>
      <w:r w:rsidRPr="003B3AB3">
        <w:rPr>
          <w:i/>
          <w:color w:val="17365D" w:themeColor="text2" w:themeShade="BF"/>
          <w:sz w:val="16"/>
          <w:szCs w:val="16"/>
        </w:rPr>
        <w:t>)</w:t>
      </w:r>
    </w:p>
    <w:tbl>
      <w:tblPr>
        <w:tblW w:w="969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35"/>
        <w:gridCol w:w="1379"/>
        <w:gridCol w:w="1379"/>
        <w:gridCol w:w="1103"/>
      </w:tblGrid>
      <w:tr w:rsidR="00A169C4" w:rsidRPr="00A169C4" w14:paraId="288BA19F" w14:textId="77777777" w:rsidTr="00676A50">
        <w:trPr>
          <w:trHeight w:hRule="exact" w:val="375"/>
          <w:jc w:val="center"/>
        </w:trPr>
        <w:tc>
          <w:tcPr>
            <w:tcW w:w="5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271C9D34" w14:textId="77777777" w:rsidR="00A169C4" w:rsidRPr="00A169C4" w:rsidRDefault="00A169C4" w:rsidP="00A169C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A169C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Opis</w:t>
            </w:r>
          </w:p>
        </w:tc>
        <w:tc>
          <w:tcPr>
            <w:tcW w:w="137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0FC7A557" w14:textId="77777777" w:rsidR="00A169C4" w:rsidRPr="00A169C4" w:rsidRDefault="00A169C4" w:rsidP="00676A50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A169C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202</w:t>
            </w:r>
            <w:r w:rsidR="00676A50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1</w:t>
            </w:r>
            <w:r w:rsidRPr="00A169C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37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791EBF16" w14:textId="77777777" w:rsidR="00A169C4" w:rsidRPr="00A169C4" w:rsidRDefault="00A169C4" w:rsidP="00676A50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A169C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202</w:t>
            </w:r>
            <w:r w:rsidR="00676A50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2</w:t>
            </w:r>
            <w:r w:rsidRPr="00A169C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1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2B95AFF2" w14:textId="77777777" w:rsidR="00A169C4" w:rsidRPr="00A169C4" w:rsidRDefault="00A169C4" w:rsidP="00676A50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A169C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Indeks 202</w:t>
            </w:r>
            <w:r w:rsidR="00676A50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2</w:t>
            </w:r>
            <w:r w:rsidRPr="00A169C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./202</w:t>
            </w:r>
            <w:r w:rsidR="00676A50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1</w:t>
            </w:r>
            <w:r w:rsidRPr="00A169C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</w:tr>
      <w:tr w:rsidR="00676A50" w:rsidRPr="00A169C4" w14:paraId="7FFF4851" w14:textId="77777777" w:rsidTr="00A96075">
        <w:trPr>
          <w:trHeight w:hRule="exact" w:val="278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14:paraId="0FC407EA" w14:textId="77777777" w:rsidR="00676A50" w:rsidRPr="00A169C4" w:rsidRDefault="00676A50" w:rsidP="00A169C4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244061"/>
                <w:sz w:val="18"/>
                <w:szCs w:val="18"/>
              </w:rPr>
              <w:t xml:space="preserve">Broj zaposlenih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6E70437E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953.526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63DA2E69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996.213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443352E1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104,5</w:t>
            </w:r>
          </w:p>
        </w:tc>
      </w:tr>
      <w:tr w:rsidR="00676A50" w:rsidRPr="00A169C4" w14:paraId="7985FC28" w14:textId="77777777" w:rsidTr="00A96075">
        <w:trPr>
          <w:trHeight w:hRule="exact" w:val="278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14:paraId="7F864FAC" w14:textId="77777777" w:rsidR="00676A50" w:rsidRPr="00A169C4" w:rsidRDefault="00676A50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 xml:space="preserve">Ukupni prihodi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5EAB6A40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862.203.464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71180153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1.098.830.934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40F7B275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127,4</w:t>
            </w:r>
          </w:p>
        </w:tc>
      </w:tr>
      <w:tr w:rsidR="00676A50" w:rsidRPr="00A169C4" w14:paraId="7BA62F29" w14:textId="77777777" w:rsidTr="00A96075">
        <w:trPr>
          <w:trHeight w:hRule="exact" w:val="278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14:paraId="24277994" w14:textId="77777777" w:rsidR="00676A50" w:rsidRPr="00A169C4" w:rsidRDefault="00676A50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 xml:space="preserve">Ukupni rashodi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196FDDBD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808.155.415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739A4D43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1.038.537.597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0192E6A0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128,5</w:t>
            </w:r>
          </w:p>
        </w:tc>
      </w:tr>
      <w:tr w:rsidR="00676A50" w:rsidRPr="00A169C4" w14:paraId="104B1756" w14:textId="77777777" w:rsidTr="00A96075">
        <w:trPr>
          <w:trHeight w:hRule="exact" w:val="278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14:paraId="316C2A16" w14:textId="77777777" w:rsidR="00676A50" w:rsidRPr="00A169C4" w:rsidRDefault="00676A50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 xml:space="preserve">Dobit prije oporezivanja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1D976C7B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70.312.059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55296008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88.506.674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2F55F956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125,9</w:t>
            </w:r>
          </w:p>
        </w:tc>
      </w:tr>
      <w:tr w:rsidR="00676A50" w:rsidRPr="00A169C4" w14:paraId="146B70DA" w14:textId="77777777" w:rsidTr="00A96075">
        <w:trPr>
          <w:trHeight w:hRule="exact" w:val="278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14:paraId="2BCAEF79" w14:textId="77777777" w:rsidR="00676A50" w:rsidRPr="00A169C4" w:rsidRDefault="00676A50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 xml:space="preserve">Gubitak prije oporezivanja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2351B566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16.264.010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10A8C5A0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28.213.336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35B24E1D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173,5</w:t>
            </w:r>
          </w:p>
        </w:tc>
      </w:tr>
      <w:tr w:rsidR="00676A50" w:rsidRPr="00A169C4" w14:paraId="6F280F25" w14:textId="77777777" w:rsidTr="00A96075">
        <w:trPr>
          <w:trHeight w:hRule="exact" w:val="278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14:paraId="78D50527" w14:textId="77777777" w:rsidR="00676A50" w:rsidRPr="00A169C4" w:rsidRDefault="00676A50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 xml:space="preserve">Porez na dobit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1F339E95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8.832.062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1A5785E2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13.409.542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2AB7FB15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151,8</w:t>
            </w:r>
          </w:p>
        </w:tc>
      </w:tr>
      <w:tr w:rsidR="00676A50" w:rsidRPr="00A169C4" w14:paraId="0C8C4540" w14:textId="77777777" w:rsidTr="00A96075">
        <w:trPr>
          <w:trHeight w:hRule="exact" w:val="278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14:paraId="6ED9F952" w14:textId="77777777" w:rsidR="00676A50" w:rsidRPr="00A169C4" w:rsidRDefault="00676A50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 xml:space="preserve">Dobit razdoblja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3B3EBACC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61.355.286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7090EF43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74.972.463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0337BE4D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122,2</w:t>
            </w:r>
          </w:p>
        </w:tc>
      </w:tr>
      <w:tr w:rsidR="00676A50" w:rsidRPr="00A169C4" w14:paraId="28CC3086" w14:textId="77777777" w:rsidTr="00A96075">
        <w:trPr>
          <w:trHeight w:hRule="exact" w:val="278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14:paraId="7C496158" w14:textId="77777777" w:rsidR="00676A50" w:rsidRPr="00A169C4" w:rsidRDefault="00676A50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 xml:space="preserve">Gubitak razdoblja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26286D8A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16.139.298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77FF0625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28.088.667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0D9BB06E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174,0</w:t>
            </w:r>
          </w:p>
        </w:tc>
      </w:tr>
      <w:tr w:rsidR="00676A50" w:rsidRPr="00A169C4" w14:paraId="529EE65C" w14:textId="77777777" w:rsidTr="00A96075">
        <w:trPr>
          <w:trHeight w:hRule="exact" w:val="278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14:paraId="3C6E3FE0" w14:textId="77777777" w:rsidR="00676A50" w:rsidRPr="00A169C4" w:rsidRDefault="00676A50" w:rsidP="00A169C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b/>
                <w:bCs/>
                <w:color w:val="17365D"/>
                <w:sz w:val="18"/>
                <w:szCs w:val="18"/>
              </w:rPr>
              <w:t>Konsolidirani financijski rezultat (dobit ili gubitak razdoblja)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vAlign w:val="center"/>
          </w:tcPr>
          <w:p w14:paraId="6C953AE1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b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b/>
                <w:color w:val="17365D"/>
                <w:sz w:val="18"/>
                <w:szCs w:val="18"/>
              </w:rPr>
              <w:t>45.215.988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vAlign w:val="center"/>
          </w:tcPr>
          <w:p w14:paraId="3400C705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b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b/>
                <w:color w:val="17365D"/>
                <w:sz w:val="18"/>
                <w:szCs w:val="18"/>
              </w:rPr>
              <w:t>46.883.795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vAlign w:val="center"/>
          </w:tcPr>
          <w:p w14:paraId="1CDFD945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b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b/>
                <w:color w:val="17365D"/>
                <w:sz w:val="18"/>
                <w:szCs w:val="18"/>
              </w:rPr>
              <w:t>103,7</w:t>
            </w:r>
          </w:p>
        </w:tc>
      </w:tr>
      <w:tr w:rsidR="00676A50" w:rsidRPr="00A169C4" w14:paraId="7E6EC52C" w14:textId="77777777" w:rsidTr="00A96075">
        <w:trPr>
          <w:trHeight w:hRule="exact" w:val="278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14:paraId="34F83D66" w14:textId="77777777" w:rsidR="00676A50" w:rsidRPr="00A169C4" w:rsidRDefault="00676A50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 xml:space="preserve">Izvoz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32585410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185.566.891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019DB3C5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262.959.339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1A064AC2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141,7</w:t>
            </w:r>
          </w:p>
        </w:tc>
      </w:tr>
      <w:tr w:rsidR="00676A50" w:rsidRPr="00A169C4" w14:paraId="3E24448A" w14:textId="77777777" w:rsidTr="00A96075">
        <w:trPr>
          <w:trHeight w:hRule="exact" w:val="278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14:paraId="7A8F2660" w14:textId="77777777" w:rsidR="00676A50" w:rsidRPr="00A169C4" w:rsidRDefault="00676A50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 xml:space="preserve">Uvoz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60C01CFF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151.599.227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452540AC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205.899.215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412EDEC0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135,8</w:t>
            </w:r>
          </w:p>
        </w:tc>
      </w:tr>
      <w:tr w:rsidR="00676A50" w:rsidRPr="00A169C4" w14:paraId="36159D1C" w14:textId="77777777" w:rsidTr="00A96075">
        <w:trPr>
          <w:trHeight w:hRule="exact" w:val="278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14:paraId="10664557" w14:textId="77777777" w:rsidR="00676A50" w:rsidRPr="00A169C4" w:rsidRDefault="00676A50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 xml:space="preserve">Trgovinski saldo (izvoz minus uvoz)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3E7EE0F7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33.967.663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24892CB6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57.060.124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3D8518CF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168,0</w:t>
            </w:r>
          </w:p>
        </w:tc>
      </w:tr>
      <w:tr w:rsidR="00676A50" w:rsidRPr="00A169C4" w14:paraId="41F82077" w14:textId="77777777" w:rsidTr="00A96075">
        <w:trPr>
          <w:trHeight w:hRule="exact" w:val="278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14:paraId="763901D4" w14:textId="77777777" w:rsidR="00676A50" w:rsidRPr="00A169C4" w:rsidRDefault="00676A50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>Bruto investicije samo u novu dugotrajnu imovinu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040806E0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29.636.216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42FC5F5F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34.380.668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66E3887D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116,0</w:t>
            </w:r>
          </w:p>
        </w:tc>
      </w:tr>
      <w:tr w:rsidR="00676A50" w:rsidRPr="00A169C4" w14:paraId="5B2B3F48" w14:textId="77777777" w:rsidTr="00A96075">
        <w:trPr>
          <w:trHeight w:hRule="exact" w:val="278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14:paraId="67025523" w14:textId="77777777" w:rsidR="00676A50" w:rsidRPr="00A169C4" w:rsidRDefault="00676A50" w:rsidP="00A169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A169C4">
              <w:rPr>
                <w:rFonts w:eastAsia="Times New Roman" w:cs="Arial"/>
                <w:color w:val="17365D"/>
                <w:sz w:val="18"/>
                <w:szCs w:val="18"/>
              </w:rPr>
              <w:t xml:space="preserve">Prosječne mjesečne neto plaće po zaposlenom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5F890CBC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6.356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27BA6D27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6.973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14:paraId="35FA3760" w14:textId="77777777" w:rsidR="00676A50" w:rsidRPr="00676A50" w:rsidRDefault="00676A50" w:rsidP="00676A50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676A50">
              <w:rPr>
                <w:rFonts w:eastAsia="Times New Roman" w:cs="Arial"/>
                <w:color w:val="17365D"/>
                <w:sz w:val="18"/>
                <w:szCs w:val="18"/>
              </w:rPr>
              <w:t>109,7</w:t>
            </w:r>
          </w:p>
        </w:tc>
      </w:tr>
    </w:tbl>
    <w:p w14:paraId="25278C18" w14:textId="77777777" w:rsidR="001755F5" w:rsidRPr="00274F91" w:rsidRDefault="001755F5" w:rsidP="00937F67">
      <w:pPr>
        <w:keepNext/>
        <w:spacing w:before="40" w:line="240" w:lineRule="auto"/>
        <w:rPr>
          <w:i/>
          <w:color w:val="17365D" w:themeColor="text2" w:themeShade="BF"/>
          <w:sz w:val="16"/>
          <w:szCs w:val="16"/>
        </w:rPr>
      </w:pPr>
      <w:r w:rsidRPr="00274F91">
        <w:rPr>
          <w:i/>
          <w:color w:val="17365D" w:themeColor="text2" w:themeShade="BF"/>
          <w:sz w:val="16"/>
          <w:szCs w:val="16"/>
        </w:rPr>
        <w:t>Izvor podataka: Financijska agencija, Registar godišnjih financijskih izvještaja</w:t>
      </w:r>
    </w:p>
    <w:p w14:paraId="79362D83" w14:textId="77777777" w:rsidR="00614BEC" w:rsidRPr="00A96075" w:rsidRDefault="00614BEC" w:rsidP="00095524">
      <w:pPr>
        <w:spacing w:before="180" w:line="264" w:lineRule="auto"/>
        <w:rPr>
          <w:rFonts w:eastAsia="Times New Roman"/>
          <w:color w:val="17365D" w:themeColor="text2" w:themeShade="BF"/>
          <w:szCs w:val="20"/>
          <w:lang w:eastAsia="hr-HR"/>
        </w:rPr>
      </w:pPr>
      <w:r w:rsidRPr="00A96075">
        <w:rPr>
          <w:rFonts w:eastAsia="Times New Roman"/>
          <w:color w:val="17365D" w:themeColor="text2" w:themeShade="BF"/>
          <w:szCs w:val="20"/>
          <w:lang w:eastAsia="hr-HR"/>
        </w:rPr>
        <w:t>I dalje je najviše poduzetnika u trgovini (</w:t>
      </w:r>
      <w:r w:rsidR="00E50E92" w:rsidRPr="00A96075">
        <w:rPr>
          <w:rFonts w:eastAsia="Times New Roman"/>
          <w:color w:val="17365D" w:themeColor="text2" w:themeShade="BF"/>
          <w:szCs w:val="20"/>
          <w:lang w:eastAsia="hr-HR"/>
        </w:rPr>
        <w:t>28.323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>) koji su ostvarili i najveć</w:t>
      </w:r>
      <w:r w:rsidR="00CD4409" w:rsidRPr="00A96075">
        <w:rPr>
          <w:rFonts w:eastAsia="Times New Roman"/>
          <w:color w:val="17365D" w:themeColor="text2" w:themeShade="BF"/>
          <w:szCs w:val="20"/>
          <w:lang w:eastAsia="hr-HR"/>
        </w:rPr>
        <w:t>e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ukup</w:t>
      </w:r>
      <w:r w:rsidR="00CD4409" w:rsidRPr="00A96075">
        <w:rPr>
          <w:rFonts w:eastAsia="Times New Roman"/>
          <w:color w:val="17365D" w:themeColor="text2" w:themeShade="BF"/>
          <w:szCs w:val="20"/>
          <w:lang w:eastAsia="hr-HR"/>
        </w:rPr>
        <w:t>ne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prihod</w:t>
      </w:r>
      <w:r w:rsidR="00CD4409" w:rsidRPr="00A96075">
        <w:rPr>
          <w:rFonts w:eastAsia="Times New Roman"/>
          <w:color w:val="17365D" w:themeColor="text2" w:themeShade="BF"/>
          <w:szCs w:val="20"/>
          <w:lang w:eastAsia="hr-HR"/>
        </w:rPr>
        <w:t>e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(</w:t>
      </w:r>
      <w:r w:rsidR="00E50E92" w:rsidRPr="00A96075">
        <w:rPr>
          <w:rFonts w:eastAsia="Times New Roman"/>
          <w:color w:val="17365D" w:themeColor="text2" w:themeShade="BF"/>
          <w:szCs w:val="20"/>
          <w:lang w:eastAsia="hr-HR"/>
        </w:rPr>
        <w:t>346,1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milijard</w:t>
      </w:r>
      <w:r w:rsidR="00E50E92" w:rsidRPr="00A96075">
        <w:rPr>
          <w:rFonts w:eastAsia="Times New Roman"/>
          <w:color w:val="17365D" w:themeColor="text2" w:themeShade="BF"/>
          <w:szCs w:val="20"/>
          <w:lang w:eastAsia="hr-HR"/>
        </w:rPr>
        <w:t>a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kuna), dok je kod poduzetnika u prerađivačkoj industriji najviše zaposlenih (</w:t>
      </w:r>
      <w:r w:rsidR="00E50E92" w:rsidRPr="00A96075">
        <w:rPr>
          <w:rFonts w:eastAsia="Times New Roman"/>
          <w:color w:val="17365D" w:themeColor="text2" w:themeShade="BF"/>
          <w:szCs w:val="20"/>
          <w:lang w:eastAsia="hr-HR"/>
        </w:rPr>
        <w:t>238.583</w:t>
      </w:r>
      <w:r w:rsidR="00C916B0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), </w:t>
      </w:r>
      <w:r w:rsidR="00E50E92" w:rsidRPr="00A96075">
        <w:rPr>
          <w:rFonts w:eastAsia="Times New Roman"/>
          <w:color w:val="17365D" w:themeColor="text2" w:themeShade="BF"/>
          <w:szCs w:val="20"/>
          <w:lang w:eastAsia="hr-HR"/>
        </w:rPr>
        <w:t>2,7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% </w:t>
      </w:r>
      <w:r w:rsidR="00477A0F" w:rsidRPr="00A96075">
        <w:rPr>
          <w:rFonts w:eastAsia="Times New Roman"/>
          <w:color w:val="17365D" w:themeColor="text2" w:themeShade="BF"/>
          <w:szCs w:val="20"/>
          <w:lang w:eastAsia="hr-HR"/>
        </w:rPr>
        <w:t>više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nego 20</w:t>
      </w:r>
      <w:r w:rsidR="00477A0F" w:rsidRPr="00A96075">
        <w:rPr>
          <w:rFonts w:eastAsia="Times New Roman"/>
          <w:color w:val="17365D" w:themeColor="text2" w:themeShade="BF"/>
          <w:szCs w:val="20"/>
          <w:lang w:eastAsia="hr-HR"/>
        </w:rPr>
        <w:t>2</w:t>
      </w:r>
      <w:r w:rsidR="00E50E92" w:rsidRPr="00A96075">
        <w:rPr>
          <w:rFonts w:eastAsia="Times New Roman"/>
          <w:color w:val="17365D" w:themeColor="text2" w:themeShade="BF"/>
          <w:szCs w:val="20"/>
          <w:lang w:eastAsia="hr-HR"/>
        </w:rPr>
        <w:t>1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>. godine.</w:t>
      </w:r>
      <w:r w:rsidR="00D9685E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F47FC0" w:rsidRPr="00A96075">
        <w:rPr>
          <w:rFonts w:eastAsia="Times New Roman"/>
          <w:color w:val="17365D" w:themeColor="text2" w:themeShade="BF"/>
          <w:szCs w:val="20"/>
          <w:lang w:eastAsia="hr-HR"/>
        </w:rPr>
        <w:t>Najveć</w:t>
      </w:r>
      <w:r w:rsidR="00477A0F" w:rsidRPr="00A96075">
        <w:rPr>
          <w:rFonts w:eastAsia="Times New Roman"/>
          <w:color w:val="17365D" w:themeColor="text2" w:themeShade="BF"/>
          <w:szCs w:val="20"/>
          <w:lang w:eastAsia="hr-HR"/>
        </w:rPr>
        <w:t>u neto dobit u 202</w:t>
      </w:r>
      <w:r w:rsidR="00E50E92" w:rsidRPr="00A96075">
        <w:rPr>
          <w:rFonts w:eastAsia="Times New Roman"/>
          <w:color w:val="17365D" w:themeColor="text2" w:themeShade="BF"/>
          <w:szCs w:val="20"/>
          <w:lang w:eastAsia="hr-HR"/>
        </w:rPr>
        <w:t>2</w:t>
      </w:r>
      <w:r w:rsidR="00477A0F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. godini iskazali su poduzetnici u trgovini, u iznosu od </w:t>
      </w:r>
      <w:r w:rsidR="00E50E92" w:rsidRPr="00A96075">
        <w:rPr>
          <w:rFonts w:eastAsia="Times New Roman"/>
          <w:color w:val="17365D" w:themeColor="text2" w:themeShade="BF"/>
          <w:szCs w:val="20"/>
          <w:lang w:eastAsia="hr-HR"/>
        </w:rPr>
        <w:t>13,7</w:t>
      </w:r>
      <w:r w:rsidR="00477A0F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milijardi kuna, što je povećanje od </w:t>
      </w:r>
      <w:r w:rsidR="00E50E92" w:rsidRPr="00A96075">
        <w:rPr>
          <w:rFonts w:eastAsia="Times New Roman"/>
          <w:color w:val="17365D" w:themeColor="text2" w:themeShade="BF"/>
          <w:szCs w:val="20"/>
          <w:lang w:eastAsia="hr-HR"/>
        </w:rPr>
        <w:t>25,2</w:t>
      </w:r>
      <w:r w:rsidR="00477A0F" w:rsidRPr="00A96075">
        <w:rPr>
          <w:rFonts w:eastAsia="Times New Roman"/>
          <w:color w:val="17365D" w:themeColor="text2" w:themeShade="BF"/>
          <w:szCs w:val="20"/>
          <w:lang w:eastAsia="hr-HR"/>
        </w:rPr>
        <w:t>% u odnosu na 202</w:t>
      </w:r>
      <w:r w:rsidR="00E50E92" w:rsidRPr="00A96075">
        <w:rPr>
          <w:rFonts w:eastAsia="Times New Roman"/>
          <w:color w:val="17365D" w:themeColor="text2" w:themeShade="BF"/>
          <w:szCs w:val="20"/>
          <w:lang w:eastAsia="hr-HR"/>
        </w:rPr>
        <w:t>1</w:t>
      </w:r>
      <w:r w:rsidR="00477A0F" w:rsidRPr="00A96075">
        <w:rPr>
          <w:rFonts w:eastAsia="Times New Roman"/>
          <w:color w:val="17365D" w:themeColor="text2" w:themeShade="BF"/>
          <w:szCs w:val="20"/>
          <w:lang w:eastAsia="hr-HR"/>
        </w:rPr>
        <w:t>. godinu</w:t>
      </w:r>
      <w:r w:rsidR="00381365" w:rsidRPr="00A96075">
        <w:rPr>
          <w:rFonts w:eastAsia="Times New Roman"/>
          <w:color w:val="17365D" w:themeColor="text2" w:themeShade="BF"/>
          <w:szCs w:val="20"/>
          <w:lang w:eastAsia="hr-HR"/>
        </w:rPr>
        <w:t>.</w:t>
      </w:r>
    </w:p>
    <w:p w14:paraId="2E7CEEA8" w14:textId="77777777" w:rsidR="007E45A5" w:rsidRPr="00A96075" w:rsidRDefault="00AB202F" w:rsidP="00095524">
      <w:pPr>
        <w:spacing w:before="120" w:line="264" w:lineRule="auto"/>
        <w:rPr>
          <w:rFonts w:eastAsia="Times New Roman"/>
          <w:color w:val="17365D" w:themeColor="text2" w:themeShade="BF"/>
          <w:szCs w:val="20"/>
          <w:lang w:eastAsia="hr-HR"/>
        </w:rPr>
      </w:pPr>
      <w:r w:rsidRPr="00A96075">
        <w:rPr>
          <w:rFonts w:eastAsia="Times New Roman"/>
          <w:color w:val="17365D" w:themeColor="text2" w:themeShade="BF"/>
          <w:szCs w:val="20"/>
          <w:lang w:eastAsia="hr-HR"/>
        </w:rPr>
        <w:t>Promatrano po veličini poduzetnika</w:t>
      </w:r>
      <w:r w:rsidR="0044382A" w:rsidRPr="00A96075">
        <w:rPr>
          <w:rFonts w:eastAsia="Times New Roman"/>
          <w:color w:val="17365D" w:themeColor="text2" w:themeShade="BF"/>
          <w:szCs w:val="20"/>
          <w:lang w:eastAsia="hr-HR"/>
        </w:rPr>
        <w:t>,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najviše je </w:t>
      </w:r>
      <w:r w:rsidR="0033209F" w:rsidRPr="00A96075">
        <w:rPr>
          <w:rFonts w:eastAsia="Times New Roman"/>
          <w:color w:val="17365D" w:themeColor="text2" w:themeShade="BF"/>
          <w:szCs w:val="20"/>
          <w:lang w:eastAsia="hr-HR"/>
        </w:rPr>
        <w:t>mikro</w:t>
      </w:r>
      <w:r w:rsidR="00C2160B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poduzetnika, njih </w:t>
      </w:r>
      <w:r w:rsidR="00E50E92" w:rsidRPr="00A96075">
        <w:rPr>
          <w:rFonts w:eastAsia="Times New Roman"/>
          <w:color w:val="17365D" w:themeColor="text2" w:themeShade="BF"/>
          <w:szCs w:val="20"/>
          <w:lang w:eastAsia="hr-HR"/>
        </w:rPr>
        <w:t>134.587</w:t>
      </w:r>
      <w:r w:rsidR="00BE44DD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C04B3B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(udio </w:t>
      </w:r>
      <w:r w:rsidR="00E50E92" w:rsidRPr="00A96075">
        <w:rPr>
          <w:rFonts w:eastAsia="Times New Roman"/>
          <w:color w:val="17365D" w:themeColor="text2" w:themeShade="BF"/>
          <w:szCs w:val="20"/>
          <w:lang w:eastAsia="hr-HR"/>
        </w:rPr>
        <w:t>89,2</w:t>
      </w:r>
      <w:r w:rsidR="00C04B3B" w:rsidRPr="00A96075">
        <w:rPr>
          <w:rFonts w:eastAsia="Times New Roman"/>
          <w:color w:val="17365D" w:themeColor="text2" w:themeShade="BF"/>
          <w:szCs w:val="20"/>
          <w:lang w:eastAsia="hr-HR"/>
        </w:rPr>
        <w:t>%)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, </w:t>
      </w:r>
      <w:r w:rsidR="0033209F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malih je </w:t>
      </w:r>
      <w:r w:rsidR="00E50E92" w:rsidRPr="00A96075">
        <w:rPr>
          <w:rFonts w:eastAsia="Times New Roman"/>
          <w:color w:val="17365D" w:themeColor="text2" w:themeShade="BF"/>
          <w:szCs w:val="20"/>
          <w:lang w:eastAsia="hr-HR"/>
        </w:rPr>
        <w:t>14.102</w:t>
      </w:r>
      <w:r w:rsidR="00BE44DD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AD4BD7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(udio </w:t>
      </w:r>
      <w:r w:rsidR="00E50E92" w:rsidRPr="00A96075">
        <w:rPr>
          <w:rFonts w:eastAsia="Times New Roman"/>
          <w:color w:val="17365D" w:themeColor="text2" w:themeShade="BF"/>
          <w:szCs w:val="20"/>
          <w:lang w:eastAsia="hr-HR"/>
        </w:rPr>
        <w:t>9,3</w:t>
      </w:r>
      <w:r w:rsidR="00C04B3B" w:rsidRPr="00A96075">
        <w:rPr>
          <w:rFonts w:eastAsia="Times New Roman"/>
          <w:color w:val="17365D" w:themeColor="text2" w:themeShade="BF"/>
          <w:szCs w:val="20"/>
          <w:lang w:eastAsia="hr-HR"/>
        </w:rPr>
        <w:t>%)</w:t>
      </w:r>
      <w:r w:rsidR="0033209F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, </w:t>
      </w:r>
      <w:r w:rsidR="00390E15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srednjih </w:t>
      </w:r>
      <w:r w:rsidR="00E50E92" w:rsidRPr="00A96075">
        <w:rPr>
          <w:rFonts w:eastAsia="Times New Roman"/>
          <w:color w:val="17365D" w:themeColor="text2" w:themeShade="BF"/>
          <w:szCs w:val="20"/>
          <w:lang w:eastAsia="hr-HR"/>
        </w:rPr>
        <w:t>1.753</w:t>
      </w:r>
      <w:r w:rsidR="00C04B3B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(udio </w:t>
      </w:r>
      <w:r w:rsidR="00E50E92" w:rsidRPr="00A96075">
        <w:rPr>
          <w:rFonts w:eastAsia="Times New Roman"/>
          <w:color w:val="17365D" w:themeColor="text2" w:themeShade="BF"/>
          <w:szCs w:val="20"/>
          <w:lang w:eastAsia="hr-HR"/>
        </w:rPr>
        <w:t>1,2</w:t>
      </w:r>
      <w:r w:rsidR="00C04B3B" w:rsidRPr="00A96075">
        <w:rPr>
          <w:rFonts w:eastAsia="Times New Roman"/>
          <w:color w:val="17365D" w:themeColor="text2" w:themeShade="BF"/>
          <w:szCs w:val="20"/>
          <w:lang w:eastAsia="hr-HR"/>
        </w:rPr>
        <w:t>%)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, a velikih </w:t>
      </w:r>
      <w:r w:rsidR="00E50E92" w:rsidRPr="00A96075">
        <w:rPr>
          <w:rFonts w:eastAsia="Times New Roman"/>
          <w:color w:val="17365D" w:themeColor="text2" w:themeShade="BF"/>
          <w:szCs w:val="20"/>
          <w:lang w:eastAsia="hr-HR"/>
        </w:rPr>
        <w:t>404</w:t>
      </w:r>
      <w:r w:rsidR="00C04B3B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(udio </w:t>
      </w:r>
      <w:r w:rsidR="00E50E92" w:rsidRPr="00A96075">
        <w:rPr>
          <w:rFonts w:eastAsia="Times New Roman"/>
          <w:color w:val="17365D" w:themeColor="text2" w:themeShade="BF"/>
          <w:szCs w:val="20"/>
          <w:lang w:eastAsia="hr-HR"/>
        </w:rPr>
        <w:t>0,3</w:t>
      </w:r>
      <w:r w:rsidR="00C04B3B" w:rsidRPr="00A96075">
        <w:rPr>
          <w:rFonts w:eastAsia="Times New Roman"/>
          <w:color w:val="17365D" w:themeColor="text2" w:themeShade="BF"/>
          <w:szCs w:val="20"/>
          <w:lang w:eastAsia="hr-HR"/>
        </w:rPr>
        <w:t>%)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. </w:t>
      </w:r>
      <w:r w:rsidR="000E63EC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Tri od </w:t>
      </w:r>
      <w:r w:rsidR="003031C4" w:rsidRPr="00A96075">
        <w:rPr>
          <w:rFonts w:eastAsia="Times New Roman"/>
          <w:color w:val="17365D" w:themeColor="text2" w:themeShade="BF"/>
          <w:szCs w:val="20"/>
          <w:lang w:eastAsia="hr-HR"/>
        </w:rPr>
        <w:t>četiri skupine</w:t>
      </w:r>
      <w:r w:rsidR="00AD4BD7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poduzetnika </w:t>
      </w:r>
      <w:r w:rsidR="000E63EC" w:rsidRPr="00A96075">
        <w:rPr>
          <w:rFonts w:eastAsia="Times New Roman"/>
          <w:color w:val="17365D" w:themeColor="text2" w:themeShade="BF"/>
          <w:szCs w:val="20"/>
          <w:lang w:eastAsia="hr-HR"/>
        </w:rPr>
        <w:t>ostvarile</w:t>
      </w:r>
      <w:r w:rsidR="003031C4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su neto dobit u </w:t>
      </w:r>
      <w:r w:rsidR="00AD4BD7" w:rsidRPr="00A96075">
        <w:rPr>
          <w:rFonts w:eastAsia="Times New Roman"/>
          <w:color w:val="17365D" w:themeColor="text2" w:themeShade="BF"/>
          <w:szCs w:val="20"/>
          <w:lang w:eastAsia="hr-HR"/>
        </w:rPr>
        <w:t>20</w:t>
      </w:r>
      <w:r w:rsidR="003031C4" w:rsidRPr="00A96075">
        <w:rPr>
          <w:rFonts w:eastAsia="Times New Roman"/>
          <w:color w:val="17365D" w:themeColor="text2" w:themeShade="BF"/>
          <w:szCs w:val="20"/>
          <w:lang w:eastAsia="hr-HR"/>
        </w:rPr>
        <w:t>2</w:t>
      </w:r>
      <w:r w:rsidR="000E63EC" w:rsidRPr="00A96075">
        <w:rPr>
          <w:rFonts w:eastAsia="Times New Roman"/>
          <w:color w:val="17365D" w:themeColor="text2" w:themeShade="BF"/>
          <w:szCs w:val="20"/>
          <w:lang w:eastAsia="hr-HR"/>
        </w:rPr>
        <w:t>2</w:t>
      </w:r>
      <w:r w:rsidR="00965C1E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. godini koja je kod </w:t>
      </w:r>
      <w:r w:rsidR="000E63EC" w:rsidRPr="00A96075">
        <w:rPr>
          <w:rFonts w:eastAsia="Times New Roman"/>
          <w:color w:val="17365D" w:themeColor="text2" w:themeShade="BF"/>
          <w:szCs w:val="20"/>
          <w:lang w:eastAsia="hr-HR"/>
        </w:rPr>
        <w:t>malih</w:t>
      </w:r>
      <w:r w:rsidR="00965C1E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poduzetnika iznosila </w:t>
      </w:r>
      <w:r w:rsidR="000E63EC" w:rsidRPr="00A96075">
        <w:rPr>
          <w:rFonts w:eastAsia="Times New Roman"/>
          <w:color w:val="17365D" w:themeColor="text2" w:themeShade="BF"/>
          <w:szCs w:val="20"/>
          <w:lang w:eastAsia="hr-HR"/>
        </w:rPr>
        <w:t>15,14</w:t>
      </w:r>
      <w:r w:rsidR="00965C1E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90261D" w:rsidRPr="00A96075">
        <w:rPr>
          <w:rFonts w:eastAsia="Times New Roman"/>
          <w:color w:val="17365D" w:themeColor="text2" w:themeShade="BF"/>
          <w:szCs w:val="20"/>
          <w:lang w:eastAsia="hr-HR"/>
        </w:rPr>
        <w:t>milijard</w:t>
      </w:r>
      <w:r w:rsidR="000E63EC" w:rsidRPr="00A96075">
        <w:rPr>
          <w:rFonts w:eastAsia="Times New Roman"/>
          <w:color w:val="17365D" w:themeColor="text2" w:themeShade="BF"/>
          <w:szCs w:val="20"/>
          <w:lang w:eastAsia="hr-HR"/>
        </w:rPr>
        <w:t>i</w:t>
      </w:r>
      <w:r w:rsidR="00965C1E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kuna, kod</w:t>
      </w:r>
      <w:r w:rsidR="00AD4BD7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0E63EC" w:rsidRPr="00A96075">
        <w:rPr>
          <w:rFonts w:eastAsia="Times New Roman"/>
          <w:color w:val="17365D" w:themeColor="text2" w:themeShade="BF"/>
          <w:szCs w:val="20"/>
          <w:lang w:eastAsia="hr-HR"/>
        </w:rPr>
        <w:t>srednje velikih</w:t>
      </w:r>
      <w:r w:rsidR="00AD4BD7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poduzetnika </w:t>
      </w:r>
      <w:r w:rsidR="000E63EC" w:rsidRPr="00A96075">
        <w:rPr>
          <w:rFonts w:eastAsia="Times New Roman"/>
          <w:color w:val="17365D" w:themeColor="text2" w:themeShade="BF"/>
          <w:szCs w:val="20"/>
          <w:lang w:eastAsia="hr-HR"/>
        </w:rPr>
        <w:t>15,12</w:t>
      </w:r>
      <w:r w:rsidR="00965C1E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milijard</w:t>
      </w:r>
      <w:r w:rsidR="000E63EC" w:rsidRPr="00A96075">
        <w:rPr>
          <w:rFonts w:eastAsia="Times New Roman"/>
          <w:color w:val="17365D" w:themeColor="text2" w:themeShade="BF"/>
          <w:szCs w:val="20"/>
          <w:lang w:eastAsia="hr-HR"/>
        </w:rPr>
        <w:t>i</w:t>
      </w:r>
      <w:r w:rsidR="00965C1E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kuna, </w:t>
      </w:r>
      <w:r w:rsidR="000E63EC" w:rsidRPr="00A96075">
        <w:rPr>
          <w:rFonts w:eastAsia="Times New Roman"/>
          <w:color w:val="17365D" w:themeColor="text2" w:themeShade="BF"/>
          <w:szCs w:val="20"/>
          <w:lang w:eastAsia="hr-HR"/>
        </w:rPr>
        <w:t>veliki</w:t>
      </w:r>
      <w:r w:rsidR="00AD4BD7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poduzetnici ostvarili su </w:t>
      </w:r>
      <w:r w:rsidR="000E63EC" w:rsidRPr="00A96075">
        <w:rPr>
          <w:rFonts w:eastAsia="Times New Roman"/>
          <w:color w:val="17365D" w:themeColor="text2" w:themeShade="BF"/>
          <w:szCs w:val="20"/>
          <w:lang w:eastAsia="hr-HR"/>
        </w:rPr>
        <w:t>17,4</w:t>
      </w:r>
      <w:r w:rsidR="00AD4BD7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milijard</w:t>
      </w:r>
      <w:r w:rsidR="00965C1E" w:rsidRPr="00A96075">
        <w:rPr>
          <w:rFonts w:eastAsia="Times New Roman"/>
          <w:color w:val="17365D" w:themeColor="text2" w:themeShade="BF"/>
          <w:szCs w:val="20"/>
          <w:lang w:eastAsia="hr-HR"/>
        </w:rPr>
        <w:t>e</w:t>
      </w:r>
      <w:r w:rsidR="00AD4BD7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kuna, </w:t>
      </w:r>
      <w:r w:rsidR="000E63EC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dok su mikro </w:t>
      </w:r>
      <w:r w:rsidR="00AD4BD7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poduzetnici </w:t>
      </w:r>
      <w:r w:rsidR="000E63EC" w:rsidRPr="00A96075">
        <w:rPr>
          <w:rFonts w:eastAsia="Times New Roman"/>
          <w:color w:val="17365D" w:themeColor="text2" w:themeShade="BF"/>
          <w:szCs w:val="20"/>
          <w:lang w:eastAsia="hr-HR"/>
        </w:rPr>
        <w:t>iskazali neto gubitak od 776,1 milijun kuna</w:t>
      </w:r>
      <w:r w:rsidR="00AD4BD7" w:rsidRPr="00A96075">
        <w:rPr>
          <w:rFonts w:eastAsia="Times New Roman"/>
          <w:color w:val="17365D" w:themeColor="text2" w:themeShade="BF"/>
          <w:szCs w:val="20"/>
          <w:lang w:eastAsia="hr-HR"/>
        </w:rPr>
        <w:t>.</w:t>
      </w:r>
    </w:p>
    <w:p w14:paraId="09DC6473" w14:textId="77777777" w:rsidR="00E16E8A" w:rsidRPr="00A96075" w:rsidRDefault="00E16E8A" w:rsidP="00095524">
      <w:pPr>
        <w:spacing w:before="120" w:line="264" w:lineRule="auto"/>
        <w:rPr>
          <w:rFonts w:eastAsia="Times New Roman"/>
          <w:color w:val="17365D" w:themeColor="text2" w:themeShade="BF"/>
          <w:szCs w:val="20"/>
          <w:lang w:eastAsia="hr-HR"/>
        </w:rPr>
      </w:pPr>
      <w:r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Promatrano po županijama i dalje dominiraju poduzetnici sa sjedištem u županiji Grad Zagreb u kojoj sjedište ima njih </w:t>
      </w:r>
      <w:r w:rsidR="00A96075" w:rsidRPr="00A96075">
        <w:rPr>
          <w:rFonts w:eastAsia="Times New Roman"/>
          <w:color w:val="17365D" w:themeColor="text2" w:themeShade="BF"/>
          <w:szCs w:val="20"/>
          <w:lang w:eastAsia="hr-HR"/>
        </w:rPr>
        <w:t>50.012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, što je </w:t>
      </w:r>
      <w:r w:rsidR="00E45740" w:rsidRPr="00A96075">
        <w:rPr>
          <w:rFonts w:eastAsia="Times New Roman"/>
          <w:color w:val="17365D" w:themeColor="text2" w:themeShade="BF"/>
          <w:szCs w:val="20"/>
          <w:lang w:eastAsia="hr-HR"/>
        </w:rPr>
        <w:t>33,2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% od ukupnog broja poduzetnika. Ukupni prihodi najviše su rasli na razini </w:t>
      </w:r>
      <w:r w:rsidR="00A96075" w:rsidRPr="00A96075">
        <w:rPr>
          <w:rFonts w:eastAsia="Times New Roman"/>
          <w:color w:val="17365D" w:themeColor="text2" w:themeShade="BF"/>
          <w:szCs w:val="20"/>
          <w:lang w:eastAsia="hr-HR"/>
        </w:rPr>
        <w:t>Ličko-senjske županije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(</w:t>
      </w:r>
      <w:r w:rsidR="00A96075" w:rsidRPr="00A96075">
        <w:rPr>
          <w:rFonts w:eastAsia="Times New Roman"/>
          <w:color w:val="17365D" w:themeColor="text2" w:themeShade="BF"/>
          <w:szCs w:val="20"/>
          <w:lang w:eastAsia="hr-HR"/>
        </w:rPr>
        <w:t>56,5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%), </w:t>
      </w:r>
      <w:r w:rsidR="00A96075" w:rsidRPr="00A96075">
        <w:rPr>
          <w:rFonts w:eastAsia="Times New Roman"/>
          <w:color w:val="17365D" w:themeColor="text2" w:themeShade="BF"/>
          <w:szCs w:val="20"/>
          <w:lang w:eastAsia="hr-HR"/>
        </w:rPr>
        <w:t>kao i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neto dobit (</w:t>
      </w:r>
      <w:r w:rsidR="00A96075" w:rsidRPr="00A96075">
        <w:rPr>
          <w:rFonts w:eastAsia="Times New Roman"/>
          <w:color w:val="17365D" w:themeColor="text2" w:themeShade="BF"/>
          <w:szCs w:val="20"/>
          <w:lang w:eastAsia="hr-HR"/>
        </w:rPr>
        <w:t>5,3</w:t>
      </w:r>
      <w:r w:rsidR="00E45740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puta više u odnosu na 202</w:t>
      </w:r>
      <w:r w:rsidR="00A96075" w:rsidRPr="00A96075">
        <w:rPr>
          <w:rFonts w:eastAsia="Times New Roman"/>
          <w:color w:val="17365D" w:themeColor="text2" w:themeShade="BF"/>
          <w:szCs w:val="20"/>
          <w:lang w:eastAsia="hr-HR"/>
        </w:rPr>
        <w:t>1</w:t>
      </w:r>
      <w:r w:rsidR="00E45740" w:rsidRPr="00A96075">
        <w:rPr>
          <w:rFonts w:eastAsia="Times New Roman"/>
          <w:color w:val="17365D" w:themeColor="text2" w:themeShade="BF"/>
          <w:szCs w:val="20"/>
          <w:lang w:eastAsia="hr-HR"/>
        </w:rPr>
        <w:t>.</w:t>
      </w:r>
      <w:r w:rsidR="00005E0D" w:rsidRPr="00A96075">
        <w:rPr>
          <w:rFonts w:eastAsia="Times New Roman"/>
          <w:color w:val="17365D" w:themeColor="text2" w:themeShade="BF"/>
          <w:szCs w:val="20"/>
          <w:lang w:eastAsia="hr-HR"/>
        </w:rPr>
        <w:t>)</w:t>
      </w:r>
      <w:r w:rsidR="00E45740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. Broj zaposlenih najviše je rastao u </w:t>
      </w:r>
      <w:r w:rsidR="00A96075" w:rsidRPr="00A96075">
        <w:rPr>
          <w:rFonts w:eastAsia="Times New Roman"/>
          <w:color w:val="17365D" w:themeColor="text2" w:themeShade="BF"/>
          <w:szCs w:val="20"/>
          <w:lang w:eastAsia="hr-HR"/>
        </w:rPr>
        <w:t>Dubrovačko-neretvanskoj</w:t>
      </w:r>
      <w:r w:rsidR="00E45740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(</w:t>
      </w:r>
      <w:r w:rsidR="00A96075" w:rsidRPr="00A96075">
        <w:rPr>
          <w:rFonts w:eastAsia="Times New Roman"/>
          <w:color w:val="17365D" w:themeColor="text2" w:themeShade="BF"/>
          <w:szCs w:val="20"/>
          <w:lang w:eastAsia="hr-HR"/>
        </w:rPr>
        <w:t>8,8</w:t>
      </w:r>
      <w:r w:rsidR="00E45740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%) i </w:t>
      </w:r>
      <w:r w:rsidR="00A96075" w:rsidRPr="00A96075">
        <w:rPr>
          <w:rFonts w:eastAsia="Times New Roman"/>
          <w:color w:val="17365D" w:themeColor="text2" w:themeShade="BF"/>
          <w:szCs w:val="20"/>
          <w:lang w:eastAsia="hr-HR"/>
        </w:rPr>
        <w:t>Istarskoj</w:t>
      </w:r>
      <w:r w:rsidR="00E45740"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županiji (</w:t>
      </w:r>
      <w:r w:rsidR="00A96075" w:rsidRPr="00A96075">
        <w:rPr>
          <w:rFonts w:eastAsia="Times New Roman"/>
          <w:color w:val="17365D" w:themeColor="text2" w:themeShade="BF"/>
          <w:szCs w:val="20"/>
          <w:lang w:eastAsia="hr-HR"/>
        </w:rPr>
        <w:t>8,6%</w:t>
      </w:r>
      <w:r w:rsidR="00E45740" w:rsidRPr="00A96075">
        <w:rPr>
          <w:rFonts w:eastAsia="Times New Roman"/>
          <w:color w:val="17365D" w:themeColor="text2" w:themeShade="BF"/>
          <w:szCs w:val="20"/>
          <w:lang w:eastAsia="hr-HR"/>
        </w:rPr>
        <w:t>)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>.</w:t>
      </w:r>
    </w:p>
    <w:p w14:paraId="670632D7" w14:textId="77777777" w:rsidR="00D45EC4" w:rsidRPr="00CF0B12" w:rsidRDefault="00D45EC4" w:rsidP="00095524">
      <w:pPr>
        <w:spacing w:before="120" w:line="264" w:lineRule="auto"/>
        <w:rPr>
          <w:rFonts w:eastAsia="Times New Roman"/>
          <w:color w:val="17365D" w:themeColor="text2" w:themeShade="BF"/>
          <w:szCs w:val="20"/>
          <w:lang w:eastAsia="hr-HR"/>
        </w:rPr>
      </w:pPr>
      <w:r w:rsidRPr="00A96075">
        <w:rPr>
          <w:rFonts w:eastAsia="Times New Roman"/>
          <w:color w:val="17365D" w:themeColor="text2" w:themeShade="BF"/>
          <w:szCs w:val="20"/>
          <w:lang w:eastAsia="hr-HR"/>
        </w:rPr>
        <w:t>Najveće prihode u 202</w:t>
      </w:r>
      <w:r w:rsidR="00A96075" w:rsidRPr="00A96075">
        <w:rPr>
          <w:rFonts w:eastAsia="Times New Roman"/>
          <w:color w:val="17365D" w:themeColor="text2" w:themeShade="BF"/>
          <w:szCs w:val="20"/>
          <w:lang w:eastAsia="hr-HR"/>
        </w:rPr>
        <w:t>2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. godini ostvarilo je veliko društvo u mješovitom vlasništvu, INA d.d., u iznosu od </w:t>
      </w:r>
      <w:r w:rsidR="00A96075" w:rsidRPr="00A96075">
        <w:rPr>
          <w:rFonts w:eastAsia="Times New Roman"/>
          <w:color w:val="17365D" w:themeColor="text2" w:themeShade="BF"/>
          <w:szCs w:val="20"/>
          <w:lang w:eastAsia="hr-HR"/>
        </w:rPr>
        <w:t>35,1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milijard</w:t>
      </w:r>
      <w:r w:rsidR="00A96075" w:rsidRPr="00A96075">
        <w:rPr>
          <w:rFonts w:eastAsia="Times New Roman"/>
          <w:color w:val="17365D" w:themeColor="text2" w:themeShade="BF"/>
          <w:szCs w:val="20"/>
          <w:lang w:eastAsia="hr-HR"/>
        </w:rPr>
        <w:t>u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kuna, </w:t>
      </w:r>
      <w:r w:rsidR="00D7207B" w:rsidRPr="00A96075">
        <w:rPr>
          <w:rFonts w:eastAsia="Times New Roman"/>
          <w:color w:val="17365D" w:themeColor="text2" w:themeShade="BF"/>
          <w:szCs w:val="20"/>
          <w:lang w:eastAsia="hr-HR"/>
        </w:rPr>
        <w:t>kao i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najveću dobit razdoblja u iznosu od </w:t>
      </w:r>
      <w:r w:rsidR="00A96075" w:rsidRPr="00A96075">
        <w:rPr>
          <w:rFonts w:eastAsia="Times New Roman"/>
          <w:color w:val="17365D" w:themeColor="text2" w:themeShade="BF"/>
          <w:szCs w:val="20"/>
          <w:lang w:eastAsia="hr-HR"/>
        </w:rPr>
        <w:t>1,8 milijardi</w:t>
      </w:r>
      <w:r w:rsidRPr="00A96075">
        <w:rPr>
          <w:rFonts w:eastAsia="Times New Roman"/>
          <w:color w:val="17365D" w:themeColor="text2" w:themeShade="BF"/>
          <w:szCs w:val="20"/>
          <w:lang w:eastAsia="hr-HR"/>
        </w:rPr>
        <w:t xml:space="preserve"> kuna.</w:t>
      </w:r>
    </w:p>
    <w:sectPr w:rsidR="00D45EC4" w:rsidRPr="00CF0B12" w:rsidSect="00EC79D3">
      <w:headerReference w:type="default" r:id="rId7"/>
      <w:pgSz w:w="11906" w:h="16838"/>
      <w:pgMar w:top="1021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04F8" w14:textId="77777777" w:rsidR="00C21C85" w:rsidRDefault="00C21C85" w:rsidP="00B416FC">
      <w:pPr>
        <w:spacing w:line="240" w:lineRule="auto"/>
      </w:pPr>
      <w:r>
        <w:separator/>
      </w:r>
    </w:p>
  </w:endnote>
  <w:endnote w:type="continuationSeparator" w:id="0">
    <w:p w14:paraId="3CB87D0D" w14:textId="77777777" w:rsidR="00C21C85" w:rsidRDefault="00C21C85" w:rsidP="00B41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D659" w14:textId="77777777" w:rsidR="00C21C85" w:rsidRDefault="00C21C85" w:rsidP="00B416FC">
      <w:pPr>
        <w:spacing w:line="240" w:lineRule="auto"/>
      </w:pPr>
      <w:r>
        <w:separator/>
      </w:r>
    </w:p>
  </w:footnote>
  <w:footnote w:type="continuationSeparator" w:id="0">
    <w:p w14:paraId="2AF6B53D" w14:textId="77777777" w:rsidR="00C21C85" w:rsidRDefault="00C21C85" w:rsidP="00B416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0469" w14:textId="77777777" w:rsidR="00237C95" w:rsidRDefault="005A69E3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E5E3B80" wp14:editId="401D819B">
          <wp:simplePos x="0" y="0"/>
          <wp:positionH relativeFrom="column">
            <wp:posOffset>-41910</wp:posOffset>
          </wp:positionH>
          <wp:positionV relativeFrom="paragraph">
            <wp:posOffset>-89535</wp:posOffset>
          </wp:positionV>
          <wp:extent cx="1085513" cy="216000"/>
          <wp:effectExtent l="0" t="0" r="635" b="0"/>
          <wp:wrapNone/>
          <wp:docPr id="1" name="Slika 2" descr="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8E2"/>
    <w:rsid w:val="00004B5B"/>
    <w:rsid w:val="00005E0D"/>
    <w:rsid w:val="00006FB2"/>
    <w:rsid w:val="000100F1"/>
    <w:rsid w:val="000315A4"/>
    <w:rsid w:val="0003750E"/>
    <w:rsid w:val="000439BA"/>
    <w:rsid w:val="0004476A"/>
    <w:rsid w:val="00046AB2"/>
    <w:rsid w:val="000549EB"/>
    <w:rsid w:val="000556F9"/>
    <w:rsid w:val="00056D60"/>
    <w:rsid w:val="000716E3"/>
    <w:rsid w:val="000730B2"/>
    <w:rsid w:val="00073786"/>
    <w:rsid w:val="0007739C"/>
    <w:rsid w:val="00083039"/>
    <w:rsid w:val="000949DF"/>
    <w:rsid w:val="00095524"/>
    <w:rsid w:val="000C1517"/>
    <w:rsid w:val="000C55D0"/>
    <w:rsid w:val="000E1201"/>
    <w:rsid w:val="000E63EC"/>
    <w:rsid w:val="00106906"/>
    <w:rsid w:val="00135E30"/>
    <w:rsid w:val="0016722B"/>
    <w:rsid w:val="001700CA"/>
    <w:rsid w:val="001755F5"/>
    <w:rsid w:val="00175748"/>
    <w:rsid w:val="00180A58"/>
    <w:rsid w:val="001851D7"/>
    <w:rsid w:val="001908FD"/>
    <w:rsid w:val="0019449A"/>
    <w:rsid w:val="00197676"/>
    <w:rsid w:val="00197EE2"/>
    <w:rsid w:val="001A17F6"/>
    <w:rsid w:val="001C174E"/>
    <w:rsid w:val="001C1E88"/>
    <w:rsid w:val="001D7507"/>
    <w:rsid w:val="001D7E00"/>
    <w:rsid w:val="001E147E"/>
    <w:rsid w:val="001E4782"/>
    <w:rsid w:val="001F6F4C"/>
    <w:rsid w:val="00222E16"/>
    <w:rsid w:val="002309A4"/>
    <w:rsid w:val="00237C95"/>
    <w:rsid w:val="00253AE7"/>
    <w:rsid w:val="00253D09"/>
    <w:rsid w:val="00260CA6"/>
    <w:rsid w:val="00264F69"/>
    <w:rsid w:val="00274F91"/>
    <w:rsid w:val="00282A6D"/>
    <w:rsid w:val="002A4C48"/>
    <w:rsid w:val="002A7D22"/>
    <w:rsid w:val="002C4FA1"/>
    <w:rsid w:val="002D5DE4"/>
    <w:rsid w:val="002E1323"/>
    <w:rsid w:val="002E245F"/>
    <w:rsid w:val="002F05A3"/>
    <w:rsid w:val="002F528D"/>
    <w:rsid w:val="002F5C6B"/>
    <w:rsid w:val="002F70C7"/>
    <w:rsid w:val="003031C4"/>
    <w:rsid w:val="003113ED"/>
    <w:rsid w:val="00316992"/>
    <w:rsid w:val="003239FB"/>
    <w:rsid w:val="0032626E"/>
    <w:rsid w:val="0033209F"/>
    <w:rsid w:val="00333851"/>
    <w:rsid w:val="003400A9"/>
    <w:rsid w:val="0034099F"/>
    <w:rsid w:val="00342171"/>
    <w:rsid w:val="00345E94"/>
    <w:rsid w:val="00352AA0"/>
    <w:rsid w:val="00381365"/>
    <w:rsid w:val="00385019"/>
    <w:rsid w:val="003873FB"/>
    <w:rsid w:val="00390E15"/>
    <w:rsid w:val="00390E6C"/>
    <w:rsid w:val="00396175"/>
    <w:rsid w:val="003A0ED1"/>
    <w:rsid w:val="003A4CB3"/>
    <w:rsid w:val="003B0D12"/>
    <w:rsid w:val="003B3AB3"/>
    <w:rsid w:val="003B6573"/>
    <w:rsid w:val="003C53A3"/>
    <w:rsid w:val="003D67EA"/>
    <w:rsid w:val="004060BC"/>
    <w:rsid w:val="00407979"/>
    <w:rsid w:val="004364D0"/>
    <w:rsid w:val="0044382A"/>
    <w:rsid w:val="004448DF"/>
    <w:rsid w:val="0044584D"/>
    <w:rsid w:val="00453916"/>
    <w:rsid w:val="00470FC2"/>
    <w:rsid w:val="00474B97"/>
    <w:rsid w:val="00477A0F"/>
    <w:rsid w:val="00486E66"/>
    <w:rsid w:val="00496C44"/>
    <w:rsid w:val="004A2F22"/>
    <w:rsid w:val="004B31D6"/>
    <w:rsid w:val="004B456E"/>
    <w:rsid w:val="004B525C"/>
    <w:rsid w:val="004B670A"/>
    <w:rsid w:val="004E3D09"/>
    <w:rsid w:val="004F27D4"/>
    <w:rsid w:val="0050007C"/>
    <w:rsid w:val="00501318"/>
    <w:rsid w:val="005068DD"/>
    <w:rsid w:val="00516A40"/>
    <w:rsid w:val="0052169D"/>
    <w:rsid w:val="00522989"/>
    <w:rsid w:val="00526DA1"/>
    <w:rsid w:val="00552B2D"/>
    <w:rsid w:val="005543B8"/>
    <w:rsid w:val="00556865"/>
    <w:rsid w:val="00565997"/>
    <w:rsid w:val="00566F6F"/>
    <w:rsid w:val="00587700"/>
    <w:rsid w:val="0059230D"/>
    <w:rsid w:val="00596409"/>
    <w:rsid w:val="0059641A"/>
    <w:rsid w:val="005A026A"/>
    <w:rsid w:val="005A3BF1"/>
    <w:rsid w:val="005A69E3"/>
    <w:rsid w:val="005C3360"/>
    <w:rsid w:val="005C386B"/>
    <w:rsid w:val="005C5716"/>
    <w:rsid w:val="005D1020"/>
    <w:rsid w:val="005D1B63"/>
    <w:rsid w:val="005E1C58"/>
    <w:rsid w:val="005F162B"/>
    <w:rsid w:val="005F5A46"/>
    <w:rsid w:val="00600328"/>
    <w:rsid w:val="00601681"/>
    <w:rsid w:val="006032A7"/>
    <w:rsid w:val="00606AA4"/>
    <w:rsid w:val="006100EE"/>
    <w:rsid w:val="00614BEC"/>
    <w:rsid w:val="00622BDC"/>
    <w:rsid w:val="00626704"/>
    <w:rsid w:val="00636010"/>
    <w:rsid w:val="00640551"/>
    <w:rsid w:val="006567C7"/>
    <w:rsid w:val="00664904"/>
    <w:rsid w:val="006761D5"/>
    <w:rsid w:val="00676A50"/>
    <w:rsid w:val="00680769"/>
    <w:rsid w:val="00686FFA"/>
    <w:rsid w:val="00694F9D"/>
    <w:rsid w:val="006A76C3"/>
    <w:rsid w:val="006D20CD"/>
    <w:rsid w:val="006D33EE"/>
    <w:rsid w:val="006E037F"/>
    <w:rsid w:val="006E17CE"/>
    <w:rsid w:val="006E3DF0"/>
    <w:rsid w:val="006F5BF3"/>
    <w:rsid w:val="006F5DB5"/>
    <w:rsid w:val="007134BC"/>
    <w:rsid w:val="007336A1"/>
    <w:rsid w:val="00736C17"/>
    <w:rsid w:val="00741793"/>
    <w:rsid w:val="00747493"/>
    <w:rsid w:val="00757CDC"/>
    <w:rsid w:val="007665D2"/>
    <w:rsid w:val="0076786F"/>
    <w:rsid w:val="007703FF"/>
    <w:rsid w:val="00771F2C"/>
    <w:rsid w:val="007813E7"/>
    <w:rsid w:val="00782CD9"/>
    <w:rsid w:val="00785FA0"/>
    <w:rsid w:val="007976A9"/>
    <w:rsid w:val="007A05B2"/>
    <w:rsid w:val="007A37B6"/>
    <w:rsid w:val="007B7942"/>
    <w:rsid w:val="007C03AB"/>
    <w:rsid w:val="007D1F17"/>
    <w:rsid w:val="007E3362"/>
    <w:rsid w:val="007E45A5"/>
    <w:rsid w:val="0081545A"/>
    <w:rsid w:val="0085100A"/>
    <w:rsid w:val="00865D8C"/>
    <w:rsid w:val="00866F5E"/>
    <w:rsid w:val="008702A1"/>
    <w:rsid w:val="0087281F"/>
    <w:rsid w:val="00874771"/>
    <w:rsid w:val="00877F48"/>
    <w:rsid w:val="00880153"/>
    <w:rsid w:val="008A2925"/>
    <w:rsid w:val="008A5D4A"/>
    <w:rsid w:val="008A625A"/>
    <w:rsid w:val="008C4CA5"/>
    <w:rsid w:val="008E3D9D"/>
    <w:rsid w:val="008E6534"/>
    <w:rsid w:val="008F37CC"/>
    <w:rsid w:val="00900897"/>
    <w:rsid w:val="0090261D"/>
    <w:rsid w:val="00904721"/>
    <w:rsid w:val="00907EDC"/>
    <w:rsid w:val="00921E7C"/>
    <w:rsid w:val="00922021"/>
    <w:rsid w:val="009277FE"/>
    <w:rsid w:val="00937F67"/>
    <w:rsid w:val="00940D6E"/>
    <w:rsid w:val="00952FDB"/>
    <w:rsid w:val="00965C1E"/>
    <w:rsid w:val="00967FA4"/>
    <w:rsid w:val="00973063"/>
    <w:rsid w:val="00976801"/>
    <w:rsid w:val="00995E9A"/>
    <w:rsid w:val="00996096"/>
    <w:rsid w:val="009A0E6B"/>
    <w:rsid w:val="009C397C"/>
    <w:rsid w:val="009C3D95"/>
    <w:rsid w:val="009D5D0F"/>
    <w:rsid w:val="009F1B1D"/>
    <w:rsid w:val="00A01480"/>
    <w:rsid w:val="00A169C4"/>
    <w:rsid w:val="00A20CFC"/>
    <w:rsid w:val="00A328C2"/>
    <w:rsid w:val="00A44EF8"/>
    <w:rsid w:val="00A635BC"/>
    <w:rsid w:val="00A66CD1"/>
    <w:rsid w:val="00A818E2"/>
    <w:rsid w:val="00A8573F"/>
    <w:rsid w:val="00A9442E"/>
    <w:rsid w:val="00A96075"/>
    <w:rsid w:val="00AA683B"/>
    <w:rsid w:val="00AB12FE"/>
    <w:rsid w:val="00AB1AEF"/>
    <w:rsid w:val="00AB202F"/>
    <w:rsid w:val="00AC7D7E"/>
    <w:rsid w:val="00AD4BD7"/>
    <w:rsid w:val="00B1453B"/>
    <w:rsid w:val="00B277F7"/>
    <w:rsid w:val="00B416FC"/>
    <w:rsid w:val="00B56784"/>
    <w:rsid w:val="00B6455C"/>
    <w:rsid w:val="00B9561E"/>
    <w:rsid w:val="00BA5404"/>
    <w:rsid w:val="00BB153A"/>
    <w:rsid w:val="00BB3D72"/>
    <w:rsid w:val="00BB6D32"/>
    <w:rsid w:val="00BC2B44"/>
    <w:rsid w:val="00BE44DD"/>
    <w:rsid w:val="00BF7929"/>
    <w:rsid w:val="00C04B3B"/>
    <w:rsid w:val="00C0508A"/>
    <w:rsid w:val="00C0744F"/>
    <w:rsid w:val="00C129DB"/>
    <w:rsid w:val="00C2160B"/>
    <w:rsid w:val="00C21C85"/>
    <w:rsid w:val="00C45579"/>
    <w:rsid w:val="00C46B67"/>
    <w:rsid w:val="00C66160"/>
    <w:rsid w:val="00C77D04"/>
    <w:rsid w:val="00C871F8"/>
    <w:rsid w:val="00C916B0"/>
    <w:rsid w:val="00C91C59"/>
    <w:rsid w:val="00CB5F36"/>
    <w:rsid w:val="00CC02EE"/>
    <w:rsid w:val="00CD4409"/>
    <w:rsid w:val="00CD5564"/>
    <w:rsid w:val="00CF0B12"/>
    <w:rsid w:val="00D1272C"/>
    <w:rsid w:val="00D354CE"/>
    <w:rsid w:val="00D35E90"/>
    <w:rsid w:val="00D45EC4"/>
    <w:rsid w:val="00D533F5"/>
    <w:rsid w:val="00D573EF"/>
    <w:rsid w:val="00D61BE9"/>
    <w:rsid w:val="00D63CB7"/>
    <w:rsid w:val="00D678A6"/>
    <w:rsid w:val="00D7207B"/>
    <w:rsid w:val="00D83110"/>
    <w:rsid w:val="00D83AFA"/>
    <w:rsid w:val="00D92D15"/>
    <w:rsid w:val="00D9685E"/>
    <w:rsid w:val="00D972C4"/>
    <w:rsid w:val="00DA3895"/>
    <w:rsid w:val="00DB168D"/>
    <w:rsid w:val="00DC41BB"/>
    <w:rsid w:val="00DD79D1"/>
    <w:rsid w:val="00DE518A"/>
    <w:rsid w:val="00DE62D2"/>
    <w:rsid w:val="00E00D76"/>
    <w:rsid w:val="00E16E8A"/>
    <w:rsid w:val="00E171C7"/>
    <w:rsid w:val="00E178E0"/>
    <w:rsid w:val="00E202D5"/>
    <w:rsid w:val="00E432D1"/>
    <w:rsid w:val="00E45740"/>
    <w:rsid w:val="00E50025"/>
    <w:rsid w:val="00E50E92"/>
    <w:rsid w:val="00EB4D84"/>
    <w:rsid w:val="00EC2128"/>
    <w:rsid w:val="00EC79D3"/>
    <w:rsid w:val="00EC7DA3"/>
    <w:rsid w:val="00ED4047"/>
    <w:rsid w:val="00EE6F50"/>
    <w:rsid w:val="00EE71C7"/>
    <w:rsid w:val="00EE7ADF"/>
    <w:rsid w:val="00F00F87"/>
    <w:rsid w:val="00F12114"/>
    <w:rsid w:val="00F17347"/>
    <w:rsid w:val="00F24566"/>
    <w:rsid w:val="00F27D50"/>
    <w:rsid w:val="00F3442E"/>
    <w:rsid w:val="00F366AC"/>
    <w:rsid w:val="00F47FC0"/>
    <w:rsid w:val="00F5026B"/>
    <w:rsid w:val="00F673CF"/>
    <w:rsid w:val="00F751F7"/>
    <w:rsid w:val="00F96806"/>
    <w:rsid w:val="00FA00A9"/>
    <w:rsid w:val="00FA2762"/>
    <w:rsid w:val="00FA6B20"/>
    <w:rsid w:val="00FB7C73"/>
    <w:rsid w:val="00FC0B1C"/>
    <w:rsid w:val="00FC5286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AA2634"/>
  <w15:docId w15:val="{5B582D3E-8745-4C8F-8E32-545B750B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Footer">
    <w:name w:val="footer"/>
    <w:basedOn w:val="Normal"/>
    <w:link w:val="Footer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41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6FC"/>
    <w:rPr>
      <w:rFonts w:ascii="Tahoma" w:hAnsi="Tahoma" w:cs="Tahoma"/>
      <w:color w:val="1F497D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B416FC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416FC"/>
    <w:rPr>
      <w:rFonts w:ascii="Arial" w:hAnsi="Arial" w:cs="Times New Roman"/>
      <w:color w:val="1F497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416F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474B9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7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ED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EDC"/>
    <w:rPr>
      <w:rFonts w:ascii="Arial" w:hAnsi="Arial"/>
      <w:color w:val="1F497D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EDC"/>
    <w:rPr>
      <w:rFonts w:ascii="Arial" w:hAnsi="Arial"/>
      <w:b/>
      <w:bCs/>
      <w:color w:val="1F497D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9DB97-CA97-49EE-A18D-11958074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Škara</dc:creator>
  <cp:lastModifiedBy>Marina Stojanović</cp:lastModifiedBy>
  <cp:revision>2</cp:revision>
  <cp:lastPrinted>2016-04-28T12:36:00Z</cp:lastPrinted>
  <dcterms:created xsi:type="dcterms:W3CDTF">2023-05-31T08:01:00Z</dcterms:created>
  <dcterms:modified xsi:type="dcterms:W3CDTF">2023-05-31T08:01:00Z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918248-9eb2-405f-9462-498831db6fe7_Enabled">
    <vt:lpwstr>true</vt:lpwstr>
  </property>
  <property fmtid="{D5CDD505-2E9C-101B-9397-08002B2CF9AE}" pid="3" name="MSIP_Label_af918248-9eb2-405f-9462-498831db6fe7_SetDate">
    <vt:lpwstr>2023-05-31T07:55:06Z</vt:lpwstr>
  </property>
  <property fmtid="{D5CDD505-2E9C-101B-9397-08002B2CF9AE}" pid="4" name="MSIP_Label_af918248-9eb2-405f-9462-498831db6fe7_Method">
    <vt:lpwstr>Privileged</vt:lpwstr>
  </property>
  <property fmtid="{D5CDD505-2E9C-101B-9397-08002B2CF9AE}" pid="5" name="MSIP_Label_af918248-9eb2-405f-9462-498831db6fe7_Name">
    <vt:lpwstr>Javno</vt:lpwstr>
  </property>
  <property fmtid="{D5CDD505-2E9C-101B-9397-08002B2CF9AE}" pid="6" name="MSIP_Label_af918248-9eb2-405f-9462-498831db6fe7_SiteId">
    <vt:lpwstr>f48894ec-930b-40d5-9326-43383e17b59f</vt:lpwstr>
  </property>
  <property fmtid="{D5CDD505-2E9C-101B-9397-08002B2CF9AE}" pid="7" name="MSIP_Label_af918248-9eb2-405f-9462-498831db6fe7_ActionId">
    <vt:lpwstr>ade274ea-286b-4d0b-a803-3c3435013c4e</vt:lpwstr>
  </property>
  <property fmtid="{D5CDD505-2E9C-101B-9397-08002B2CF9AE}" pid="8" name="MSIP_Label_af918248-9eb2-405f-9462-498831db6fe7_ContentBits">
    <vt:lpwstr>0</vt:lpwstr>
  </property>
</Properties>
</file>