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D8" w:rsidRPr="00C527EB" w:rsidRDefault="00006857" w:rsidP="000D0250">
      <w:pPr>
        <w:keepNext/>
        <w:spacing w:after="0" w:line="240" w:lineRule="auto"/>
        <w:ind w:left="1140" w:right="936" w:hanging="6"/>
        <w:jc w:val="center"/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</w:pPr>
      <w:r w:rsidRPr="005D712E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 xml:space="preserve">REZULTATI </w:t>
      </w:r>
      <w:r w:rsidR="008D16B2" w:rsidRPr="005D712E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 xml:space="preserve">POSLOVANJA </w:t>
      </w:r>
      <w:r w:rsidRPr="005D712E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 xml:space="preserve">PODUZETNIKA </w:t>
      </w:r>
      <w:r w:rsidR="00556C0B" w:rsidRPr="005D712E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>KOPRIVNIČKO-KRIŽEVAČKE</w:t>
      </w:r>
      <w:r w:rsidRPr="005D712E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 xml:space="preserve"> ŽUPANIJE U 2016. </w:t>
      </w:r>
      <w:r w:rsidR="000411E3" w:rsidRPr="005D712E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>GODINI</w:t>
      </w:r>
    </w:p>
    <w:p w:rsidR="00921BFF" w:rsidRPr="00C527EB" w:rsidRDefault="008B0850" w:rsidP="009756F3">
      <w:pPr>
        <w:spacing w:before="120" w:after="0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hr-HR"/>
        </w:rPr>
      </w:pPr>
      <w:r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</w:t>
      </w:r>
      <w:r w:rsidR="005D0376"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rema broju obrađenih godišnjih financijskih izvještaja,</w:t>
      </w:r>
      <w:r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B813D2"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3368E9"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Koprivničko-križevačkoj</w:t>
      </w:r>
      <w:r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županiji u 2016. godini, </w:t>
      </w:r>
      <w:r w:rsidR="00721F8B"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poslovalo je </w:t>
      </w:r>
      <w:r w:rsidR="003368E9"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1688</w:t>
      </w:r>
      <w:r w:rsidR="005D0376"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 </w:t>
      </w:r>
      <w:r w:rsidR="00721F8B"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koji su zapošljavali </w:t>
      </w:r>
      <w:r w:rsidR="003368E9"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16 301</w:t>
      </w:r>
      <w:r w:rsidR="005D0376"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radnika, što je u odnosu na prethodnu godinu povećanje broja zaposlenih za </w:t>
      </w:r>
      <w:r w:rsidR="003368E9"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</w:t>
      </w:r>
      <w:r w:rsidR="00B813D2"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,9</w:t>
      </w:r>
      <w:r w:rsidR="00CA4B5C"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5D712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%.</w:t>
      </w:r>
      <w:r w:rsidR="004F0D0B" w:rsidRPr="00C527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8083A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Promatrana skupina poduzetnika </w:t>
      </w:r>
      <w:r w:rsidR="005D0376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2016. godini ostvaril</w:t>
      </w:r>
      <w:r w:rsidR="003368E9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 je 10</w:t>
      </w:r>
      <w:r w:rsidR="0008083A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3368E9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</w:t>
      </w:r>
      <w:r w:rsidR="005D0376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3368E9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5D0376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ukupnih prihoda, </w:t>
      </w:r>
      <w:r w:rsidR="003368E9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</w:t>
      </w:r>
      <w:r w:rsidR="0008083A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3368E9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</w:t>
      </w:r>
      <w:r w:rsidR="005D0376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milijardi kuna ukupnih rashoda, </w:t>
      </w:r>
      <w:r w:rsidR="003368E9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533</w:t>
      </w:r>
      <w:r w:rsidR="0008083A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3368E9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</w:t>
      </w:r>
      <w:r w:rsidR="005D0376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</w:t>
      </w:r>
      <w:r w:rsidR="00E1760D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ilijuna kuna dobiti razdoblja i</w:t>
      </w:r>
      <w:r w:rsidR="005D0376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3368E9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113</w:t>
      </w:r>
      <w:r w:rsidR="0008083A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,4</w:t>
      </w:r>
      <w:r w:rsidR="005D0376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8083A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milijuna</w:t>
      </w:r>
      <w:r w:rsidR="005D0376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gubitka razdoblja</w:t>
      </w:r>
      <w:r w:rsidR="0008083A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</w:t>
      </w:r>
      <w:r w:rsidR="00921BFF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C2C2A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neto dobit u iznosu od </w:t>
      </w:r>
      <w:r w:rsidR="003368E9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420</w:t>
      </w:r>
      <w:r w:rsidR="0008083A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3368E9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</w:t>
      </w:r>
      <w:r w:rsidR="005D0376" w:rsidRPr="001F07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kuna.</w:t>
      </w:r>
    </w:p>
    <w:p w:rsidR="00234000" w:rsidRPr="005A5242" w:rsidRDefault="00921BFF" w:rsidP="009756F3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highlight w:val="green"/>
          <w:lang w:eastAsia="hr-HR"/>
        </w:rPr>
      </w:pPr>
      <w:r w:rsidRPr="001B4AC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Stavk</w:t>
      </w:r>
      <w:r w:rsidR="00AB40B9" w:rsidRPr="001B4AC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1B4AC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</w:t>
      </w:r>
      <w:r w:rsidR="005D0376" w:rsidRPr="001B4AC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kupni</w:t>
      </w:r>
      <w:r w:rsidRPr="001B4AC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h</w:t>
      </w:r>
      <w:r w:rsidR="005D0376" w:rsidRPr="001B4AC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prihod</w:t>
      </w:r>
      <w:r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AB40B9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povećana je za 6,4 %, </w:t>
      </w:r>
      <w:r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ukupnih rashoda </w:t>
      </w:r>
      <w:r w:rsidR="005D037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 </w:t>
      </w:r>
      <w:r w:rsidR="00AB40B9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5,7</w:t>
      </w:r>
      <w:r w:rsidR="005E42CB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2F477D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</w:t>
      </w:r>
      <w:r w:rsidR="005E42CB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2F477D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B40B9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stavka dobiti razdoblja smanjena je za 13</w:t>
      </w:r>
      <w:r w:rsidR="005E42CB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AB40B9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</w:t>
      </w:r>
      <w:r w:rsidR="005E42CB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%, gubitak razdoblja </w:t>
      </w:r>
      <w:r w:rsidR="005E42CB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povećan</w:t>
      </w:r>
      <w:r w:rsidR="005D037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E7CB4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je </w:t>
      </w:r>
      <w:r w:rsidR="005D037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 </w:t>
      </w:r>
      <w:r w:rsidR="00AB40B9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69</w:t>
      </w:r>
      <w:r w:rsidR="005E42CB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,5 </w:t>
      </w:r>
      <w:r w:rsidR="005D037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</w:t>
      </w:r>
      <w:r w:rsidR="00AE7CB4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a neto dobit</w:t>
      </w:r>
      <w:r w:rsidR="005D037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B40B9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smanjena je </w:t>
      </w:r>
      <w:r w:rsidR="00AE7CB4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 </w:t>
      </w:r>
      <w:r w:rsidR="00AB40B9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23,5</w:t>
      </w:r>
      <w:r w:rsidR="00AE7CB4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% </w:t>
      </w:r>
      <w:r w:rsidR="005D037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odnosu na prethodno poslovno razdoblje. Od ukupnog broja poduzetnika na području županije</w:t>
      </w:r>
      <w:r w:rsidR="00DD7707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5D037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njih </w:t>
      </w:r>
      <w:r w:rsidR="00A4564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</w:t>
      </w:r>
      <w:r w:rsidR="00F33A9C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</w:t>
      </w:r>
      <w:r w:rsidR="00A4564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,3 </w:t>
      </w:r>
      <w:r w:rsidR="005D037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</w:t>
      </w:r>
      <w:r w:rsidR="00DD7707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2016. godini poslovalo </w:t>
      </w:r>
      <w:r w:rsidR="00DD7707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je </w:t>
      </w:r>
      <w:r w:rsidR="005D037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 dobiti, dok je </w:t>
      </w:r>
      <w:r w:rsidR="00F33A9C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27</w:t>
      </w:r>
      <w:r w:rsidR="00A4564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,7 </w:t>
      </w:r>
      <w:r w:rsidR="005D0376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poduzetnika zabilježilo gubitak u poslovanju.</w:t>
      </w:r>
      <w:r w:rsidR="00383F12" w:rsidRPr="003D42A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5D0376" w:rsidRPr="00C527EB" w:rsidRDefault="005D0376" w:rsidP="009756F3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Prosječna mjesečna obračunata neto plaća županije u 2016. iznosila je </w:t>
      </w:r>
      <w:r w:rsidR="005A5242"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</w:t>
      </w:r>
      <w:r w:rsidR="00B4637E"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5A5242"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815</w:t>
      </w:r>
      <w:r w:rsidR="00B4637E"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kuna, što je nominalno </w:t>
      </w:r>
      <w:r w:rsidR="005A5242"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0,3</w:t>
      </w:r>
      <w:r w:rsidR="00CA4B5C"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više u odnosu na 2015. godinu</w:t>
      </w:r>
      <w:r w:rsidR="008164BB"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</w:t>
      </w:r>
      <w:r w:rsidR="00234000"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je </w:t>
      </w:r>
      <w:r w:rsidR="008164BB"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ista </w:t>
      </w:r>
      <w:r w:rsidR="00B269BB"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 </w:t>
      </w:r>
      <w:r w:rsidR="005A5242"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6,3</w:t>
      </w:r>
      <w:r w:rsidR="000447D4"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B269BB" w:rsidRPr="00700D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manja od prosječne mjesečne neto plaće po zaposlenom kod poduzetnika Republike Hrvatske (5.140 kuna).</w:t>
      </w:r>
    </w:p>
    <w:p w:rsidR="00303F52" w:rsidRPr="00E068F0" w:rsidRDefault="00BC38D8" w:rsidP="00020E7A">
      <w:pPr>
        <w:keepNext/>
        <w:tabs>
          <w:tab w:val="right" w:pos="9855"/>
        </w:tabs>
        <w:spacing w:before="120" w:after="60" w:line="240" w:lineRule="auto"/>
        <w:ind w:left="1140" w:hanging="1140"/>
        <w:rPr>
          <w:rFonts w:ascii="Arial" w:eastAsia="Calibri" w:hAnsi="Arial" w:cs="Arial"/>
          <w:b/>
          <w:color w:val="003366"/>
          <w:sz w:val="18"/>
          <w:szCs w:val="18"/>
        </w:rPr>
      </w:pPr>
      <w:r w:rsidRPr="00E068F0">
        <w:rPr>
          <w:rFonts w:ascii="Arial" w:eastAsia="Calibri" w:hAnsi="Arial" w:cs="Arial"/>
          <w:b/>
          <w:color w:val="003366"/>
          <w:sz w:val="18"/>
          <w:szCs w:val="18"/>
        </w:rPr>
        <w:t>Tablica 1.</w:t>
      </w:r>
      <w:r w:rsidRPr="00E068F0">
        <w:rPr>
          <w:rFonts w:ascii="Arial" w:eastAsia="Times New Roman" w:hAnsi="Arial" w:cs="Arial"/>
          <w:bCs/>
          <w:color w:val="1F497D"/>
          <w:sz w:val="18"/>
          <w:szCs w:val="18"/>
          <w:lang w:eastAsia="hr-HR"/>
        </w:rPr>
        <w:tab/>
      </w:r>
      <w:r w:rsidR="000037A9" w:rsidRPr="00E068F0">
        <w:rPr>
          <w:rFonts w:ascii="Arial" w:eastAsia="Calibri" w:hAnsi="Arial" w:cs="Arial"/>
          <w:b/>
          <w:color w:val="003366"/>
          <w:sz w:val="18"/>
          <w:szCs w:val="18"/>
        </w:rPr>
        <w:t>Osnovni financijski rezultati poduzetnika Koprivničko-križevačke županije u 2016. godini</w:t>
      </w:r>
    </w:p>
    <w:p w:rsidR="00BC38D8" w:rsidRDefault="00BC38D8" w:rsidP="00B135C7">
      <w:pPr>
        <w:widowControl w:val="0"/>
        <w:tabs>
          <w:tab w:val="right" w:pos="9869"/>
        </w:tabs>
        <w:spacing w:before="60" w:after="0" w:line="240" w:lineRule="auto"/>
        <w:ind w:left="1134" w:hanging="1134"/>
        <w:rPr>
          <w:rFonts w:ascii="Arial" w:eastAsia="Times New Roman" w:hAnsi="Arial" w:cs="Times New Roman"/>
          <w:bCs/>
          <w:color w:val="17365D"/>
          <w:sz w:val="18"/>
          <w:szCs w:val="18"/>
          <w:lang w:eastAsia="hr-HR"/>
        </w:rPr>
      </w:pPr>
      <w:r w:rsidRPr="00E068F0">
        <w:rPr>
          <w:rFonts w:ascii="Arial" w:eastAsia="Times New Roman" w:hAnsi="Arial" w:cs="Times New Roman"/>
          <w:bCs/>
          <w:color w:val="17365D"/>
          <w:sz w:val="18"/>
          <w:szCs w:val="18"/>
          <w:lang w:eastAsia="hr-HR"/>
        </w:rPr>
        <w:tab/>
      </w:r>
      <w:r w:rsidR="00020E7A" w:rsidRPr="00E068F0">
        <w:rPr>
          <w:rFonts w:ascii="Arial" w:eastAsia="Times New Roman" w:hAnsi="Arial" w:cs="Times New Roman"/>
          <w:bCs/>
          <w:color w:val="17365D"/>
          <w:sz w:val="18"/>
          <w:szCs w:val="18"/>
          <w:lang w:eastAsia="hr-HR"/>
        </w:rPr>
        <w:tab/>
      </w:r>
      <w:r w:rsidRPr="00E068F0">
        <w:rPr>
          <w:rFonts w:ascii="Arial" w:eastAsia="Times New Roman" w:hAnsi="Arial" w:cs="Times New Roman"/>
          <w:bCs/>
          <w:color w:val="17365D"/>
          <w:sz w:val="16"/>
          <w:szCs w:val="18"/>
          <w:lang w:eastAsia="hr-HR"/>
        </w:rPr>
        <w:t>(iznosi u tisućama kuna, prosječne plaće u kunama)</w:t>
      </w:r>
    </w:p>
    <w:tbl>
      <w:tblPr>
        <w:tblW w:w="979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1417"/>
        <w:gridCol w:w="1417"/>
        <w:gridCol w:w="850"/>
        <w:gridCol w:w="1575"/>
      </w:tblGrid>
      <w:tr w:rsidR="000037A9" w:rsidRPr="000037A9" w:rsidTr="0032502C">
        <w:trPr>
          <w:trHeight w:hRule="exact" w:val="430"/>
          <w:jc w:val="center"/>
        </w:trPr>
        <w:tc>
          <w:tcPr>
            <w:tcW w:w="4535" w:type="dxa"/>
            <w:tcBorders>
              <w:top w:val="single" w:sz="4" w:space="0" w:color="BFBFBF"/>
              <w:left w:val="single" w:sz="4" w:space="0" w:color="BFBFBF"/>
              <w:bottom w:val="single" w:sz="4" w:space="0" w:color="FFFFFF" w:themeColor="background1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575" w:type="dxa"/>
            <w:tcBorders>
              <w:top w:val="single" w:sz="4" w:space="0" w:color="BFBFBF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Udio županije u RH (%)</w:t>
            </w:r>
          </w:p>
        </w:tc>
      </w:tr>
      <w:tr w:rsidR="000037A9" w:rsidRPr="000037A9" w:rsidTr="0032502C">
        <w:trPr>
          <w:trHeight w:hRule="exact" w:val="283"/>
          <w:jc w:val="center"/>
        </w:trPr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1.688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1,5</w:t>
            </w:r>
          </w:p>
        </w:tc>
      </w:tr>
      <w:tr w:rsidR="000037A9" w:rsidRPr="000037A9" w:rsidTr="0032502C">
        <w:trPr>
          <w:trHeight w:hRule="exact" w:val="283"/>
          <w:jc w:val="center"/>
        </w:trPr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1.087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1.220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112,2</w:t>
            </w:r>
          </w:p>
        </w:tc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1,6</w:t>
            </w:r>
          </w:p>
        </w:tc>
      </w:tr>
      <w:tr w:rsidR="000037A9" w:rsidRPr="000037A9" w:rsidTr="0032502C">
        <w:trPr>
          <w:trHeight w:hRule="exact" w:val="283"/>
          <w:jc w:val="center"/>
        </w:trPr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436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468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107,3</w:t>
            </w:r>
          </w:p>
        </w:tc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1,2</w:t>
            </w:r>
          </w:p>
        </w:tc>
      </w:tr>
      <w:tr w:rsidR="000037A9" w:rsidRPr="000037A9" w:rsidTr="0032502C">
        <w:trPr>
          <w:trHeight w:hRule="exact" w:val="283"/>
          <w:jc w:val="center"/>
        </w:trPr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15.394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16.301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105,9</w:t>
            </w:r>
          </w:p>
        </w:tc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</w:t>
            </w:r>
            <w:proofErr w:type="spellStart"/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</w:t>
            </w:r>
            <w:proofErr w:type="spellEnd"/>
          </w:p>
        </w:tc>
      </w:tr>
      <w:tr w:rsidR="000037A9" w:rsidRPr="000037A9" w:rsidTr="0032502C">
        <w:trPr>
          <w:trHeight w:hRule="exact" w:val="283"/>
          <w:jc w:val="center"/>
        </w:trPr>
        <w:tc>
          <w:tcPr>
            <w:tcW w:w="4535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9.486.983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10.093.768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106,4</w:t>
            </w:r>
          </w:p>
        </w:tc>
        <w:tc>
          <w:tcPr>
            <w:tcW w:w="1575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1,6</w:t>
            </w:r>
          </w:p>
        </w:tc>
      </w:tr>
      <w:tr w:rsidR="000037A9" w:rsidRPr="000037A9" w:rsidTr="00DB7AC7">
        <w:trPr>
          <w:trHeight w:hRule="exact" w:val="283"/>
          <w:jc w:val="center"/>
        </w:trPr>
        <w:tc>
          <w:tcPr>
            <w:tcW w:w="45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9.057.515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9.574.930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105,7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1,6</w:t>
            </w:r>
          </w:p>
        </w:tc>
      </w:tr>
      <w:tr w:rsidR="000037A9" w:rsidRPr="000037A9" w:rsidTr="00DB7AC7">
        <w:trPr>
          <w:trHeight w:hRule="exact" w:val="283"/>
          <w:jc w:val="center"/>
        </w:trPr>
        <w:tc>
          <w:tcPr>
            <w:tcW w:w="45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495.486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632.174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127,6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1,4</w:t>
            </w:r>
          </w:p>
        </w:tc>
      </w:tr>
      <w:tr w:rsidR="000037A9" w:rsidRPr="000037A9" w:rsidTr="00DB7AC7">
        <w:trPr>
          <w:trHeight w:hRule="exact" w:val="283"/>
          <w:jc w:val="center"/>
        </w:trPr>
        <w:tc>
          <w:tcPr>
            <w:tcW w:w="45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66.018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113.335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171,7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0,8</w:t>
            </w:r>
          </w:p>
        </w:tc>
      </w:tr>
      <w:tr w:rsidR="000037A9" w:rsidRPr="000037A9" w:rsidTr="00DB7AC7">
        <w:trPr>
          <w:trHeight w:hRule="exact" w:val="283"/>
          <w:jc w:val="center"/>
        </w:trPr>
        <w:tc>
          <w:tcPr>
            <w:tcW w:w="45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-120.022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98.444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1,4</w:t>
            </w:r>
          </w:p>
        </w:tc>
      </w:tr>
      <w:tr w:rsidR="000037A9" w:rsidRPr="000037A9" w:rsidTr="00DB7AC7">
        <w:trPr>
          <w:trHeight w:hRule="exact" w:val="283"/>
          <w:jc w:val="center"/>
        </w:trPr>
        <w:tc>
          <w:tcPr>
            <w:tcW w:w="45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616.394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533.814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86,6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1,4</w:t>
            </w:r>
          </w:p>
        </w:tc>
      </w:tr>
      <w:tr w:rsidR="000037A9" w:rsidRPr="000037A9" w:rsidTr="00DB7AC7">
        <w:trPr>
          <w:trHeight w:hRule="exact" w:val="283"/>
          <w:jc w:val="center"/>
        </w:trPr>
        <w:tc>
          <w:tcPr>
            <w:tcW w:w="45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66.904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113.420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169,5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0,8</w:t>
            </w:r>
          </w:p>
        </w:tc>
      </w:tr>
      <w:tr w:rsidR="000037A9" w:rsidRPr="000037A9" w:rsidTr="00DB7AC7">
        <w:trPr>
          <w:trHeight w:hRule="exact" w:val="471"/>
          <w:jc w:val="center"/>
        </w:trPr>
        <w:tc>
          <w:tcPr>
            <w:tcW w:w="45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 xml:space="preserve">Konsolidirani financijski rezultat  </w:t>
            </w:r>
          </w:p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dobit (+) ili (-) gubitak razdoblja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549.490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420.394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76,5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1,7</w:t>
            </w:r>
          </w:p>
        </w:tc>
      </w:tr>
      <w:tr w:rsidR="000037A9" w:rsidRPr="000037A9" w:rsidTr="00DB7AC7">
        <w:trPr>
          <w:trHeight w:hRule="exact" w:val="283"/>
          <w:jc w:val="center"/>
        </w:trPr>
        <w:tc>
          <w:tcPr>
            <w:tcW w:w="45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2.112.969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2.295.822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108,7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1,9</w:t>
            </w:r>
          </w:p>
        </w:tc>
      </w:tr>
      <w:tr w:rsidR="000037A9" w:rsidRPr="000037A9" w:rsidTr="00DB7AC7">
        <w:trPr>
          <w:trHeight w:hRule="exact" w:val="283"/>
          <w:jc w:val="center"/>
        </w:trPr>
        <w:tc>
          <w:tcPr>
            <w:tcW w:w="45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1.204.107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1.398.049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116,1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1,4</w:t>
            </w:r>
          </w:p>
        </w:tc>
      </w:tr>
      <w:tr w:rsidR="000037A9" w:rsidRPr="000037A9" w:rsidTr="00DB7AC7">
        <w:trPr>
          <w:trHeight w:hRule="exact" w:val="283"/>
          <w:jc w:val="center"/>
        </w:trPr>
        <w:tc>
          <w:tcPr>
            <w:tcW w:w="45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Trgovinski saldo (izvoz minus uvoz)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908.861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897.773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98,8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4,7</w:t>
            </w:r>
          </w:p>
        </w:tc>
      </w:tr>
      <w:tr w:rsidR="000037A9" w:rsidRPr="000037A9" w:rsidTr="00DB7AC7">
        <w:trPr>
          <w:trHeight w:hRule="exact" w:val="283"/>
          <w:jc w:val="center"/>
        </w:trPr>
        <w:tc>
          <w:tcPr>
            <w:tcW w:w="45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329.266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817.767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248,4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3,2</w:t>
            </w:r>
          </w:p>
        </w:tc>
      </w:tr>
      <w:tr w:rsidR="000037A9" w:rsidRPr="000037A9" w:rsidTr="00DB7AC7">
        <w:trPr>
          <w:trHeight w:hRule="exact" w:val="283"/>
          <w:jc w:val="center"/>
        </w:trPr>
        <w:tc>
          <w:tcPr>
            <w:tcW w:w="45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100,3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37A9" w:rsidRPr="000037A9" w:rsidRDefault="000037A9" w:rsidP="000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0037A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93,7</w:t>
            </w:r>
          </w:p>
        </w:tc>
      </w:tr>
    </w:tbl>
    <w:p w:rsidR="009650FC" w:rsidRDefault="009650FC" w:rsidP="00354A97">
      <w:pPr>
        <w:spacing w:before="60" w:after="0" w:line="288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9650FC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izvještaja, obrada GFI-a za 2016. godinu</w:t>
      </w:r>
    </w:p>
    <w:p w:rsidR="00D76C52" w:rsidRDefault="009A3771" w:rsidP="009756F3">
      <w:pPr>
        <w:spacing w:before="180" w:after="0"/>
        <w:jc w:val="both"/>
        <w:rPr>
          <w:color w:val="17365D" w:themeColor="text2" w:themeShade="BF"/>
        </w:rPr>
      </w:pPr>
      <w:r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odnosu na druge županije</w:t>
      </w:r>
      <w:r w:rsidRPr="002F2F78">
        <w:rPr>
          <w:rStyle w:val="FootnoteReference"/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footnoteReference w:id="1"/>
      </w:r>
      <w:r w:rsidR="00DD7707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862E31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Koprivničko-križevačka</w:t>
      </w:r>
      <w:r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županija se </w:t>
      </w:r>
      <w:r w:rsidR="00D76C52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prema kriteriju broja poduzetnika </w:t>
      </w:r>
      <w:r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nalazi</w:t>
      </w:r>
      <w:r w:rsidR="00D76C52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na </w:t>
      </w:r>
      <w:r w:rsidR="00AF2F37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osamnaestom</w:t>
      </w:r>
      <w:r w:rsidR="00D76C52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mjestu, </w:t>
      </w:r>
      <w:r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dok se</w:t>
      </w:r>
      <w:r w:rsidR="00D76C52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prema broju zaposlenih</w:t>
      </w:r>
      <w:r w:rsidR="00AF2F37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nalazi na četrnaestom mjestu, a prema</w:t>
      </w:r>
      <w:r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ostvarenom ukupnom prihodu i neto dobiti</w:t>
      </w:r>
      <w:r w:rsidR="00D76C52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na </w:t>
      </w:r>
      <w:r w:rsidR="00AF2F37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trinaestom</w:t>
      </w:r>
      <w:r w:rsidR="00D76C52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mjestu. </w:t>
      </w:r>
      <w:r w:rsidR="00BD7906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</w:t>
      </w:r>
      <w:r w:rsidR="00D76C52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rema </w:t>
      </w:r>
      <w:r w:rsidR="00BD7906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pokazatelju </w:t>
      </w:r>
      <w:r w:rsidR="00D76C52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produktivnosti rada mjereno</w:t>
      </w:r>
      <w:r w:rsidR="00BD7906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</w:t>
      </w:r>
      <w:r w:rsidR="00D76C52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neto dobiti po zaposlenom</w:t>
      </w:r>
      <w:r w:rsidR="00457595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zauzima sedmo mjesto,</w:t>
      </w:r>
      <w:r w:rsidR="00D76C52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prema ekonomičnosti poslovanja</w:t>
      </w:r>
      <w:r w:rsidR="00BD7906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57595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peto</w:t>
      </w:r>
      <w:r w:rsidR="00BD7906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mjesto</w:t>
      </w:r>
      <w:r w:rsidR="00D76C52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a na </w:t>
      </w:r>
      <w:r w:rsidR="00457595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šestom</w:t>
      </w:r>
      <w:r w:rsidR="00D76C52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BD7906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je </w:t>
      </w:r>
      <w:r w:rsidR="00D76C52" w:rsidRPr="002F2F7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mjestu prema produktivnosti rada mjerenoj ukupnim prihodom po zaposlenom.</w:t>
      </w:r>
    </w:p>
    <w:p w:rsidR="004D5EA5" w:rsidRDefault="005B6A01" w:rsidP="009756F3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usporedbi s pet</w:t>
      </w:r>
      <w:r w:rsidR="004D5EA5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susjedn</w:t>
      </w:r>
      <w:r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 županija</w:t>
      </w:r>
      <w:r w:rsidR="004D5EA5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prema broju poduzetnika </w:t>
      </w:r>
      <w:r w:rsidR="003B3ACC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promatrana</w:t>
      </w:r>
      <w:r w:rsidR="004D5EA5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županija zauzima </w:t>
      </w:r>
      <w:r w:rsidR="00893FC7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peto</w:t>
      </w:r>
      <w:r w:rsidR="004D5EA5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mjesto</w:t>
      </w:r>
      <w:r w:rsidR="008171F8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(1688)</w:t>
      </w:r>
      <w:r w:rsidR="00893FC7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 P</w:t>
      </w:r>
      <w:r w:rsidR="004D5EA5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rema broju </w:t>
      </w:r>
      <w:r w:rsidR="008171F8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poduzetnika</w:t>
      </w:r>
      <w:r w:rsidR="004D5EA5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broju </w:t>
      </w:r>
      <w:r w:rsidR="008171F8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zaposlenih</w:t>
      </w:r>
      <w:r w:rsidR="002D7E11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4D5EA5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526DB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promatranom uzorku </w:t>
      </w:r>
      <w:r w:rsidR="00893FC7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ističe se Zagrebačka županija </w:t>
      </w:r>
      <w:r w:rsidR="004D5EA5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sa </w:t>
      </w:r>
      <w:r w:rsidR="00721F8B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</w:t>
      </w:r>
      <w:r w:rsidR="004526DB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206</w:t>
      </w:r>
      <w:r w:rsidR="004D5EA5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 </w:t>
      </w:r>
      <w:r w:rsidR="00AE4C42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koji su zapošljavali</w:t>
      </w:r>
      <w:r w:rsidR="004D5EA5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721F8B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50 </w:t>
      </w:r>
      <w:r w:rsidR="004526DB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365</w:t>
      </w:r>
      <w:r w:rsidR="0011163D" w:rsidRPr="000815F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radnika.</w:t>
      </w:r>
    </w:p>
    <w:p w:rsidR="009756F3" w:rsidRPr="00C527EB" w:rsidRDefault="009756F3" w:rsidP="009756F3">
      <w:pPr>
        <w:widowControl w:val="0"/>
        <w:tabs>
          <w:tab w:val="left" w:pos="567"/>
        </w:tabs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Među gradovima i općinama </w:t>
      </w:r>
      <w:r w:rsidR="009F7B58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Koprivničko-križevačke</w:t>
      </w:r>
      <w:r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županije</w:t>
      </w:r>
      <w:r w:rsidRPr="006140E6">
        <w:rPr>
          <w:rStyle w:val="FootnoteReference"/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footnoteReference w:id="2"/>
      </w:r>
      <w:r w:rsidR="00FA7321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2016. godini </w:t>
      </w:r>
      <w:r w:rsidR="00BA58C2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poduzetnici grada Koprivnice zauzimaju prvo mjesto prema broju poduzetnika (666), broju zaposlenih (8722), prema ostvarenom ukupnom prihodu (5,4 milijarde kuna), dobiti razdoblja (350</w:t>
      </w:r>
      <w:r w:rsidR="00FA7321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,0</w:t>
      </w:r>
      <w:r w:rsidR="00BA58C2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kuna) te ostvarenoj neto dobiti (329,4 milijuna kuna). </w:t>
      </w:r>
      <w:r w:rsidR="007E3AA1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Prema </w:t>
      </w:r>
      <w:r w:rsidR="00BA58C2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gubitku razdoblja (20,4 milijuna kuna) poduzetnici grada Koprivnice nalaze se na </w:t>
      </w:r>
      <w:r w:rsidR="00FA7321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trećem</w:t>
      </w:r>
      <w:r w:rsidR="00BA58C2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mjestu</w:t>
      </w:r>
      <w:r w:rsidR="006140E6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6140E6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lastRenderedPageBreak/>
        <w:t>iza grada Križevaca (</w:t>
      </w:r>
      <w:r w:rsidR="00FA7321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34,5 milijuna kuna) i</w:t>
      </w:r>
      <w:r w:rsidR="00BA58C2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općine Kalinovac (22</w:t>
      </w:r>
      <w:r w:rsidR="00FA7321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,0</w:t>
      </w:r>
      <w:r w:rsidR="00BA58C2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kuna). </w:t>
      </w:r>
      <w:r w:rsidR="00D32368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Iza grada Koprivnice,</w:t>
      </w:r>
      <w:r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 brojnosti poduzetnika slijedi grad </w:t>
      </w:r>
      <w:r w:rsidR="00D32368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Križevci (420 poduzetnika) i </w:t>
      </w:r>
      <w:r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grad </w:t>
      </w:r>
      <w:r w:rsidR="00D32368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Đurđevac</w:t>
      </w:r>
      <w:r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D32368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126</w:t>
      </w:r>
      <w:r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poduzetnika), dok se u svim drugim gradovima i općinama broj poduzetnika kreće se od 5 (</w:t>
      </w:r>
      <w:r w:rsidR="00D32368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Đelekovec</w:t>
      </w:r>
      <w:r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 do </w:t>
      </w:r>
      <w:r w:rsidR="00D32368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65</w:t>
      </w:r>
      <w:r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D32368"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Sveti Ivan Žabno</w:t>
      </w:r>
      <w:r w:rsidRPr="006140E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).</w:t>
      </w:r>
      <w:r w:rsidRPr="00C527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BC38D8" w:rsidRDefault="00BC38D8" w:rsidP="0054331B">
      <w:pPr>
        <w:widowControl w:val="0"/>
        <w:tabs>
          <w:tab w:val="left" w:pos="851"/>
        </w:tabs>
        <w:spacing w:before="180" w:after="40" w:line="240" w:lineRule="auto"/>
        <w:ind w:left="1134" w:hanging="1134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 w:rsidRPr="00E068F0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Grafikon 1.</w:t>
      </w:r>
      <w:r w:rsidRPr="00E068F0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</w:r>
      <w:r w:rsidR="0054331B" w:rsidRPr="00E068F0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Usporedba broja poduzetnika i broja zaposlenih Koprivničko-križevačke županije s pet susjednih županija u 2016. godini</w:t>
      </w:r>
    </w:p>
    <w:p w:rsidR="00E3297F" w:rsidRDefault="0054331B" w:rsidP="00C8406B">
      <w:pPr>
        <w:widowControl w:val="0"/>
        <w:tabs>
          <w:tab w:val="left" w:pos="993"/>
        </w:tabs>
        <w:spacing w:after="60" w:line="240" w:lineRule="auto"/>
        <w:ind w:left="1134" w:hanging="1134"/>
        <w:jc w:val="center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noProof/>
          <w:color w:val="17365D"/>
          <w:sz w:val="18"/>
          <w:szCs w:val="18"/>
          <w:lang w:eastAsia="hr-HR"/>
        </w:rPr>
        <w:drawing>
          <wp:inline distT="0" distB="0" distL="0" distR="0" wp14:anchorId="6EFC4621" wp14:editId="5F1B4C09">
            <wp:extent cx="5963479" cy="263188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26" cy="263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97F" w:rsidRDefault="00E3297F" w:rsidP="00E3297F">
      <w:pPr>
        <w:spacing w:before="60" w:after="0" w:line="288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9650FC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izvještaja, obrada GFI-a za 2016. godinu</w:t>
      </w:r>
    </w:p>
    <w:p w:rsidR="008016C6" w:rsidRPr="00C527EB" w:rsidRDefault="008016C6" w:rsidP="009756F3">
      <w:pPr>
        <w:tabs>
          <w:tab w:val="left" w:pos="567"/>
        </w:tabs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Prema broju zaposlenih, iza p</w:t>
      </w:r>
      <w:r w:rsidR="000B7096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oduzetnika gradova </w:t>
      </w:r>
      <w:r w:rsidR="00306D8A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Koprivnice</w:t>
      </w:r>
      <w:r w:rsidR="000B7096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306D8A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8722</w:t>
      </w:r>
      <w:r w:rsidR="000B7096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="00894F33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slijed</w:t>
      </w:r>
      <w:r w:rsidR="00721F8B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e poduzetnici grada </w:t>
      </w:r>
      <w:r w:rsidR="00894F33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Križevaca (4229) i Đurđevaca</w:t>
      </w:r>
      <w:r w:rsidR="00721F8B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894F33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1013</w:t>
      </w:r>
      <w:r w:rsidR="00721F8B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U </w:t>
      </w:r>
      <w:r w:rsidR="00900544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gradu Koprivnici</w:t>
      </w: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(13,1) i </w:t>
      </w:r>
      <w:r w:rsidR="00900544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općini</w:t>
      </w: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900544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Podravske Sesvete</w:t>
      </w: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900544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10,6</w:t>
      </w: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 u prosjeku je naj</w:t>
      </w:r>
      <w:r w:rsidR="00900544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više zaposlenih po poduzetniku.</w:t>
      </w:r>
    </w:p>
    <w:p w:rsidR="008016C6" w:rsidRPr="00C527EB" w:rsidRDefault="008016C6" w:rsidP="008016C6">
      <w:pPr>
        <w:tabs>
          <w:tab w:val="left" w:pos="567"/>
        </w:tabs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promatranom uzorku, najbolje rangirani </w:t>
      </w:r>
      <w:r w:rsidR="00E108A6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2016. godini  </w:t>
      </w: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prema ostvarenim ukupnim prihodim</w:t>
      </w:r>
      <w:r w:rsidR="00E108A6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 su poduzetnici grada Koprivnice</w:t>
      </w: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a slijede ih poduzetnici grada </w:t>
      </w:r>
      <w:r w:rsidR="00E108A6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Križevaca</w:t>
      </w: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E108A6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3,0</w:t>
      </w: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E108A6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milijarde </w:t>
      </w: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kuna), grada </w:t>
      </w:r>
      <w:r w:rsidR="00E108A6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Đurđevaca</w:t>
      </w: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E108A6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501,5 milijuna kuna) i općine</w:t>
      </w: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E108A6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Sveti Petar Orehovec</w:t>
      </w: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E108A6"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206,2</w:t>
      </w:r>
      <w:r w:rsidRPr="003767B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kuna).</w:t>
      </w:r>
      <w:r w:rsidRPr="00C527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9756F3" w:rsidRPr="00E068F0" w:rsidRDefault="004931AB" w:rsidP="009756F3">
      <w:pPr>
        <w:widowControl w:val="0"/>
        <w:tabs>
          <w:tab w:val="right" w:pos="9869"/>
        </w:tabs>
        <w:spacing w:before="180" w:after="40" w:line="240" w:lineRule="auto"/>
        <w:ind w:left="1134" w:hanging="1134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2.</w:t>
      </w:r>
      <w:r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  <w:r w:rsidR="00A673FF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Rang lista </w:t>
      </w:r>
      <w:r w:rsidR="009756F3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TOP 10</w:t>
      </w:r>
      <w:r w:rsidR="00A673FF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poduzetnika </w:t>
      </w:r>
      <w:r w:rsidR="006B5CFA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Koprivničko-križevačke</w:t>
      </w:r>
      <w:r w:rsidR="00A673FF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županije po ukupnom prihodu u 2016. godini</w:t>
      </w:r>
      <w:r w:rsidR="006509E9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</w:p>
    <w:p w:rsidR="004931AB" w:rsidRDefault="006509E9" w:rsidP="009756F3">
      <w:pPr>
        <w:widowControl w:val="0"/>
        <w:tabs>
          <w:tab w:val="right" w:pos="9869"/>
        </w:tabs>
        <w:spacing w:after="0" w:line="240" w:lineRule="auto"/>
        <w:ind w:left="1134" w:hanging="1134"/>
        <w:jc w:val="right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E068F0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9837" w:type="dxa"/>
        <w:jc w:val="center"/>
        <w:tblInd w:w="1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1268"/>
        <w:gridCol w:w="4649"/>
        <w:gridCol w:w="911"/>
        <w:gridCol w:w="57"/>
        <w:gridCol w:w="1190"/>
        <w:gridCol w:w="57"/>
        <w:gridCol w:w="1134"/>
        <w:gridCol w:w="57"/>
      </w:tblGrid>
      <w:tr w:rsidR="006B5CFA" w:rsidRPr="006B5CFA" w:rsidTr="00DB7AC7">
        <w:trPr>
          <w:trHeight w:hRule="exact" w:val="459"/>
          <w:jc w:val="center"/>
        </w:trPr>
        <w:tc>
          <w:tcPr>
            <w:tcW w:w="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B5CFA" w:rsidRPr="006B5CFA" w:rsidRDefault="006B5CFA" w:rsidP="006B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Rang</w:t>
            </w:r>
          </w:p>
        </w:tc>
        <w:tc>
          <w:tcPr>
            <w:tcW w:w="12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OIB</w:t>
            </w:r>
          </w:p>
        </w:tc>
        <w:tc>
          <w:tcPr>
            <w:tcW w:w="46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B5CFA" w:rsidRPr="006B5CFA" w:rsidRDefault="006B5CFA" w:rsidP="006B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Naziv</w:t>
            </w:r>
          </w:p>
        </w:tc>
        <w:tc>
          <w:tcPr>
            <w:tcW w:w="96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B5CFA" w:rsidRPr="006B5CFA" w:rsidRDefault="006B5CFA" w:rsidP="006B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Mjesto</w:t>
            </w:r>
          </w:p>
        </w:tc>
        <w:tc>
          <w:tcPr>
            <w:tcW w:w="124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B5CFA" w:rsidRPr="006B5CFA" w:rsidRDefault="006B5CFA" w:rsidP="006B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Ukupni prihod</w:t>
            </w:r>
          </w:p>
        </w:tc>
        <w:tc>
          <w:tcPr>
            <w:tcW w:w="119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6B5CFA" w:rsidRPr="006B5CFA" w:rsidRDefault="006B5CFA" w:rsidP="006B5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Neto dobit/gubitak</w:t>
            </w:r>
          </w:p>
        </w:tc>
      </w:tr>
      <w:tr w:rsidR="006B5CFA" w:rsidRPr="006B5CFA" w:rsidTr="00DB7AC7">
        <w:trPr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B5CFA" w:rsidRPr="006B5CFA" w:rsidRDefault="006B5CFA" w:rsidP="006B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18928523252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E73874" w:rsidP="0058188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9" w:history="1">
              <w:r w:rsidR="006B5CFA" w:rsidRPr="00A1066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PODRAVKA d.d.</w:t>
              </w:r>
            </w:hyperlink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6B5CFA" w:rsidRPr="006B5CFA" w:rsidRDefault="006B5CFA" w:rsidP="006B5CFA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2.063.043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190.576</w:t>
            </w:r>
          </w:p>
        </w:tc>
      </w:tr>
      <w:tr w:rsidR="006B5CFA" w:rsidRPr="006B5CFA" w:rsidTr="00DB7AC7">
        <w:trPr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B5CFA" w:rsidRPr="006B5CFA" w:rsidRDefault="006B5CFA" w:rsidP="006B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95970838122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E73874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0" w:history="1">
              <w:r w:rsidR="006B5CFA" w:rsidRPr="00A1066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KTC d.d.</w:t>
              </w:r>
            </w:hyperlink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Križevci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1.355.915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24.026</w:t>
            </w:r>
          </w:p>
        </w:tc>
      </w:tr>
      <w:tr w:rsidR="006B5CFA" w:rsidRPr="006B5CFA" w:rsidTr="00DB7AC7">
        <w:trPr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B5CFA" w:rsidRPr="006B5CFA" w:rsidRDefault="006B5CFA" w:rsidP="006B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74181493335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E73874" w:rsidP="0058188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1" w:history="1">
              <w:r w:rsidR="006B5CFA" w:rsidRPr="00A1066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BELUPO d.d.</w:t>
              </w:r>
            </w:hyperlink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653.704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60.297</w:t>
            </w:r>
          </w:p>
        </w:tc>
      </w:tr>
      <w:tr w:rsidR="006B5CFA" w:rsidRPr="006B5CFA" w:rsidTr="00DB7AC7">
        <w:trPr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B5CFA" w:rsidRPr="006B5CFA" w:rsidRDefault="006B5CFA" w:rsidP="006B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09520995772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E73874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2" w:history="1">
              <w:r w:rsidR="006B5CFA" w:rsidRPr="00A1066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CARLSBERG CROATIA d.o.o.</w:t>
              </w:r>
            </w:hyperlink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353.668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-3.867</w:t>
            </w:r>
          </w:p>
        </w:tc>
      </w:tr>
      <w:tr w:rsidR="006B5CFA" w:rsidRPr="006B5CFA" w:rsidTr="00DB7AC7">
        <w:trPr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B5CFA" w:rsidRPr="006B5CFA" w:rsidRDefault="006B5CFA" w:rsidP="006B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21846792292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E73874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3" w:history="1">
              <w:r w:rsidR="006B5CFA" w:rsidRPr="00A1066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RADNIK d.d.</w:t>
              </w:r>
            </w:hyperlink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Križevci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310.398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21.769</w:t>
            </w:r>
          </w:p>
        </w:tc>
      </w:tr>
      <w:tr w:rsidR="006B5CFA" w:rsidRPr="006B5CFA" w:rsidTr="00581881">
        <w:trPr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B5CFA" w:rsidRPr="006B5CFA" w:rsidRDefault="006B5CFA" w:rsidP="006B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41412434130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581881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581881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KOMUNALAC d.o.o.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150.130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459</w:t>
            </w:r>
          </w:p>
        </w:tc>
      </w:tr>
      <w:tr w:rsidR="006B5CFA" w:rsidRPr="006B5CFA" w:rsidTr="00DB7AC7">
        <w:trPr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B5CFA" w:rsidRPr="006B5CFA" w:rsidRDefault="006B5CFA" w:rsidP="006B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82362237153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SLOGA PODRAVSKA TRGOVINA d.o.o.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Đurđevac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144.478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74</w:t>
            </w:r>
          </w:p>
        </w:tc>
      </w:tr>
      <w:tr w:rsidR="006B5CFA" w:rsidRPr="006B5CFA" w:rsidTr="00DB7AC7">
        <w:trPr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B5CFA" w:rsidRPr="006B5CFA" w:rsidRDefault="006B5CFA" w:rsidP="006B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49929727453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POLJOCENTAR d.o.o.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Križevci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136.569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3.666</w:t>
            </w:r>
          </w:p>
        </w:tc>
      </w:tr>
      <w:tr w:rsidR="006B5CFA" w:rsidRPr="006B5CFA" w:rsidTr="00DB7AC7">
        <w:trPr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B5CFA" w:rsidRPr="006B5CFA" w:rsidRDefault="006B5CFA" w:rsidP="006B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87499126990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HARTMANN d.o.o.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135.011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9.583</w:t>
            </w:r>
          </w:p>
        </w:tc>
      </w:tr>
      <w:tr w:rsidR="006B5CFA" w:rsidRPr="006B5CFA" w:rsidTr="00DB7AC7">
        <w:trPr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6B5CFA" w:rsidRPr="006B5CFA" w:rsidRDefault="006B5CFA" w:rsidP="006B5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29531974087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BILOKALNIK-IPA d.d.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133.598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B5CFA" w:rsidRPr="006B5CFA" w:rsidRDefault="006B5CF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2.128</w:t>
            </w:r>
          </w:p>
        </w:tc>
      </w:tr>
      <w:tr w:rsidR="006B5CFA" w:rsidRPr="006B5CFA" w:rsidTr="00DB7AC7">
        <w:trPr>
          <w:gridAfter w:val="1"/>
          <w:wAfter w:w="57" w:type="dxa"/>
          <w:trHeight w:hRule="exact" w:val="283"/>
          <w:jc w:val="center"/>
        </w:trPr>
        <w:tc>
          <w:tcPr>
            <w:tcW w:w="7342" w:type="dxa"/>
            <w:gridSpan w:val="4"/>
            <w:tcBorders>
              <w:top w:val="nil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6B5CFA" w:rsidRPr="006B5CFA" w:rsidRDefault="006B5CFA" w:rsidP="00517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  <w:t>Ukupno 10 najvećih poduzetnika po ukupnom prihodu u KKŽ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BFBFBF"/>
            <w:noWrap/>
            <w:vAlign w:val="center"/>
            <w:hideMark/>
          </w:tcPr>
          <w:p w:rsidR="006B5CFA" w:rsidRPr="006B5CFA" w:rsidRDefault="006B5CFA" w:rsidP="00517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  <w:t>5.436.513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:rsidR="006B5CFA" w:rsidRPr="006B5CFA" w:rsidRDefault="006B5CFA" w:rsidP="00517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  <w:t>308.710</w:t>
            </w:r>
          </w:p>
        </w:tc>
      </w:tr>
      <w:tr w:rsidR="006B5CFA" w:rsidRPr="006B5CFA" w:rsidTr="00DB7AC7">
        <w:trPr>
          <w:gridAfter w:val="1"/>
          <w:wAfter w:w="57" w:type="dxa"/>
          <w:trHeight w:hRule="exact" w:val="283"/>
          <w:jc w:val="center"/>
        </w:trPr>
        <w:tc>
          <w:tcPr>
            <w:tcW w:w="7342" w:type="dxa"/>
            <w:gridSpan w:val="4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6B5CFA" w:rsidRPr="006B5CFA" w:rsidRDefault="006B5CFA" w:rsidP="00581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  <w:t xml:space="preserve">Udio 10 najvećih poduzetnika po prihodima u </w:t>
            </w:r>
            <w:r w:rsidR="0058188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  <w:t>KKŽ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FBFBF"/>
            <w:noWrap/>
            <w:vAlign w:val="center"/>
            <w:hideMark/>
          </w:tcPr>
          <w:p w:rsidR="006B5CFA" w:rsidRPr="006B5CFA" w:rsidRDefault="006B5CFA" w:rsidP="00517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  <w:t>53,9%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:rsidR="006B5CFA" w:rsidRPr="006B5CFA" w:rsidRDefault="006B5CFA" w:rsidP="00517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</w:pPr>
            <w:r w:rsidRPr="006B5CFA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8"/>
                <w:lang w:eastAsia="hr-HR"/>
              </w:rPr>
              <w:t>73,4%</w:t>
            </w:r>
          </w:p>
        </w:tc>
      </w:tr>
    </w:tbl>
    <w:p w:rsidR="00B35812" w:rsidRDefault="00B35812" w:rsidP="00E0490E">
      <w:pPr>
        <w:tabs>
          <w:tab w:val="left" w:pos="567"/>
        </w:tabs>
        <w:spacing w:before="6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B35812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izvještaja, obrada GFI-a za 2016. godinu</w:t>
      </w:r>
    </w:p>
    <w:p w:rsidR="004678A1" w:rsidRPr="003D1657" w:rsidRDefault="00085E63" w:rsidP="00B467A7">
      <w:pPr>
        <w:tabs>
          <w:tab w:val="left" w:pos="567"/>
        </w:tabs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DC769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Od ukupno 25</w:t>
      </w:r>
      <w:r w:rsidR="004678A1" w:rsidRPr="00DC769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grad</w:t>
      </w:r>
      <w:r w:rsidR="00495760" w:rsidRPr="00DC769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ova</w:t>
      </w:r>
      <w:r w:rsidR="004678A1" w:rsidRPr="00DC769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općin</w:t>
      </w:r>
      <w:r w:rsidR="00495760" w:rsidRPr="00DC769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4678A1" w:rsidRPr="00DC769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DC769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Koprivničko-križevačke</w:t>
      </w:r>
      <w:r w:rsidR="004678A1" w:rsidRPr="00DC769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županije, pozitivno</w:t>
      </w:r>
      <w:r w:rsidR="009756F3" w:rsidRPr="00DC769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su </w:t>
      </w:r>
      <w:r w:rsidR="004678A1" w:rsidRPr="00DC769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posloval</w:t>
      </w:r>
      <w:r w:rsidR="009756F3" w:rsidRPr="00DC769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 poduzetnici u </w:t>
      </w:r>
      <w:r w:rsidRPr="00DC769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tri grada i 19</w:t>
      </w:r>
      <w:r w:rsidR="004678A1" w:rsidRPr="00DC769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općina te su iskazali neto dobit</w:t>
      </w:r>
      <w:r w:rsidR="009756F3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a među </w:t>
      </w:r>
      <w:r w:rsidR="000D10D2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općinama</w:t>
      </w:r>
      <w:r w:rsidR="009756F3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ajveć</w:t>
      </w:r>
      <w:r w:rsidR="009756F3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neto dobit </w:t>
      </w:r>
      <w:r w:rsidR="009756F3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iskazali su poduzetnici 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sa sjedištem u općini </w:t>
      </w:r>
      <w:r w:rsidR="00495760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Sveti Petar Orehovec, u iznosu od 10,3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9756F3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Negativan konsolidirani rezultat </w:t>
      </w:r>
      <w:r w:rsidR="009756F3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ostvarili su 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poduzetni</w:t>
      </w:r>
      <w:r w:rsidR="009756F3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ci sa sjedištem u </w:t>
      </w:r>
      <w:r w:rsidR="004D7AC9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općinama Kalinovac, Ferdinandovac i Kalnik</w:t>
      </w:r>
      <w:r w:rsidR="009756F3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Poduzetnici u </w:t>
      </w:r>
      <w:r w:rsidR="0071219E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Kalinovcu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ostvarili su nominalno najveći konsolidirani gubitak, a na navedeni rezultat najviše se odrazilo poslovanje mikro društva </w:t>
      </w:r>
      <w:hyperlink r:id="rId14" w:history="1">
        <w:r w:rsidR="007B5AA0" w:rsidRPr="00A1066A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INŽENJER BRANKO MEĐUREČAN d.o.o. u stečaju</w:t>
        </w:r>
      </w:hyperlink>
      <w:r w:rsidR="009756F3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koje je iskazalo neto gubitak u iznosu od </w:t>
      </w:r>
      <w:r w:rsidR="007B5AA0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22,0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kuna.</w:t>
      </w:r>
      <w:r w:rsidR="004678A1" w:rsidRPr="00C527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Među poduzetnicima s najvećim ukupni</w:t>
      </w:r>
      <w:r w:rsidR="00FB6C4A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 prihodom u 2016. godini nalaz</w:t>
      </w:r>
      <w:r w:rsidR="00AF6347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se velik</w:t>
      </w:r>
      <w:r w:rsidR="00AF6347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 društva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hyperlink r:id="rId15" w:history="1">
        <w:r w:rsidR="001A3967" w:rsidRPr="00A1066A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PODRAVKA  d.d.</w:t>
        </w:r>
      </w:hyperlink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sa sjedištem u </w:t>
      </w:r>
      <w:r w:rsidR="001A3967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Koprivnici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1A3967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2,1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1A3967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milijarda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kuna), </w:t>
      </w:r>
      <w:hyperlink r:id="rId16" w:history="1">
        <w:r w:rsidR="001A3967" w:rsidRPr="00A1066A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KTC d.d.</w:t>
        </w:r>
      </w:hyperlink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sa sjedištem u </w:t>
      </w:r>
      <w:r w:rsidR="001A3967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Križevcima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1A3967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1,3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1A3967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</w:t>
      </w:r>
      <w:r w:rsidR="00316F99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kuna) i </w:t>
      </w:r>
      <w:hyperlink r:id="rId17" w:history="1">
        <w:r w:rsidR="00AF6347" w:rsidRPr="00A1066A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BELUPO d.d.</w:t>
        </w:r>
      </w:hyperlink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iz </w:t>
      </w:r>
      <w:r w:rsidR="00AF6347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Koprivnice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AF6347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654,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0 milijuna kuna)</w:t>
      </w:r>
      <w:r w:rsidR="00AF6347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 </w:t>
      </w:r>
      <w:hyperlink r:id="rId18" w:history="1">
        <w:r w:rsidR="00AF6347" w:rsidRPr="00A1066A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CARLSBERG CROATIA d.o.o.</w:t>
        </w:r>
      </w:hyperlink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AF6347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354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,0 milijuna kuna) i </w:t>
      </w:r>
      <w:hyperlink r:id="rId19" w:history="1">
        <w:r w:rsidR="00AF6347" w:rsidRPr="00A1066A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RADNIK d.d.</w:t>
        </w:r>
      </w:hyperlink>
      <w:r w:rsidR="00AF6347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</w:t>
      </w:r>
      <w:r w:rsidR="00AF6347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310,4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</w:t>
      </w:r>
      <w:r w:rsidR="00AF6347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ijuna kuna)</w:t>
      </w:r>
      <w:r w:rsidR="004678A1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4678A1" w:rsidRPr="00C527EB" w:rsidRDefault="004678A1" w:rsidP="00C553C3">
      <w:pPr>
        <w:tabs>
          <w:tab w:val="left" w:pos="567"/>
        </w:tabs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Svih pet navedenih poduzetnika </w:t>
      </w:r>
      <w:r w:rsidR="0058002D" w:rsidRPr="003D1657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ostvarilo je ukupno 4,7 milijardi kuna prihoda, što je 46,9 % ukupnih prihoda poduzetnika Koprivničko-križevačke županije.</w:t>
      </w:r>
    </w:p>
    <w:p w:rsidR="004931AB" w:rsidRDefault="004931AB" w:rsidP="009756F3">
      <w:pPr>
        <w:widowControl w:val="0"/>
        <w:tabs>
          <w:tab w:val="right" w:pos="9855"/>
        </w:tabs>
        <w:spacing w:before="180" w:after="40" w:line="240" w:lineRule="auto"/>
        <w:ind w:left="1140" w:hanging="1140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3.</w:t>
      </w:r>
      <w:r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  <w:r w:rsidR="0083487D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Rang lista </w:t>
      </w:r>
      <w:r w:rsidR="009756F3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TOP 10</w:t>
      </w:r>
      <w:r w:rsidR="0083487D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poduzetnika </w:t>
      </w:r>
      <w:r w:rsidR="00811946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Koprivničko-križevačke</w:t>
      </w:r>
      <w:r w:rsidR="0083487D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županije po prihodima od izvoza u 2016. </w:t>
      </w:r>
      <w:r w:rsidR="009756F3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g</w:t>
      </w:r>
      <w:r w:rsidR="0083487D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od</w:t>
      </w:r>
      <w:r w:rsidR="009756F3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.</w:t>
      </w:r>
      <w:r w:rsidR="00813472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  <w:r w:rsidR="00813472" w:rsidRPr="00E068F0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9821" w:type="dxa"/>
        <w:jc w:val="center"/>
        <w:tblInd w:w="1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1216"/>
        <w:gridCol w:w="3421"/>
        <w:gridCol w:w="995"/>
        <w:gridCol w:w="1294"/>
        <w:gridCol w:w="1439"/>
        <w:gridCol w:w="911"/>
      </w:tblGrid>
      <w:tr w:rsidR="00811946" w:rsidRPr="00811946" w:rsidTr="00811946">
        <w:trPr>
          <w:trHeight w:hRule="exact" w:val="301"/>
          <w:jc w:val="center"/>
        </w:trPr>
        <w:tc>
          <w:tcPr>
            <w:tcW w:w="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811946" w:rsidRPr="00811946" w:rsidRDefault="00811946" w:rsidP="00811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Rang</w:t>
            </w:r>
          </w:p>
        </w:tc>
        <w:tc>
          <w:tcPr>
            <w:tcW w:w="12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811946" w:rsidRPr="00811946" w:rsidRDefault="00811946" w:rsidP="00811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OIB</w:t>
            </w:r>
          </w:p>
        </w:tc>
        <w:tc>
          <w:tcPr>
            <w:tcW w:w="34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811946" w:rsidRPr="00811946" w:rsidRDefault="00811946" w:rsidP="00811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Naziv</w:t>
            </w: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811946" w:rsidRPr="00811946" w:rsidRDefault="00811946" w:rsidP="00811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Mjesto</w:t>
            </w:r>
          </w:p>
        </w:tc>
        <w:tc>
          <w:tcPr>
            <w:tcW w:w="12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811946" w:rsidRPr="00811946" w:rsidRDefault="00811946" w:rsidP="00811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Veličina</w:t>
            </w:r>
          </w:p>
        </w:tc>
        <w:tc>
          <w:tcPr>
            <w:tcW w:w="14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811946" w:rsidRPr="00811946" w:rsidRDefault="00811946" w:rsidP="00811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Prihod od izvoza</w:t>
            </w:r>
          </w:p>
        </w:tc>
        <w:tc>
          <w:tcPr>
            <w:tcW w:w="9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811946" w:rsidRPr="00811946" w:rsidRDefault="00811946" w:rsidP="00811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Uvoz</w:t>
            </w:r>
          </w:p>
        </w:tc>
      </w:tr>
      <w:tr w:rsidR="00811946" w:rsidRPr="00811946" w:rsidTr="0032502C">
        <w:trPr>
          <w:trHeight w:hRule="exact" w:val="283"/>
          <w:jc w:val="center"/>
        </w:trPr>
        <w:tc>
          <w:tcPr>
            <w:tcW w:w="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18928523252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E73874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0" w:history="1">
              <w:r w:rsidR="00811946" w:rsidRPr="00A1066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PODRAVKA</w:t>
              </w:r>
              <w:r w:rsidR="00DB7AC7" w:rsidRPr="00A1066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</w:t>
              </w:r>
              <w:r w:rsidR="00811946" w:rsidRPr="00A1066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d.d.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Veliki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885.421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609.480</w:t>
            </w:r>
          </w:p>
        </w:tc>
      </w:tr>
      <w:tr w:rsidR="00811946" w:rsidRPr="00811946" w:rsidTr="0032502C">
        <w:trPr>
          <w:trHeight w:hRule="exact" w:val="301"/>
          <w:jc w:val="center"/>
        </w:trPr>
        <w:tc>
          <w:tcPr>
            <w:tcW w:w="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74181493335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E73874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1" w:history="1">
              <w:r w:rsidR="00811946" w:rsidRPr="00A1066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BELUPO d.d.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Veliki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252.604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</w:t>
            </w:r>
          </w:p>
        </w:tc>
      </w:tr>
      <w:tr w:rsidR="00811946" w:rsidRPr="00811946" w:rsidTr="0032502C">
        <w:trPr>
          <w:trHeight w:hRule="exact" w:val="301"/>
          <w:jc w:val="center"/>
        </w:trPr>
        <w:tc>
          <w:tcPr>
            <w:tcW w:w="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87499126990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E73874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2" w:history="1">
              <w:r w:rsidR="00811946" w:rsidRPr="00A1066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HARTMANN d.o.o.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Srednje veliki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113.039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659</w:t>
            </w:r>
          </w:p>
        </w:tc>
      </w:tr>
      <w:tr w:rsidR="00811946" w:rsidRPr="00811946" w:rsidTr="0032502C">
        <w:trPr>
          <w:trHeight w:hRule="exact" w:val="301"/>
          <w:jc w:val="center"/>
        </w:trPr>
        <w:tc>
          <w:tcPr>
            <w:tcW w:w="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09520995772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E73874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3" w:history="1">
              <w:r w:rsidR="00811946" w:rsidRPr="00A1066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CARLSBERG CROATIA d.o.o.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Veliki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80.823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161.864</w:t>
            </w:r>
          </w:p>
        </w:tc>
      </w:tr>
      <w:tr w:rsidR="00811946" w:rsidRPr="00811946" w:rsidTr="0032502C">
        <w:trPr>
          <w:trHeight w:hRule="exact" w:val="301"/>
          <w:jc w:val="center"/>
        </w:trPr>
        <w:tc>
          <w:tcPr>
            <w:tcW w:w="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82890897726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E73874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4" w:history="1">
              <w:r w:rsidR="00811946" w:rsidRPr="00A1066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STAR CHEMICALS d.o.o.</w:t>
              </w:r>
            </w:hyperlink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Mali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80.640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</w:t>
            </w:r>
          </w:p>
        </w:tc>
      </w:tr>
      <w:tr w:rsidR="00811946" w:rsidRPr="00811946" w:rsidTr="0032502C">
        <w:trPr>
          <w:trHeight w:hRule="exact" w:val="301"/>
          <w:jc w:val="center"/>
        </w:trPr>
        <w:tc>
          <w:tcPr>
            <w:tcW w:w="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02788751328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HANGAR 18 d.o.o.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Srednje veliki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68.394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</w:t>
            </w:r>
          </w:p>
        </w:tc>
      </w:tr>
      <w:tr w:rsidR="00811946" w:rsidRPr="00811946" w:rsidTr="0032502C">
        <w:trPr>
          <w:trHeight w:hRule="exact" w:val="301"/>
          <w:jc w:val="center"/>
        </w:trPr>
        <w:tc>
          <w:tcPr>
            <w:tcW w:w="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12710048305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RASCO d.o.o.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Kalinovac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Srednje veliki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62.212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25.182</w:t>
            </w:r>
          </w:p>
        </w:tc>
      </w:tr>
      <w:tr w:rsidR="00811946" w:rsidRPr="00811946" w:rsidTr="0032502C">
        <w:trPr>
          <w:trHeight w:hRule="exact" w:val="301"/>
          <w:jc w:val="center"/>
        </w:trPr>
        <w:tc>
          <w:tcPr>
            <w:tcW w:w="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28144007782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EKO PAPIR d.o.o.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Peteranec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Srednje veliki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50.739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46.296</w:t>
            </w:r>
          </w:p>
        </w:tc>
      </w:tr>
      <w:tr w:rsidR="00811946" w:rsidRPr="00811946" w:rsidTr="0032502C">
        <w:trPr>
          <w:trHeight w:hRule="exact" w:val="301"/>
          <w:jc w:val="center"/>
        </w:trPr>
        <w:tc>
          <w:tcPr>
            <w:tcW w:w="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48542326621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MONOLITINVEST d.o.o.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Križevci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Srednje veliki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44.238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26.663</w:t>
            </w:r>
          </w:p>
        </w:tc>
      </w:tr>
      <w:tr w:rsidR="00811946" w:rsidRPr="00811946" w:rsidTr="0032502C">
        <w:trPr>
          <w:trHeight w:hRule="exact" w:val="301"/>
          <w:jc w:val="center"/>
        </w:trPr>
        <w:tc>
          <w:tcPr>
            <w:tcW w:w="54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15094174707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VEMO TRADE d.o.o.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FFFFF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Mali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43.575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11946" w:rsidRPr="00811946" w:rsidRDefault="00811946" w:rsidP="003250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8119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</w:t>
            </w:r>
          </w:p>
        </w:tc>
      </w:tr>
      <w:tr w:rsidR="00811946" w:rsidRPr="00811946" w:rsidTr="0032502C">
        <w:trPr>
          <w:trHeight w:hRule="exact" w:val="283"/>
          <w:jc w:val="center"/>
        </w:trPr>
        <w:tc>
          <w:tcPr>
            <w:tcW w:w="74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811946" w:rsidRPr="00DB7AC7" w:rsidRDefault="00811946" w:rsidP="00517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Ukupno 10 najvećih poduzetnika po ukupnom prihodu od izvoza KKŽ</w:t>
            </w:r>
          </w:p>
        </w:tc>
        <w:tc>
          <w:tcPr>
            <w:tcW w:w="14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811946" w:rsidRPr="00DB7AC7" w:rsidRDefault="00811946" w:rsidP="00517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1.681.685</w:t>
            </w:r>
          </w:p>
        </w:tc>
        <w:tc>
          <w:tcPr>
            <w:tcW w:w="9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811946" w:rsidRPr="00DB7AC7" w:rsidRDefault="00811946" w:rsidP="00517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870.144</w:t>
            </w:r>
          </w:p>
        </w:tc>
      </w:tr>
      <w:tr w:rsidR="00811946" w:rsidRPr="00811946" w:rsidTr="0032502C">
        <w:trPr>
          <w:trHeight w:hRule="exact" w:val="283"/>
          <w:jc w:val="center"/>
        </w:trPr>
        <w:tc>
          <w:tcPr>
            <w:tcW w:w="74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811946" w:rsidRPr="00DB7AC7" w:rsidRDefault="00811946" w:rsidP="00581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Udio 10 najvećih poduzetnika po prihodima od izvoza u </w:t>
            </w:r>
            <w:r w:rsidR="00581881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KKŽ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811946" w:rsidRPr="00DB7AC7" w:rsidRDefault="00811946" w:rsidP="00517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73,2%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811946" w:rsidRPr="00DB7AC7" w:rsidRDefault="00811946" w:rsidP="00517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62,2%</w:t>
            </w:r>
          </w:p>
        </w:tc>
      </w:tr>
    </w:tbl>
    <w:p w:rsidR="00B35812" w:rsidRPr="00767F7B" w:rsidRDefault="00B35812" w:rsidP="0083487D">
      <w:pPr>
        <w:widowControl w:val="0"/>
        <w:spacing w:before="6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bookmarkStart w:id="1" w:name="_Toc262069334"/>
      <w:r w:rsidRPr="00767F7B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izvještaja, obrada GFI-a za 2016. godinu</w:t>
      </w:r>
    </w:p>
    <w:p w:rsidR="00307F1B" w:rsidRPr="00C527EB" w:rsidRDefault="00307F1B" w:rsidP="009756F3">
      <w:pPr>
        <w:widowControl w:val="0"/>
        <w:spacing w:before="180" w:after="0"/>
        <w:jc w:val="both"/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</w:pPr>
      <w:r w:rsidRPr="00767F7B">
        <w:rPr>
          <w:rFonts w:ascii="Arial" w:eastAsia="Times New Roman" w:hAnsi="Arial" w:cs="Arial"/>
          <w:color w:val="17365D" w:themeColor="text2" w:themeShade="BF"/>
          <w:sz w:val="20"/>
          <w:szCs w:val="20"/>
        </w:rPr>
        <w:t>P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rvih deset poduzetnika 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u w:val="single"/>
          <w:lang w:eastAsia="hr-HR"/>
        </w:rPr>
        <w:t>prema ostvarenim ukupnim prihodima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ostvarili su </w:t>
      </w:r>
      <w:r w:rsidR="00224041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5,4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milijard</w:t>
      </w:r>
      <w:r w:rsidR="0048110D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e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kuna ukupnih prihoda ili </w:t>
      </w:r>
      <w:r w:rsidR="00224041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53,9</w:t>
      </w:r>
      <w:r w:rsidR="00CA4B5C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% prihoda poduzetnika županije, dok su prvih deset poduzetnika 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u w:val="single"/>
          <w:lang w:eastAsia="hr-HR"/>
        </w:rPr>
        <w:t>prema izvozu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u 2016. sudjelovali u ukupnom izvozu poduzetnika županije s udjelom od </w:t>
      </w:r>
      <w:r w:rsidR="00224041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73,2</w:t>
      </w:r>
      <w:r w:rsidR="00CA4B5C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%.</w:t>
      </w:r>
    </w:p>
    <w:p w:rsidR="004931AB" w:rsidRPr="00E068F0" w:rsidRDefault="004931AB" w:rsidP="009756F3">
      <w:pPr>
        <w:widowControl w:val="0"/>
        <w:tabs>
          <w:tab w:val="right" w:pos="9855"/>
        </w:tabs>
        <w:spacing w:before="180" w:after="0" w:line="240" w:lineRule="auto"/>
        <w:ind w:left="1140" w:hanging="1140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Tablica </w:t>
      </w:r>
      <w:r w:rsidR="00095456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4</w:t>
      </w:r>
      <w:r w:rsidR="001C2838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.</w:t>
      </w:r>
      <w:r w:rsidR="001C2838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 xml:space="preserve">Rang lista TOP pet poduzetnika </w:t>
      </w:r>
      <w:r w:rsidR="00EA46AA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Koprivničko-križevačke</w:t>
      </w:r>
      <w:r w:rsidR="001C2838" w:rsidRPr="00E068F0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županije po dobiti razdoblja u 2016. godini</w:t>
      </w:r>
    </w:p>
    <w:p w:rsidR="00095456" w:rsidRDefault="00095456" w:rsidP="009756F3">
      <w:pPr>
        <w:widowControl w:val="0"/>
        <w:tabs>
          <w:tab w:val="right" w:pos="9841"/>
        </w:tabs>
        <w:spacing w:after="40" w:line="240" w:lineRule="auto"/>
        <w:ind w:left="1140" w:hanging="1140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E068F0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ab/>
      </w:r>
      <w:r w:rsidRPr="00E068F0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ab/>
        <w:t>(iznosi u tisućama kuna)</w:t>
      </w:r>
    </w:p>
    <w:tbl>
      <w:tblPr>
        <w:tblW w:w="9768" w:type="dxa"/>
        <w:jc w:val="center"/>
        <w:tblInd w:w="1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1160"/>
        <w:gridCol w:w="2835"/>
        <w:gridCol w:w="1134"/>
        <w:gridCol w:w="994"/>
        <w:gridCol w:w="976"/>
        <w:gridCol w:w="1191"/>
        <w:gridCol w:w="964"/>
      </w:tblGrid>
      <w:tr w:rsidR="00F3502D" w:rsidRPr="00EA46AA" w:rsidTr="00DB7AC7">
        <w:trPr>
          <w:trHeight w:hRule="exact" w:val="496"/>
          <w:jc w:val="center"/>
        </w:trPr>
        <w:tc>
          <w:tcPr>
            <w:tcW w:w="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EA46AA" w:rsidRDefault="00EA46AA" w:rsidP="00EA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A46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Rang</w:t>
            </w:r>
          </w:p>
        </w:tc>
        <w:tc>
          <w:tcPr>
            <w:tcW w:w="1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EA46AA" w:rsidRDefault="00EA46AA" w:rsidP="00EA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A46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OIB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EA46AA" w:rsidRDefault="00EA46AA" w:rsidP="00EA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A46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Naziv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EA46AA" w:rsidRDefault="00EA46AA" w:rsidP="00EA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A46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Mjesto</w:t>
            </w:r>
          </w:p>
        </w:tc>
        <w:tc>
          <w:tcPr>
            <w:tcW w:w="9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A46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Vlasništvo</w:t>
            </w:r>
          </w:p>
        </w:tc>
        <w:tc>
          <w:tcPr>
            <w:tcW w:w="9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EA46AA" w:rsidRDefault="00EA46AA" w:rsidP="00EA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A46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Broj zaposlenih</w:t>
            </w:r>
          </w:p>
        </w:tc>
        <w:tc>
          <w:tcPr>
            <w:tcW w:w="11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EA46AA" w:rsidRDefault="00EA46AA" w:rsidP="00F35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A46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Prosječna mj</w:t>
            </w:r>
            <w:r w:rsidR="00F350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.</w:t>
            </w:r>
            <w:r w:rsidRPr="00EA46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 xml:space="preserve"> neto plaća</w:t>
            </w:r>
          </w:p>
        </w:tc>
        <w:tc>
          <w:tcPr>
            <w:tcW w:w="9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vAlign w:val="center"/>
            <w:hideMark/>
          </w:tcPr>
          <w:p w:rsidR="00EA46AA" w:rsidRPr="00EA46AA" w:rsidRDefault="00EA46AA" w:rsidP="00EA4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A46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Dobit razdoblja</w:t>
            </w:r>
          </w:p>
        </w:tc>
      </w:tr>
      <w:tr w:rsidR="00F3502D" w:rsidRPr="00EA46AA" w:rsidTr="00DB7AC7">
        <w:trPr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18928523252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73874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hyperlink r:id="rId25" w:history="1">
              <w:r w:rsidR="00EA46AA" w:rsidRPr="00A1066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hr-HR"/>
                </w:rPr>
                <w:t>PODRAVKA d.d.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Koprivnica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Mješovito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32502C" w:rsidRDefault="00EA46A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3.298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32502C" w:rsidRDefault="00EA46A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6.383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32502C" w:rsidRDefault="00EA46A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190.576</w:t>
            </w:r>
          </w:p>
        </w:tc>
      </w:tr>
      <w:tr w:rsidR="00F3502D" w:rsidRPr="00EA46AA" w:rsidTr="00DB7AC7">
        <w:trPr>
          <w:trHeight w:hRule="exact" w:val="283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74181493335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73874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hyperlink r:id="rId26" w:history="1">
              <w:r w:rsidR="00EA46AA" w:rsidRPr="00A1066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hr-HR"/>
                </w:rPr>
                <w:t>BELUPO d.d.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Koprivnica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Mješovito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32502C" w:rsidRDefault="00EA46A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1.062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32502C" w:rsidRDefault="00EA46A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9.805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32502C" w:rsidRDefault="00EA46A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60.297</w:t>
            </w:r>
          </w:p>
        </w:tc>
      </w:tr>
      <w:tr w:rsidR="00F3502D" w:rsidRPr="00EA46AA" w:rsidTr="00DB7AC7">
        <w:trPr>
          <w:trHeight w:hRule="exact" w:val="301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95970838122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73874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hyperlink r:id="rId27" w:history="1">
              <w:r w:rsidR="00EA46AA" w:rsidRPr="00A1066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hr-HR"/>
                </w:rPr>
                <w:t>KTC d.d.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Križevci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32502C" w:rsidRDefault="00EA46A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32502C" w:rsidRDefault="00EA46A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4.523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32502C" w:rsidRDefault="00EA46A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24.026</w:t>
            </w:r>
          </w:p>
        </w:tc>
      </w:tr>
      <w:tr w:rsidR="00F3502D" w:rsidRPr="00EA46AA" w:rsidTr="00DB7AC7">
        <w:trPr>
          <w:trHeight w:hRule="exact" w:val="301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21846792292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73874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hyperlink r:id="rId28" w:history="1">
              <w:r w:rsidR="00EA46AA" w:rsidRPr="00A1066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hr-HR"/>
                </w:rPr>
                <w:t>RADNIK d.d.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Križevci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32502C" w:rsidRDefault="00EA46A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32502C" w:rsidRDefault="00EA46A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3.252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32502C" w:rsidRDefault="00EA46A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21.769</w:t>
            </w:r>
          </w:p>
        </w:tc>
      </w:tr>
      <w:tr w:rsidR="00F3502D" w:rsidRPr="00EA46AA" w:rsidTr="00DB7AC7">
        <w:trPr>
          <w:trHeight w:hRule="exact" w:val="301"/>
          <w:jc w:val="center"/>
        </w:trPr>
        <w:tc>
          <w:tcPr>
            <w:tcW w:w="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31458573467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73874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hyperlink r:id="rId29" w:history="1">
              <w:r w:rsidR="007F3D3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hr-HR"/>
                </w:rPr>
                <w:t>Š</w:t>
              </w:r>
              <w:r w:rsidR="00EA46AA" w:rsidRPr="00A1066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hr-HR"/>
                </w:rPr>
                <w:t>IRJAN d.o.o.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Gornja Rijeka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EA46AA" w:rsidRDefault="00EA46AA" w:rsidP="00DB7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EA46AA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32502C" w:rsidRDefault="00EA46A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32502C" w:rsidRDefault="00EA46A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3.633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A46AA" w:rsidRPr="0032502C" w:rsidRDefault="00EA46AA" w:rsidP="00DB7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32502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17.517</w:t>
            </w:r>
          </w:p>
        </w:tc>
      </w:tr>
      <w:tr w:rsidR="00EA46AA" w:rsidRPr="00EA46AA" w:rsidTr="00DB7AC7">
        <w:trPr>
          <w:trHeight w:hRule="exact" w:val="283"/>
          <w:jc w:val="center"/>
        </w:trPr>
        <w:tc>
          <w:tcPr>
            <w:tcW w:w="663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EA46AA" w:rsidRPr="00DB7AC7" w:rsidRDefault="00EA46AA" w:rsidP="00517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Ukupno 5 najvećih poduzetnika po dobiti razdoblja KKŽ</w:t>
            </w:r>
          </w:p>
        </w:tc>
        <w:tc>
          <w:tcPr>
            <w:tcW w:w="9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EA46AA" w:rsidRPr="00DB7AC7" w:rsidRDefault="00EA46AA" w:rsidP="00517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5.814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EA46AA" w:rsidRPr="00DB7AC7" w:rsidRDefault="00EA46AA" w:rsidP="00517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6.463</w:t>
            </w:r>
          </w:p>
        </w:tc>
        <w:tc>
          <w:tcPr>
            <w:tcW w:w="9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EA46AA" w:rsidRPr="00DB7AC7" w:rsidRDefault="00EA46AA" w:rsidP="00517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314.185</w:t>
            </w:r>
          </w:p>
        </w:tc>
      </w:tr>
      <w:tr w:rsidR="00EA46AA" w:rsidRPr="00EA46AA" w:rsidTr="00DB7AC7">
        <w:trPr>
          <w:trHeight w:hRule="exact" w:val="283"/>
          <w:jc w:val="center"/>
        </w:trPr>
        <w:tc>
          <w:tcPr>
            <w:tcW w:w="663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EA46AA" w:rsidRPr="00DB7AC7" w:rsidRDefault="00EA46AA" w:rsidP="005818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Udio 5 najvećih poduzet</w:t>
            </w:r>
            <w:r w:rsidR="00581881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nika</w:t>
            </w:r>
            <w:r w:rsidRP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 po dobiti razdoblja</w:t>
            </w:r>
            <w:r w:rsid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 u KKŽ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EA46AA" w:rsidRPr="00DB7AC7" w:rsidRDefault="00EA46AA" w:rsidP="00517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35,7%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EA46AA" w:rsidRPr="00DB7AC7" w:rsidRDefault="00EA46AA" w:rsidP="00517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134,2%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EA46AA" w:rsidRPr="00DB7AC7" w:rsidRDefault="00EA46AA" w:rsidP="005176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DB7AC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58,9%</w:t>
            </w:r>
          </w:p>
        </w:tc>
      </w:tr>
    </w:tbl>
    <w:bookmarkEnd w:id="1"/>
    <w:p w:rsidR="00B35812" w:rsidRPr="00767F7B" w:rsidRDefault="00B35812" w:rsidP="00F21E16">
      <w:pPr>
        <w:spacing w:after="0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</w:pPr>
      <w:r w:rsidRPr="00767F7B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izvještaja, obrada GFI-a za 2016. godinu</w:t>
      </w:r>
    </w:p>
    <w:p w:rsidR="004067F6" w:rsidRPr="00C527EB" w:rsidRDefault="00F21E16" w:rsidP="009756F3">
      <w:pPr>
        <w:spacing w:before="180" w:after="120"/>
        <w:jc w:val="both"/>
        <w:rPr>
          <w:rFonts w:ascii="Arial" w:eastAsia="Times New Roman" w:hAnsi="Arial"/>
          <w:i/>
          <w:color w:val="1F497D"/>
          <w:sz w:val="16"/>
          <w:szCs w:val="16"/>
          <w:lang w:eastAsia="hr-HR"/>
        </w:rPr>
      </w:pP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Prvih pet poduzetnika 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u w:val="single"/>
          <w:lang w:eastAsia="hr-HR"/>
        </w:rPr>
        <w:t>po dobiti razdoblja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u </w:t>
      </w:r>
      <w:r w:rsidR="00547C7C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Koprivničko-križevačkoj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županiji ostvarilo je ukupno </w:t>
      </w:r>
      <w:r w:rsidR="00547C7C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314,2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milijuna kuna, što je </w:t>
      </w:r>
      <w:r w:rsidR="00547C7C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58,9</w:t>
      </w:r>
      <w:r w:rsidR="001E6907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% od ukupne dobiti razdoblja poduzetnika </w:t>
      </w:r>
      <w:r w:rsidR="00547C7C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Koprivničko-križevačke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županije. Najveću dobit razdoblja iskaza</w:t>
      </w:r>
      <w:r w:rsidR="00863025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l</w:t>
      </w:r>
      <w:r w:rsidR="00B11008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o je 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velik</w:t>
      </w:r>
      <w:r w:rsidR="00863025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o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="00863025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društvo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hyperlink r:id="rId30" w:history="1">
        <w:r w:rsidR="00B11008" w:rsidRPr="00A1066A">
          <w:rPr>
            <w:rStyle w:val="Hyperlink"/>
            <w:rFonts w:ascii="Arial" w:eastAsia="Times New Roman" w:hAnsi="Arial" w:cs="Times New Roman"/>
            <w:bCs/>
            <w:sz w:val="20"/>
            <w:szCs w:val="20"/>
            <w:lang w:eastAsia="hr-HR"/>
          </w:rPr>
          <w:t>PODRAVKA d.d.</w:t>
        </w:r>
      </w:hyperlink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, koja je iznosila </w:t>
      </w:r>
      <w:r w:rsidR="00B11008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190,6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milijuna kuna, što je </w:t>
      </w:r>
      <w:r w:rsidR="00B11008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60,7</w:t>
      </w:r>
      <w:r w:rsidR="001E6907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% od ukupno o</w:t>
      </w:r>
      <w:r w:rsidR="001E6907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stvarene dobiti razdoblja top pet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poduzetnika po dobiti u </w:t>
      </w:r>
      <w:r w:rsidR="00B11008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Koprivničko-križevačkoj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županiji i </w:t>
      </w:r>
      <w:r w:rsidR="00B11008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35,7</w:t>
      </w:r>
      <w:r w:rsidR="001E6907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% ostvarene dobiti razdoblja svih poduzetnika </w:t>
      </w:r>
      <w:r w:rsidR="00B11008"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Koprivničko-križevačke</w:t>
      </w:r>
      <w:r w:rsidRPr="00767F7B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županije.</w:t>
      </w:r>
    </w:p>
    <w:p w:rsidR="00DB7AC7" w:rsidRDefault="00DB7AC7" w:rsidP="00F21E16">
      <w:pPr>
        <w:pBdr>
          <w:top w:val="single" w:sz="12" w:space="1" w:color="auto"/>
        </w:pBdr>
        <w:spacing w:before="60" w:after="0" w:line="240" w:lineRule="auto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</w:p>
    <w:p w:rsidR="002A51B3" w:rsidRPr="00DB7AC7" w:rsidRDefault="002A51B3" w:rsidP="00F21E16">
      <w:pPr>
        <w:pBdr>
          <w:top w:val="single" w:sz="12" w:space="1" w:color="auto"/>
        </w:pBdr>
        <w:spacing w:before="60" w:after="0" w:line="240" w:lineRule="auto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  <w:r w:rsidRPr="00DB7AC7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31" w:history="1">
        <w:r w:rsidRPr="00DB7AC7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  <w:lang w:eastAsia="hr-HR"/>
          </w:rPr>
          <w:t>standardnim analizama</w:t>
        </w:r>
      </w:hyperlink>
      <w:r w:rsidRPr="00DB7AC7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</w:t>
      </w:r>
      <w:r w:rsidR="004067F6" w:rsidRPr="00DB7AC7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6</w:t>
      </w:r>
      <w:r w:rsidRPr="00DB7AC7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. godini. </w:t>
      </w:r>
    </w:p>
    <w:p w:rsidR="00721107" w:rsidRPr="00DB7AC7" w:rsidRDefault="00721107" w:rsidP="00721107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u w:val="single"/>
          <w:lang w:eastAsia="hr-HR"/>
        </w:rPr>
      </w:pPr>
      <w:r w:rsidRPr="00DB7AC7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DB7AC7">
        <w:rPr>
          <w:rFonts w:ascii="Arial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32" w:history="1">
        <w:r w:rsidRPr="00DB7AC7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DB7AC7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DB7AC7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DB7AC7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33" w:history="1">
        <w:proofErr w:type="spellStart"/>
        <w:r w:rsidRPr="00DB7AC7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  <w:proofErr w:type="spellEnd"/>
      </w:hyperlink>
      <w:r w:rsidRPr="00DB7AC7">
        <w:rPr>
          <w:rFonts w:ascii="Arial" w:hAnsi="Arial" w:cs="Arial"/>
          <w:i/>
          <w:color w:val="0000FF"/>
          <w:sz w:val="18"/>
          <w:szCs w:val="18"/>
          <w:u w:val="single"/>
          <w:lang w:eastAsia="hr-HR"/>
        </w:rPr>
        <w:t>,</w:t>
      </w:r>
      <w:r w:rsidRPr="00DB7AC7">
        <w:rPr>
          <w:rFonts w:ascii="Arial" w:hAnsi="Arial" w:cs="Arial"/>
          <w:i/>
          <w:color w:val="0000FF"/>
          <w:sz w:val="18"/>
          <w:szCs w:val="18"/>
          <w:lang w:eastAsia="hr-HR"/>
        </w:rPr>
        <w:t xml:space="preserve"> </w:t>
      </w:r>
      <w:r w:rsidRPr="00DB7AC7">
        <w:rPr>
          <w:rFonts w:ascii="Arial" w:hAnsi="Arial"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34" w:history="1">
        <w:r w:rsidRPr="00DB7AC7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info.BIZ</w:t>
        </w:r>
      </w:hyperlink>
    </w:p>
    <w:p w:rsidR="009756F3" w:rsidRPr="00DB7AC7" w:rsidRDefault="00721107" w:rsidP="00721107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hAnsi="Arial" w:cs="Arial"/>
          <w:i/>
          <w:color w:val="244061"/>
          <w:sz w:val="18"/>
          <w:szCs w:val="18"/>
          <w:lang w:eastAsia="hr-HR"/>
        </w:rPr>
      </w:pPr>
      <w:r w:rsidRPr="00DB7AC7">
        <w:rPr>
          <w:rFonts w:ascii="Arial" w:hAnsi="Arial"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35" w:history="1">
        <w:r w:rsidRPr="00DB7AC7">
          <w:rPr>
            <w:rStyle w:val="Hyperlink"/>
            <w:rFonts w:ascii="Arial" w:hAnsi="Arial" w:cs="Arial"/>
            <w:bCs/>
            <w:i/>
            <w:sz w:val="18"/>
            <w:szCs w:val="18"/>
          </w:rPr>
          <w:t>FINA InfoBlokade</w:t>
        </w:r>
      </w:hyperlink>
      <w:r w:rsidRPr="00DB7AC7">
        <w:rPr>
          <w:rFonts w:ascii="Arial" w:hAnsi="Arial" w:cs="Arial"/>
          <w:bCs/>
          <w:i/>
          <w:color w:val="17365D"/>
          <w:sz w:val="18"/>
          <w:szCs w:val="18"/>
        </w:rPr>
        <w:t xml:space="preserve"> slanjem SMS poruke na broj 818058, te korištenjem </w:t>
      </w:r>
      <w:hyperlink r:id="rId36" w:history="1">
        <w:r w:rsidRPr="00DB7AC7">
          <w:rPr>
            <w:rStyle w:val="Hyperlink"/>
            <w:rFonts w:ascii="Arial" w:hAnsi="Arial" w:cs="Arial"/>
            <w:bCs/>
            <w:i/>
            <w:sz w:val="18"/>
            <w:szCs w:val="18"/>
          </w:rPr>
          <w:t>WEB aplikacije JRR</w:t>
        </w:r>
      </w:hyperlink>
      <w:r w:rsidRPr="00DB7AC7">
        <w:rPr>
          <w:rFonts w:ascii="Arial" w:hAnsi="Arial"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37" w:history="1">
        <w:r w:rsidRPr="00DB7AC7">
          <w:rPr>
            <w:rFonts w:ascii="Arial" w:hAnsi="Arial" w:cs="Arial"/>
            <w:bCs/>
            <w:i/>
            <w:color w:val="0000FF"/>
            <w:sz w:val="18"/>
            <w:szCs w:val="18"/>
            <w:u w:val="single"/>
          </w:rPr>
          <w:t>Jedinstvenom registru računa</w:t>
        </w:r>
      </w:hyperlink>
      <w:r w:rsidRPr="00DB7AC7">
        <w:rPr>
          <w:rFonts w:ascii="Arial" w:hAnsi="Arial"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</w:p>
    <w:sectPr w:rsidR="009756F3" w:rsidRPr="00DB7AC7" w:rsidSect="00544D40">
      <w:headerReference w:type="first" r:id="rId38"/>
      <w:type w:val="continuous"/>
      <w:pgSz w:w="11906" w:h="16838" w:code="9"/>
      <w:pgMar w:top="1021" w:right="1021" w:bottom="1021" w:left="1021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74" w:rsidRDefault="00E73874" w:rsidP="00BC38D8">
      <w:pPr>
        <w:spacing w:after="0" w:line="240" w:lineRule="auto"/>
      </w:pPr>
      <w:r>
        <w:separator/>
      </w:r>
    </w:p>
  </w:endnote>
  <w:endnote w:type="continuationSeparator" w:id="0">
    <w:p w:rsidR="00E73874" w:rsidRDefault="00E73874" w:rsidP="00B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74" w:rsidRDefault="00E73874" w:rsidP="00BC38D8">
      <w:pPr>
        <w:spacing w:after="0" w:line="240" w:lineRule="auto"/>
      </w:pPr>
      <w:r>
        <w:separator/>
      </w:r>
    </w:p>
  </w:footnote>
  <w:footnote w:type="continuationSeparator" w:id="0">
    <w:p w:rsidR="00E73874" w:rsidRDefault="00E73874" w:rsidP="00BC38D8">
      <w:pPr>
        <w:spacing w:after="0" w:line="240" w:lineRule="auto"/>
      </w:pPr>
      <w:r>
        <w:continuationSeparator/>
      </w:r>
    </w:p>
  </w:footnote>
  <w:footnote w:id="1">
    <w:p w:rsidR="009A3771" w:rsidRPr="0032502C" w:rsidRDefault="009A3771" w:rsidP="009A3771">
      <w:pPr>
        <w:pStyle w:val="FootnoteText"/>
        <w:rPr>
          <w:rFonts w:ascii="Arial" w:hAnsi="Arial" w:cs="Arial"/>
          <w:sz w:val="17"/>
          <w:szCs w:val="17"/>
        </w:rPr>
      </w:pPr>
      <w:r w:rsidRPr="0032502C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="0032502C" w:rsidRPr="0032502C"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32502C">
        <w:rPr>
          <w:rFonts w:ascii="Arial" w:hAnsi="Arial" w:cs="Arial"/>
          <w:color w:val="17365D" w:themeColor="text2" w:themeShade="BF"/>
          <w:sz w:val="17"/>
          <w:szCs w:val="17"/>
        </w:rPr>
        <w:t>Analiza financijskih rezultata poslovanja poduzetnika Republike Hrvatske u 2016. godini na razini županija</w:t>
      </w:r>
      <w:r w:rsidR="0032502C">
        <w:rPr>
          <w:rFonts w:ascii="Arial" w:hAnsi="Arial" w:cs="Arial"/>
          <w:color w:val="17365D" w:themeColor="text2" w:themeShade="BF"/>
          <w:sz w:val="17"/>
          <w:szCs w:val="17"/>
        </w:rPr>
        <w:t>.</w:t>
      </w:r>
    </w:p>
  </w:footnote>
  <w:footnote w:id="2">
    <w:p w:rsidR="009756F3" w:rsidRPr="0032502C" w:rsidRDefault="009756F3" w:rsidP="009756F3">
      <w:pPr>
        <w:pStyle w:val="FootnoteText"/>
        <w:rPr>
          <w:rFonts w:ascii="Arial" w:hAnsi="Arial" w:cs="Arial"/>
          <w:sz w:val="17"/>
          <w:szCs w:val="17"/>
        </w:rPr>
      </w:pPr>
      <w:r w:rsidRPr="0032502C">
        <w:rPr>
          <w:rStyle w:val="FootnoteReference"/>
          <w:rFonts w:ascii="Arial" w:hAnsi="Arial" w:cs="Arial"/>
          <w:sz w:val="17"/>
          <w:szCs w:val="17"/>
        </w:rPr>
        <w:footnoteRef/>
      </w:r>
      <w:r w:rsidRPr="0032502C">
        <w:rPr>
          <w:rFonts w:ascii="Arial" w:hAnsi="Arial" w:cs="Arial"/>
          <w:sz w:val="17"/>
          <w:szCs w:val="17"/>
        </w:rPr>
        <w:t xml:space="preserve"> </w:t>
      </w:r>
      <w:r w:rsidRPr="0032502C">
        <w:rPr>
          <w:rFonts w:ascii="Arial" w:hAnsi="Arial" w:cs="Arial"/>
          <w:color w:val="17365D" w:themeColor="text2" w:themeShade="BF"/>
          <w:sz w:val="17"/>
          <w:szCs w:val="17"/>
        </w:rPr>
        <w:t xml:space="preserve">Analiza financijskih rezultata poslovanja poduzetnika Republike Hrvatske u 2016. godini po </w:t>
      </w:r>
      <w:r w:rsidRPr="0032502C">
        <w:rPr>
          <w:rFonts w:ascii="Arial" w:hAnsi="Arial" w:cs="Arial"/>
          <w:color w:val="17365D" w:themeColor="text2" w:themeShade="BF"/>
          <w:sz w:val="17"/>
          <w:szCs w:val="17"/>
        </w:rPr>
        <w:t>gradovima/općinama</w:t>
      </w:r>
      <w:r w:rsidR="0032502C">
        <w:rPr>
          <w:rFonts w:ascii="Arial" w:hAnsi="Arial" w:cs="Arial"/>
          <w:color w:val="17365D" w:themeColor="text2" w:themeShade="BF"/>
          <w:sz w:val="17"/>
          <w:szCs w:val="17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A0" w:rsidRDefault="002B62A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5EC9A9A" wp14:editId="20F3EAE0">
          <wp:simplePos x="0" y="0"/>
          <wp:positionH relativeFrom="column">
            <wp:posOffset>-168910</wp:posOffset>
          </wp:positionH>
          <wp:positionV relativeFrom="paragraph">
            <wp:posOffset>-129998</wp:posOffset>
          </wp:positionV>
          <wp:extent cx="1085215" cy="215900"/>
          <wp:effectExtent l="0" t="0" r="635" b="0"/>
          <wp:wrapNone/>
          <wp:docPr id="3" name="Picture 3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D8"/>
    <w:rsid w:val="0000239C"/>
    <w:rsid w:val="000037A9"/>
    <w:rsid w:val="00006076"/>
    <w:rsid w:val="00006857"/>
    <w:rsid w:val="00020E7A"/>
    <w:rsid w:val="000238EA"/>
    <w:rsid w:val="00027C52"/>
    <w:rsid w:val="000411E3"/>
    <w:rsid w:val="000447D4"/>
    <w:rsid w:val="00045E21"/>
    <w:rsid w:val="00054CB5"/>
    <w:rsid w:val="000553E2"/>
    <w:rsid w:val="00063853"/>
    <w:rsid w:val="000645F5"/>
    <w:rsid w:val="00072C22"/>
    <w:rsid w:val="000754C7"/>
    <w:rsid w:val="00076C3A"/>
    <w:rsid w:val="0008083A"/>
    <w:rsid w:val="000815FE"/>
    <w:rsid w:val="00085E63"/>
    <w:rsid w:val="00095456"/>
    <w:rsid w:val="000A0352"/>
    <w:rsid w:val="000B7096"/>
    <w:rsid w:val="000D0250"/>
    <w:rsid w:val="000D10D2"/>
    <w:rsid w:val="00102D4A"/>
    <w:rsid w:val="0011163D"/>
    <w:rsid w:val="00132472"/>
    <w:rsid w:val="00145266"/>
    <w:rsid w:val="00182006"/>
    <w:rsid w:val="0018248E"/>
    <w:rsid w:val="001A3967"/>
    <w:rsid w:val="001B4ACC"/>
    <w:rsid w:val="001C2838"/>
    <w:rsid w:val="001D3894"/>
    <w:rsid w:val="001D428E"/>
    <w:rsid w:val="001E6907"/>
    <w:rsid w:val="001F0760"/>
    <w:rsid w:val="00207396"/>
    <w:rsid w:val="00224041"/>
    <w:rsid w:val="00230188"/>
    <w:rsid w:val="00230771"/>
    <w:rsid w:val="00234000"/>
    <w:rsid w:val="00250FFB"/>
    <w:rsid w:val="00253863"/>
    <w:rsid w:val="00264000"/>
    <w:rsid w:val="002926BE"/>
    <w:rsid w:val="002A136F"/>
    <w:rsid w:val="002A1E92"/>
    <w:rsid w:val="002A51B3"/>
    <w:rsid w:val="002B62A0"/>
    <w:rsid w:val="002D7E11"/>
    <w:rsid w:val="002F2F78"/>
    <w:rsid w:val="002F477D"/>
    <w:rsid w:val="00303F52"/>
    <w:rsid w:val="00306D8A"/>
    <w:rsid w:val="00307F1B"/>
    <w:rsid w:val="00310ACF"/>
    <w:rsid w:val="00316F99"/>
    <w:rsid w:val="0032502C"/>
    <w:rsid w:val="00326F10"/>
    <w:rsid w:val="00330664"/>
    <w:rsid w:val="003368E9"/>
    <w:rsid w:val="003422C9"/>
    <w:rsid w:val="003442C3"/>
    <w:rsid w:val="00354A97"/>
    <w:rsid w:val="00355D30"/>
    <w:rsid w:val="00356D3F"/>
    <w:rsid w:val="003718CE"/>
    <w:rsid w:val="003767BC"/>
    <w:rsid w:val="00383F12"/>
    <w:rsid w:val="003A738F"/>
    <w:rsid w:val="003B200E"/>
    <w:rsid w:val="003B3ACC"/>
    <w:rsid w:val="003B3B67"/>
    <w:rsid w:val="003C3DE1"/>
    <w:rsid w:val="003C4625"/>
    <w:rsid w:val="003D1657"/>
    <w:rsid w:val="003D42A0"/>
    <w:rsid w:val="004020E0"/>
    <w:rsid w:val="004067F6"/>
    <w:rsid w:val="00410346"/>
    <w:rsid w:val="004241A9"/>
    <w:rsid w:val="00424FE4"/>
    <w:rsid w:val="00443A56"/>
    <w:rsid w:val="004526DB"/>
    <w:rsid w:val="00457595"/>
    <w:rsid w:val="004678A1"/>
    <w:rsid w:val="00467EE4"/>
    <w:rsid w:val="00470B75"/>
    <w:rsid w:val="00476D78"/>
    <w:rsid w:val="0048110D"/>
    <w:rsid w:val="004854EA"/>
    <w:rsid w:val="00486792"/>
    <w:rsid w:val="00492756"/>
    <w:rsid w:val="004931AB"/>
    <w:rsid w:val="00495760"/>
    <w:rsid w:val="004B2061"/>
    <w:rsid w:val="004B6964"/>
    <w:rsid w:val="004C2C2A"/>
    <w:rsid w:val="004D5EA5"/>
    <w:rsid w:val="004D7AC9"/>
    <w:rsid w:val="004E0FB8"/>
    <w:rsid w:val="004E2E20"/>
    <w:rsid w:val="004E5A17"/>
    <w:rsid w:val="004F0D0B"/>
    <w:rsid w:val="00500BE3"/>
    <w:rsid w:val="0050727B"/>
    <w:rsid w:val="0051768B"/>
    <w:rsid w:val="0052328C"/>
    <w:rsid w:val="005270AA"/>
    <w:rsid w:val="005341B3"/>
    <w:rsid w:val="0054331B"/>
    <w:rsid w:val="00544D08"/>
    <w:rsid w:val="00544D40"/>
    <w:rsid w:val="00547C7C"/>
    <w:rsid w:val="00556C0B"/>
    <w:rsid w:val="00565843"/>
    <w:rsid w:val="005751D6"/>
    <w:rsid w:val="0058002D"/>
    <w:rsid w:val="00581881"/>
    <w:rsid w:val="00587BCC"/>
    <w:rsid w:val="005A5242"/>
    <w:rsid w:val="005A5659"/>
    <w:rsid w:val="005B6A01"/>
    <w:rsid w:val="005D0376"/>
    <w:rsid w:val="005D27AB"/>
    <w:rsid w:val="005D712E"/>
    <w:rsid w:val="005E1301"/>
    <w:rsid w:val="005E33E4"/>
    <w:rsid w:val="005E42CB"/>
    <w:rsid w:val="005E6CFE"/>
    <w:rsid w:val="005E6E77"/>
    <w:rsid w:val="005F03B6"/>
    <w:rsid w:val="005F08FA"/>
    <w:rsid w:val="0060102B"/>
    <w:rsid w:val="0060133E"/>
    <w:rsid w:val="00602FB1"/>
    <w:rsid w:val="00606BDF"/>
    <w:rsid w:val="006140E6"/>
    <w:rsid w:val="006318F0"/>
    <w:rsid w:val="00644B8D"/>
    <w:rsid w:val="00645618"/>
    <w:rsid w:val="006509E9"/>
    <w:rsid w:val="00656637"/>
    <w:rsid w:val="00656FA4"/>
    <w:rsid w:val="00660A7E"/>
    <w:rsid w:val="00663388"/>
    <w:rsid w:val="00663CD7"/>
    <w:rsid w:val="00664D92"/>
    <w:rsid w:val="00672B12"/>
    <w:rsid w:val="0069691C"/>
    <w:rsid w:val="006A0243"/>
    <w:rsid w:val="006B2069"/>
    <w:rsid w:val="006B5CFA"/>
    <w:rsid w:val="006E4A85"/>
    <w:rsid w:val="006E5BDA"/>
    <w:rsid w:val="006F4967"/>
    <w:rsid w:val="006F7EC9"/>
    <w:rsid w:val="00700D1B"/>
    <w:rsid w:val="0071219E"/>
    <w:rsid w:val="00721107"/>
    <w:rsid w:val="00721F8B"/>
    <w:rsid w:val="00767F7B"/>
    <w:rsid w:val="00771797"/>
    <w:rsid w:val="007A2423"/>
    <w:rsid w:val="007A3441"/>
    <w:rsid w:val="007A5DBC"/>
    <w:rsid w:val="007B5AA0"/>
    <w:rsid w:val="007C16F4"/>
    <w:rsid w:val="007E3AA1"/>
    <w:rsid w:val="007E5C72"/>
    <w:rsid w:val="007F3020"/>
    <w:rsid w:val="007F3D3D"/>
    <w:rsid w:val="007F5EED"/>
    <w:rsid w:val="008016C6"/>
    <w:rsid w:val="00811946"/>
    <w:rsid w:val="00813472"/>
    <w:rsid w:val="008164BB"/>
    <w:rsid w:val="008171F8"/>
    <w:rsid w:val="00821E42"/>
    <w:rsid w:val="0082389A"/>
    <w:rsid w:val="00826293"/>
    <w:rsid w:val="008302C5"/>
    <w:rsid w:val="0083487D"/>
    <w:rsid w:val="00840A16"/>
    <w:rsid w:val="008422DF"/>
    <w:rsid w:val="008576A2"/>
    <w:rsid w:val="008602BC"/>
    <w:rsid w:val="00860B0D"/>
    <w:rsid w:val="00862E31"/>
    <w:rsid w:val="00863025"/>
    <w:rsid w:val="00867257"/>
    <w:rsid w:val="00881314"/>
    <w:rsid w:val="00893FC7"/>
    <w:rsid w:val="00894F33"/>
    <w:rsid w:val="008B0850"/>
    <w:rsid w:val="008C0F64"/>
    <w:rsid w:val="008C58FF"/>
    <w:rsid w:val="008D16B2"/>
    <w:rsid w:val="00900544"/>
    <w:rsid w:val="00901734"/>
    <w:rsid w:val="00904D5F"/>
    <w:rsid w:val="009130E9"/>
    <w:rsid w:val="00921BFF"/>
    <w:rsid w:val="009234AB"/>
    <w:rsid w:val="009277CC"/>
    <w:rsid w:val="00935A94"/>
    <w:rsid w:val="00935D5D"/>
    <w:rsid w:val="009650FC"/>
    <w:rsid w:val="009709FE"/>
    <w:rsid w:val="009756F3"/>
    <w:rsid w:val="00984833"/>
    <w:rsid w:val="009A19CA"/>
    <w:rsid w:val="009A3771"/>
    <w:rsid w:val="009B2D75"/>
    <w:rsid w:val="009C2EB8"/>
    <w:rsid w:val="009E40A0"/>
    <w:rsid w:val="009F65FD"/>
    <w:rsid w:val="009F6C76"/>
    <w:rsid w:val="009F7B58"/>
    <w:rsid w:val="00A1066A"/>
    <w:rsid w:val="00A15E6B"/>
    <w:rsid w:val="00A34440"/>
    <w:rsid w:val="00A34916"/>
    <w:rsid w:val="00A432F3"/>
    <w:rsid w:val="00A45646"/>
    <w:rsid w:val="00A673FF"/>
    <w:rsid w:val="00A73F95"/>
    <w:rsid w:val="00A94A8A"/>
    <w:rsid w:val="00A94C62"/>
    <w:rsid w:val="00A97A78"/>
    <w:rsid w:val="00AB40B9"/>
    <w:rsid w:val="00AC367E"/>
    <w:rsid w:val="00AE1FF4"/>
    <w:rsid w:val="00AE3481"/>
    <w:rsid w:val="00AE4C42"/>
    <w:rsid w:val="00AE7CB4"/>
    <w:rsid w:val="00AF2F37"/>
    <w:rsid w:val="00AF6347"/>
    <w:rsid w:val="00B056BE"/>
    <w:rsid w:val="00B10C63"/>
    <w:rsid w:val="00B11008"/>
    <w:rsid w:val="00B135C7"/>
    <w:rsid w:val="00B269BB"/>
    <w:rsid w:val="00B35812"/>
    <w:rsid w:val="00B40240"/>
    <w:rsid w:val="00B4637E"/>
    <w:rsid w:val="00B467A7"/>
    <w:rsid w:val="00B479C5"/>
    <w:rsid w:val="00B51BD3"/>
    <w:rsid w:val="00B64C36"/>
    <w:rsid w:val="00B813D2"/>
    <w:rsid w:val="00B84E64"/>
    <w:rsid w:val="00B90CDA"/>
    <w:rsid w:val="00B966E2"/>
    <w:rsid w:val="00BA58C2"/>
    <w:rsid w:val="00BA7462"/>
    <w:rsid w:val="00BB0BAC"/>
    <w:rsid w:val="00BB36DD"/>
    <w:rsid w:val="00BB615E"/>
    <w:rsid w:val="00BC38D8"/>
    <w:rsid w:val="00BD4CBB"/>
    <w:rsid w:val="00BD516D"/>
    <w:rsid w:val="00BD7906"/>
    <w:rsid w:val="00BE77FD"/>
    <w:rsid w:val="00C0614D"/>
    <w:rsid w:val="00C11B67"/>
    <w:rsid w:val="00C41F3C"/>
    <w:rsid w:val="00C50A42"/>
    <w:rsid w:val="00C527EB"/>
    <w:rsid w:val="00C553C3"/>
    <w:rsid w:val="00C648E9"/>
    <w:rsid w:val="00C76769"/>
    <w:rsid w:val="00C8406B"/>
    <w:rsid w:val="00C91601"/>
    <w:rsid w:val="00CA4B5C"/>
    <w:rsid w:val="00CA5456"/>
    <w:rsid w:val="00CB0C53"/>
    <w:rsid w:val="00CB6FAD"/>
    <w:rsid w:val="00CE34BC"/>
    <w:rsid w:val="00CF5F10"/>
    <w:rsid w:val="00CF6843"/>
    <w:rsid w:val="00D0198B"/>
    <w:rsid w:val="00D11681"/>
    <w:rsid w:val="00D1564B"/>
    <w:rsid w:val="00D15D95"/>
    <w:rsid w:val="00D23F16"/>
    <w:rsid w:val="00D27E58"/>
    <w:rsid w:val="00D32368"/>
    <w:rsid w:val="00D520E2"/>
    <w:rsid w:val="00D52AB8"/>
    <w:rsid w:val="00D54463"/>
    <w:rsid w:val="00D55B18"/>
    <w:rsid w:val="00D65664"/>
    <w:rsid w:val="00D72A79"/>
    <w:rsid w:val="00D76C52"/>
    <w:rsid w:val="00D76E96"/>
    <w:rsid w:val="00D80621"/>
    <w:rsid w:val="00D90800"/>
    <w:rsid w:val="00D92300"/>
    <w:rsid w:val="00D9502A"/>
    <w:rsid w:val="00DA1B90"/>
    <w:rsid w:val="00DB1C9C"/>
    <w:rsid w:val="00DB5805"/>
    <w:rsid w:val="00DB71AA"/>
    <w:rsid w:val="00DB7AC7"/>
    <w:rsid w:val="00DC28CD"/>
    <w:rsid w:val="00DC6908"/>
    <w:rsid w:val="00DC7690"/>
    <w:rsid w:val="00DD1DD7"/>
    <w:rsid w:val="00DD377F"/>
    <w:rsid w:val="00DD7707"/>
    <w:rsid w:val="00DE68E0"/>
    <w:rsid w:val="00DF6E17"/>
    <w:rsid w:val="00E01AD0"/>
    <w:rsid w:val="00E01F48"/>
    <w:rsid w:val="00E0490E"/>
    <w:rsid w:val="00E068F0"/>
    <w:rsid w:val="00E108A6"/>
    <w:rsid w:val="00E16B96"/>
    <w:rsid w:val="00E1760D"/>
    <w:rsid w:val="00E3297F"/>
    <w:rsid w:val="00E334DC"/>
    <w:rsid w:val="00E336D4"/>
    <w:rsid w:val="00E359C0"/>
    <w:rsid w:val="00E44DB2"/>
    <w:rsid w:val="00E45A2D"/>
    <w:rsid w:val="00E5546B"/>
    <w:rsid w:val="00E66BA1"/>
    <w:rsid w:val="00E73874"/>
    <w:rsid w:val="00E95B97"/>
    <w:rsid w:val="00EA46AA"/>
    <w:rsid w:val="00EA619B"/>
    <w:rsid w:val="00EB494B"/>
    <w:rsid w:val="00EC5936"/>
    <w:rsid w:val="00ED73A7"/>
    <w:rsid w:val="00EF1DFC"/>
    <w:rsid w:val="00F109A6"/>
    <w:rsid w:val="00F21E16"/>
    <w:rsid w:val="00F2228D"/>
    <w:rsid w:val="00F23160"/>
    <w:rsid w:val="00F338C3"/>
    <w:rsid w:val="00F33A9C"/>
    <w:rsid w:val="00F3502D"/>
    <w:rsid w:val="00F60C05"/>
    <w:rsid w:val="00F71E8A"/>
    <w:rsid w:val="00F7563B"/>
    <w:rsid w:val="00F764C9"/>
    <w:rsid w:val="00F91FC1"/>
    <w:rsid w:val="00FA7321"/>
    <w:rsid w:val="00FB1E4C"/>
    <w:rsid w:val="00FB4ED1"/>
    <w:rsid w:val="00FB6C4A"/>
    <w:rsid w:val="00FB71DD"/>
    <w:rsid w:val="00FC0DCD"/>
    <w:rsid w:val="00FD77E6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uiPriority w:val="99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E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8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uiPriority w:val="99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E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21846792292/19a53552e9307d94566b0febbea53ba0587fba84c9e4a31591f74f761ea6894bb2de10d1f94cc576d25967ac91fc3bd9b3ced00dd8b1c14bc547cb4af180295e" TargetMode="External"/><Relationship Id="rId18" Type="http://schemas.openxmlformats.org/officeDocument/2006/relationships/hyperlink" Target="https://www.transparentno.hr/pregled/09520995772/6b5a7b162cd3719b017cb1164331b1172ef4e5ed26282a7083a5ea6f48b8c55a884e3de0061bb44a13b16bcc1e039eadd4fa9e0f6bbd1df8dad9b27fa40734a5" TargetMode="External"/><Relationship Id="rId26" Type="http://schemas.openxmlformats.org/officeDocument/2006/relationships/hyperlink" Target="https://www.transparentno.hr/pregled/74181493335/c6e5ce205c5e4a67715466562fe560c2a06a5910a4f11a3b8b0a4355b9616cfce0b43c424d75a726940c92e0e52d43a7c33f1998170bbd1f2ff6bb12cb8c267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ransparentno.hr/pregled/74181493335/c6e5ce205c5e4a67715466562fe560c2a06a5910a4f11a3b8b0a4355b9616cfce0b43c424d75a726940c92e0e52d43a7c33f1998170bbd1f2ff6bb12cb8c267c" TargetMode="External"/><Relationship Id="rId34" Type="http://schemas.openxmlformats.org/officeDocument/2006/relationships/hyperlink" Target="http://www.fina.hr/Default.aspx?art=8958&amp;sec=127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09520995772/6b5a7b162cd3719b017cb1164331b1172ef4e5ed26282a7083a5ea6f48b8c55a884e3de0061bb44a13b16bcc1e039eadd4fa9e0f6bbd1df8dad9b27fa40734a5" TargetMode="External"/><Relationship Id="rId17" Type="http://schemas.openxmlformats.org/officeDocument/2006/relationships/hyperlink" Target="https://www.transparentno.hr/pregled/74181493335/c6e5ce205c5e4a67715466562fe560c2a06a5910a4f11a3b8b0a4355b9616cfce0b43c424d75a726940c92e0e52d43a7c33f1998170bbd1f2ff6bb12cb8c267c" TargetMode="External"/><Relationship Id="rId25" Type="http://schemas.openxmlformats.org/officeDocument/2006/relationships/hyperlink" Target="https://www.transparentno.hr/pregled/18928523252/112f6dfccbfbb7734b25ca7e4ffdfefffaa3aaa325caa15fe7dbdc7e321e03ca017cb36b538b390e684a19df432e252ffe845edfa6242af17ebaaecd1a9c3a8f" TargetMode="External"/><Relationship Id="rId33" Type="http://schemas.openxmlformats.org/officeDocument/2006/relationships/hyperlink" Target="https://www.transparentno.hr/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95970838122/1c866fcd9bcbf90b076201b029755ca23b3c32a252bdd0020b407717b870bc92a91cab97c3bc8dda4fcb231273a549664a4601f3ea1e491183296e6487938910" TargetMode="External"/><Relationship Id="rId20" Type="http://schemas.openxmlformats.org/officeDocument/2006/relationships/hyperlink" Target="https://www.transparentno.hr/pregled/18928523252/112f6dfccbfbb7734b25ca7e4ffdfefffaa3aaa325caa15fe7dbdc7e321e03ca017cb36b538b390e684a19df432e252ffe845edfa6242af17ebaaecd1a9c3a8f" TargetMode="External"/><Relationship Id="rId29" Type="http://schemas.openxmlformats.org/officeDocument/2006/relationships/hyperlink" Target="https://www.transparentno.hr/pregled/31458573467/b1c6968a9f0a7f5adad0f3cae7d131bcb97f45b5cbe15e6a290b5313ff1f92a3fa83a8df29966749fc972468152c1cfa20b61aa4ad18cd3f2c50b6ce61f02c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74181493335/c6e5ce205c5e4a67715466562fe560c2a06a5910a4f11a3b8b0a4355b9616cfce0b43c424d75a726940c92e0e52d43a7c33f1998170bbd1f2ff6bb12cb8c267c" TargetMode="External"/><Relationship Id="rId24" Type="http://schemas.openxmlformats.org/officeDocument/2006/relationships/hyperlink" Target="https://www.transparentno.hr/pregled/82890897726/cb9d870913b1108e84b1e53ff5f181742d3e17dc70122731a7785a8ea66f77488e8235cb89c75a0c4d6f11a938fe79ddc94c9795415c9c48bc0f54c3213dfc08" TargetMode="External"/><Relationship Id="rId32" Type="http://schemas.openxmlformats.org/officeDocument/2006/relationships/hyperlink" Target="http://rgfi.fina.hr/JavnaObjava-web/jsp/prijavaKorisnika.jsp" TargetMode="External"/><Relationship Id="rId37" Type="http://schemas.openxmlformats.org/officeDocument/2006/relationships/hyperlink" Target="http://www.fina.hr/Default.aspx?sec=97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18928523252/112f6dfccbfbb7734b25ca7e4ffdfefffaa3aaa325caa15fe7dbdc7e321e03ca017cb36b538b390e684a19df432e252ffe845edfa6242af17ebaaecd1a9c3a8f" TargetMode="External"/><Relationship Id="rId23" Type="http://schemas.openxmlformats.org/officeDocument/2006/relationships/hyperlink" Target="https://www.transparentno.hr/pregled/09520995772/6b5a7b162cd3719b017cb1164331b1172ef4e5ed26282a7083a5ea6f48b8c55a884e3de0061bb44a13b16bcc1e039eadd4fa9e0f6bbd1df8dad9b27fa40734a5" TargetMode="External"/><Relationship Id="rId28" Type="http://schemas.openxmlformats.org/officeDocument/2006/relationships/hyperlink" Target="https://www.transparentno.hr/pregled/21846792292/19a53552e9307d94566b0febbea53ba0587fba84c9e4a31591f74f761ea6894bb2de10d1f94cc576d25967ac91fc3bd9b3ced00dd8b1c14bc547cb4af180295e" TargetMode="External"/><Relationship Id="rId36" Type="http://schemas.openxmlformats.org/officeDocument/2006/relationships/hyperlink" Target="https://jrr.fina.hr/jrir/" TargetMode="External"/><Relationship Id="rId10" Type="http://schemas.openxmlformats.org/officeDocument/2006/relationships/hyperlink" Target="https://www.transparentno.hr/pregled/95970838122/1c866fcd9bcbf90b076201b029755ca23b3c32a252bdd0020b407717b870bc92a91cab97c3bc8dda4fcb231273a549664a4601f3ea1e491183296e6487938910" TargetMode="External"/><Relationship Id="rId19" Type="http://schemas.openxmlformats.org/officeDocument/2006/relationships/hyperlink" Target="https://www.transparentno.hr/pregled/21846792292/19a53552e9307d94566b0febbea53ba0587fba84c9e4a31591f74f761ea6894bb2de10d1f94cc576d25967ac91fc3bd9b3ced00dd8b1c14bc547cb4af180295e" TargetMode="External"/><Relationship Id="rId31" Type="http://schemas.openxmlformats.org/officeDocument/2006/relationships/hyperlink" Target="http://www.fina.hr/Default.aspx?sec=1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18928523252/112f6dfccbfbb7734b25ca7e4ffdfefffaa3aaa325caa15fe7dbdc7e321e03ca017cb36b538b390e684a19df432e252ffe845edfa6242af17ebaaecd1a9c3a8f" TargetMode="External"/><Relationship Id="rId14" Type="http://schemas.openxmlformats.org/officeDocument/2006/relationships/hyperlink" Target="https://www.transparentno.hr/pregled/41009548961/39e0baaf11395a49c4109d6d9fada7c2e5ba4a363237e0f37c770f63ae6256cbc990e03cf443b52f81f64aea08b1143f0232dc00e326a3afdd0e451b7307bdd3" TargetMode="External"/><Relationship Id="rId22" Type="http://schemas.openxmlformats.org/officeDocument/2006/relationships/hyperlink" Target="https://www.transparentno.hr/pregled/87499126990/93435fc76e34de4ce814addc96dabe93806a47b9759cdffb63d8597b24dc034160842ec9514a6c7f1f92946153fa32e4f2a9e3ff17c1c5ad396b41afce58ffff" TargetMode="External"/><Relationship Id="rId27" Type="http://schemas.openxmlformats.org/officeDocument/2006/relationships/hyperlink" Target="https://www.transparentno.hr/pregled/95970838122/1c866fcd9bcbf90b076201b029755ca23b3c32a252bdd0020b407717b870bc92a91cab97c3bc8dda4fcb231273a549664a4601f3ea1e491183296e6487938910" TargetMode="External"/><Relationship Id="rId30" Type="http://schemas.openxmlformats.org/officeDocument/2006/relationships/hyperlink" Target="https://www.transparentno.hr/pregled/18928523252/112f6dfccbfbb7734b25ca7e4ffdfefffaa3aaa325caa15fe7dbdc7e321e03ca017cb36b538b390e684a19df432e252ffe845edfa6242af17ebaaecd1a9c3a8f" TargetMode="External"/><Relationship Id="rId35" Type="http://schemas.openxmlformats.org/officeDocument/2006/relationships/hyperlink" Target="http://www.fina.hr/Default.aspx?sec=1538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2A37-206B-45B8-AE61-E595AB26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2223</Words>
  <Characters>12674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CREG</dc:creator>
  <cp:lastModifiedBy>admin</cp:lastModifiedBy>
  <cp:revision>3</cp:revision>
  <cp:lastPrinted>2017-08-07T12:46:00Z</cp:lastPrinted>
  <dcterms:created xsi:type="dcterms:W3CDTF">2018-04-17T09:40:00Z</dcterms:created>
  <dcterms:modified xsi:type="dcterms:W3CDTF">2018-04-17T11:45:00Z</dcterms:modified>
</cp:coreProperties>
</file>