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18" w:rsidRPr="00123D5D" w:rsidRDefault="00160175" w:rsidP="005B3748">
      <w:pPr>
        <w:spacing w:after="0" w:line="240" w:lineRule="auto"/>
        <w:jc w:val="center"/>
        <w:rPr>
          <w:rFonts w:ascii="Arial" w:eastAsia="Times New Roman" w:hAnsi="Arial" w:cs="Times New Roman"/>
          <w:b/>
          <w:color w:val="17365D" w:themeColor="text2" w:themeShade="BF"/>
          <w:sz w:val="20"/>
          <w:szCs w:val="20"/>
          <w:lang w:eastAsia="hr-HR"/>
        </w:rPr>
      </w:pPr>
      <w:r w:rsidRPr="00123D5D">
        <w:rPr>
          <w:rFonts w:ascii="Arial" w:eastAsia="Times New Roman" w:hAnsi="Arial" w:cs="Times New Roman"/>
          <w:b/>
          <w:color w:val="17365D" w:themeColor="text2" w:themeShade="BF"/>
          <w:sz w:val="20"/>
          <w:szCs w:val="20"/>
          <w:lang w:eastAsia="hr-HR"/>
        </w:rPr>
        <w:t xml:space="preserve">PODRUČJA DJELATNOSTI S NAJVEĆOM </w:t>
      </w:r>
      <w:r w:rsidR="008474E5" w:rsidRPr="00123D5D">
        <w:rPr>
          <w:rFonts w:ascii="Arial" w:eastAsia="Times New Roman" w:hAnsi="Arial" w:cs="Times New Roman"/>
          <w:b/>
          <w:color w:val="17365D" w:themeColor="text2" w:themeShade="BF"/>
          <w:sz w:val="20"/>
          <w:szCs w:val="20"/>
          <w:lang w:eastAsia="hr-HR"/>
        </w:rPr>
        <w:t xml:space="preserve">NETO </w:t>
      </w:r>
      <w:r w:rsidR="00123D5D" w:rsidRPr="00123D5D">
        <w:rPr>
          <w:rFonts w:ascii="Arial" w:eastAsia="Times New Roman" w:hAnsi="Arial" w:cs="Times New Roman"/>
          <w:b/>
          <w:color w:val="17365D" w:themeColor="text2" w:themeShade="BF"/>
          <w:sz w:val="20"/>
          <w:szCs w:val="20"/>
          <w:lang w:eastAsia="hr-HR"/>
        </w:rPr>
        <w:t>DOBITI U 2017</w:t>
      </w:r>
      <w:r w:rsidRPr="00123D5D">
        <w:rPr>
          <w:rFonts w:ascii="Arial" w:eastAsia="Times New Roman" w:hAnsi="Arial" w:cs="Times New Roman"/>
          <w:b/>
          <w:color w:val="17365D" w:themeColor="text2" w:themeShade="BF"/>
          <w:sz w:val="20"/>
          <w:szCs w:val="20"/>
          <w:lang w:eastAsia="hr-HR"/>
        </w:rPr>
        <w:t>. GODINI</w:t>
      </w:r>
    </w:p>
    <w:p w:rsidR="00927C18" w:rsidRPr="00F1457E" w:rsidRDefault="00F1457E" w:rsidP="008474E5">
      <w:pPr>
        <w:spacing w:before="12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Poduzetnici Hrvatske, </w:t>
      </w:r>
      <w:r w:rsidRPr="00F1457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obveznici</w:t>
      </w:r>
      <w:r w:rsidR="00927C18" w:rsidRPr="00F1457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poreza na dobit, bez banaka i osiguravajućih društava</w:t>
      </w:r>
      <w:r w:rsidR="006123ED" w:rsidRPr="00F1457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="00927C18" w:rsidRPr="00F1457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njih 120</w:t>
      </w:r>
      <w:r w:rsidR="00394EE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 </w:t>
      </w:r>
      <w:r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081, </w:t>
      </w:r>
      <w:r w:rsidRPr="00F1457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zapošljavali su </w:t>
      </w:r>
      <w:r w:rsidR="00C227C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882</w:t>
      </w:r>
      <w:r w:rsidR="005B3748" w:rsidRPr="00F1457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 </w:t>
      </w:r>
      <w:r w:rsidR="00C227C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884</w:t>
      </w:r>
      <w:r w:rsidR="00057DD2" w:rsidRPr="00F1457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F1457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radnika</w:t>
      </w:r>
      <w:r w:rsidR="00057DD2" w:rsidRPr="00F1457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te </w:t>
      </w:r>
      <w:r w:rsidR="00EE22A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su ostvarili</w:t>
      </w:r>
      <w:r w:rsidR="00891E12" w:rsidRPr="00F1457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dobit u iznosu </w:t>
      </w:r>
      <w:r w:rsidR="0086657F" w:rsidRPr="00F1457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od </w:t>
      </w:r>
      <w:r w:rsidRPr="00F1457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41,4</w:t>
      </w:r>
      <w:r w:rsidR="0086657F" w:rsidRPr="00F1457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F1457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milijarde</w:t>
      </w:r>
      <w:r w:rsidR="0086657F" w:rsidRPr="00F1457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 i </w:t>
      </w:r>
      <w:r w:rsidR="00057DD2" w:rsidRPr="00F1457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gubitak u </w:t>
      </w:r>
      <w:r w:rsidR="005B3748" w:rsidRPr="00F1457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iznosu</w:t>
      </w:r>
      <w:r w:rsidR="00057DD2" w:rsidRPr="00F1457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od </w:t>
      </w:r>
      <w:r w:rsidRPr="00F1457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19,5</w:t>
      </w:r>
      <w:r w:rsidR="0086657F" w:rsidRPr="00F1457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094460" w:rsidRPr="00F1457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milijardi</w:t>
      </w:r>
      <w:r w:rsidR="0086657F" w:rsidRPr="00F1457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</w:t>
      </w:r>
      <w:r w:rsidR="005B3748" w:rsidRPr="00F1457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te je </w:t>
      </w:r>
      <w:r w:rsidR="0086657F" w:rsidRPr="00F1457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 konačnici</w:t>
      </w:r>
      <w:r w:rsidR="00891E12" w:rsidRPr="00F1457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86657F" w:rsidRPr="00F1457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iskazana neto dobit u visini od </w:t>
      </w:r>
      <w:r w:rsidRPr="00F1457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21,9 milijardi</w:t>
      </w:r>
      <w:r w:rsidR="0086657F" w:rsidRPr="00F1457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kuna.</w:t>
      </w:r>
      <w:r w:rsidR="005B3748" w:rsidRPr="00F1457E">
        <w:rPr>
          <w:rStyle w:val="Referencafusnote"/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footnoteReference w:id="1"/>
      </w:r>
    </w:p>
    <w:p w:rsidR="00D37B28" w:rsidRPr="00A84681" w:rsidRDefault="00BF4313" w:rsidP="00F40184">
      <w:pPr>
        <w:spacing w:before="12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BF431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 prerađivačkoj industriji i trgovini</w:t>
      </w:r>
      <w:r w:rsidR="00AB5EF3" w:rsidRPr="00BF431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na veliko </w:t>
      </w:r>
      <w:r w:rsidR="00F6701B" w:rsidRPr="00BF431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i na malo </w:t>
      </w:r>
      <w:r w:rsidRPr="00BF431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ostvarena je najveća dobit razdoblja i to u </w:t>
      </w:r>
      <w:r w:rsidR="004C579E" w:rsidRPr="00BF431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ukupno</w:t>
      </w:r>
      <w:r w:rsidRPr="00BF431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m iznosu </w:t>
      </w:r>
      <w:r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od </w:t>
      </w:r>
      <w:r w:rsidRPr="00BF431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gotovo</w:t>
      </w:r>
      <w:r w:rsidR="00AB5EF3" w:rsidRPr="00BF431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BF431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18,5</w:t>
      </w:r>
      <w:r w:rsidR="00AB5EF3" w:rsidRPr="00BF431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milijardi kuna što </w:t>
      </w:r>
      <w:r w:rsidR="005B3748" w:rsidRPr="00BF431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je</w:t>
      </w:r>
      <w:r w:rsidR="00AB5EF3" w:rsidRPr="00BF431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BF431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44,7</w:t>
      </w:r>
      <w:r w:rsidR="005B3748" w:rsidRPr="00BF431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AB5EF3" w:rsidRPr="00BF431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% ukupno ostvarene dobiti razdoblja svih poduzetnika RH (</w:t>
      </w:r>
      <w:r w:rsidRPr="00BF431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41,4 milijarde</w:t>
      </w:r>
      <w:r w:rsidR="00AB5EF3" w:rsidRPr="00BF431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kuna). </w:t>
      </w:r>
      <w:r w:rsidR="005B3748" w:rsidRPr="00BF431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Poduzetnici u navedenim područjima </w:t>
      </w:r>
      <w:r w:rsidR="00AB5EF3" w:rsidRPr="00BF431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djelatnosti </w:t>
      </w:r>
      <w:r w:rsidR="005B3748" w:rsidRPr="00BF431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imale su</w:t>
      </w:r>
      <w:r w:rsidR="008979D3" w:rsidRPr="00BF431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24675D" w:rsidRPr="00BF431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najveći broj zaposlenih (</w:t>
      </w:r>
      <w:r w:rsidR="005B3748" w:rsidRPr="00BF431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udio u broju zaposlenih kod poduzetnika RH od </w:t>
      </w:r>
      <w:r w:rsidRPr="00BF431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45,9</w:t>
      </w:r>
      <w:r w:rsidR="005B3748" w:rsidRPr="00BF431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%</w:t>
      </w:r>
      <w:r w:rsidR="00A846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). Najveći </w:t>
      </w:r>
      <w:r w:rsidR="00A84681" w:rsidRPr="00A846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gubitak</w:t>
      </w:r>
      <w:r w:rsidR="00AB5EF3" w:rsidRPr="00A846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A846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iskazali</w:t>
      </w:r>
      <w:r w:rsidR="0024675D" w:rsidRPr="00A846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A84681" w:rsidRPr="00A846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su</w:t>
      </w:r>
      <w:r w:rsidR="00A846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poduzetnici</w:t>
      </w:r>
      <w:r w:rsidR="00A84681" w:rsidRPr="00A846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A846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</w:t>
      </w:r>
      <w:r w:rsidR="00A84681" w:rsidRPr="00A846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djelatnosti </w:t>
      </w:r>
      <w:r w:rsidR="00A846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prerađivačka industrija i </w:t>
      </w:r>
      <w:r w:rsidR="00A84681" w:rsidRPr="00A846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građevinarstva i </w:t>
      </w:r>
      <w:r w:rsidR="00AB5EF3" w:rsidRPr="00A846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to u </w:t>
      </w:r>
      <w:r w:rsidR="004C579E" w:rsidRPr="00A846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ukupnom </w:t>
      </w:r>
      <w:r w:rsidR="00AB5EF3" w:rsidRPr="00A846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iznosu od </w:t>
      </w:r>
      <w:r w:rsidR="009761B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7,1 milijardu</w:t>
      </w:r>
      <w:r w:rsidR="004C579E" w:rsidRPr="00A846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 </w:t>
      </w:r>
      <w:r w:rsidR="0068626C" w:rsidRPr="00A846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(</w:t>
      </w:r>
      <w:r w:rsidR="005B3748" w:rsidRPr="00A846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udio u gubitku razdoblja poduzetnika RH od </w:t>
      </w:r>
      <w:r w:rsidR="00AE7A4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36,6</w:t>
      </w:r>
      <w:r w:rsidR="005B3748" w:rsidRPr="00A846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4C579E" w:rsidRPr="00A846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%</w:t>
      </w:r>
      <w:r w:rsidR="0068626C" w:rsidRPr="00A846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)</w:t>
      </w:r>
      <w:r w:rsidR="004C579E" w:rsidRPr="00A846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</w:t>
      </w:r>
    </w:p>
    <w:p w:rsidR="004C579E" w:rsidRPr="006C4E05" w:rsidRDefault="004C579E" w:rsidP="00F40184">
      <w:pPr>
        <w:spacing w:before="12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97195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Najveća neto dobit iskazana je kod poduzetnika </w:t>
      </w:r>
      <w:r w:rsidR="0097195F" w:rsidRPr="0097195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trgovine na veliko i malo</w:t>
      </w:r>
      <w:r w:rsidR="005B3748" w:rsidRPr="0097195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</w:t>
      </w:r>
      <w:r w:rsidR="0097195F" w:rsidRPr="0097195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G</w:t>
      </w:r>
      <w:r w:rsidR="005B3748" w:rsidRPr="0097195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)</w:t>
      </w:r>
      <w:r w:rsidRPr="0097195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</w:t>
      </w:r>
      <w:r w:rsidR="00F13115" w:rsidRPr="0097195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iznosila je </w:t>
      </w:r>
      <w:r w:rsidR="0097195F" w:rsidRPr="0097195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6,0</w:t>
      </w:r>
      <w:r w:rsidR="00F13115" w:rsidRPr="0097195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milijardi kuna </w:t>
      </w:r>
      <w:r w:rsidR="00440EFA" w:rsidRPr="0097195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(</w:t>
      </w:r>
      <w:r w:rsidR="005B3748" w:rsidRPr="0097195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udio u neto dobiti poduzetnika RH od </w:t>
      </w:r>
      <w:r w:rsidR="0097195F" w:rsidRPr="0097195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27,5</w:t>
      </w:r>
      <w:r w:rsidR="005B3748" w:rsidRPr="0097195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440EFA" w:rsidRPr="0097195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%</w:t>
      </w:r>
      <w:r w:rsidR="005B3748" w:rsidRPr="0097195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)</w:t>
      </w:r>
      <w:r w:rsidR="001341AE" w:rsidRPr="0097195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. Na </w:t>
      </w:r>
      <w:r w:rsidR="001341AE" w:rsidRPr="000930B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drugom </w:t>
      </w:r>
      <w:r w:rsidR="005B3748" w:rsidRPr="000930B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su </w:t>
      </w:r>
      <w:r w:rsidR="001341AE" w:rsidRPr="000930B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mjestu poduzetnici </w:t>
      </w:r>
      <w:r w:rsidR="00AE192B" w:rsidRPr="000930B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prerađivačke industrije</w:t>
      </w:r>
      <w:r w:rsidR="001341AE" w:rsidRPr="000930B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AE192B" w:rsidRPr="000930B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(C</w:t>
      </w:r>
      <w:r w:rsidR="005B3748" w:rsidRPr="000930B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) </w:t>
      </w:r>
      <w:r w:rsidR="001341AE" w:rsidRPr="000930B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sa </w:t>
      </w:r>
      <w:r w:rsidR="000930B5" w:rsidRPr="000930B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5,3 milijarde</w:t>
      </w:r>
      <w:r w:rsidR="001341AE" w:rsidRPr="000930B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 (</w:t>
      </w:r>
      <w:r w:rsidR="005B3748" w:rsidRPr="000930B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udio u neto dobiti poduzetnika RH od </w:t>
      </w:r>
      <w:r w:rsidR="000930B5" w:rsidRPr="000930B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24,4</w:t>
      </w:r>
      <w:r w:rsidR="001341AE" w:rsidRPr="000930B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%</w:t>
      </w:r>
      <w:r w:rsidR="005B3748" w:rsidRPr="000930B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), a na t</w:t>
      </w:r>
      <w:r w:rsidR="00370033" w:rsidRPr="000930B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rećem mjestu su</w:t>
      </w:r>
      <w:r w:rsidR="00C47326" w:rsidRPr="000930B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poduzetnici </w:t>
      </w:r>
      <w:r w:rsidR="005B3748" w:rsidRPr="000930B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</w:t>
      </w:r>
      <w:r w:rsidR="00C47326" w:rsidRPr="000930B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djelatnosti </w:t>
      </w:r>
      <w:r w:rsidR="005B3748" w:rsidRPr="000930B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</w:t>
      </w:r>
      <w:r w:rsidR="00C47326" w:rsidRPr="000930B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pskrb</w:t>
      </w:r>
      <w:r w:rsidR="005B3748" w:rsidRPr="000930B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e</w:t>
      </w:r>
      <w:r w:rsidR="00C47326" w:rsidRPr="000930B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električnom energijom, plinom, parom i klimatizacij</w:t>
      </w:r>
      <w:r w:rsidR="005B3748" w:rsidRPr="000930B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 (D)</w:t>
      </w:r>
      <w:r w:rsidR="00C47326" w:rsidRPr="000930B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sa </w:t>
      </w:r>
      <w:r w:rsidR="006A0C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gotovo </w:t>
      </w:r>
      <w:r w:rsidR="000930B5" w:rsidRPr="000930B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2,5 milijardi</w:t>
      </w:r>
      <w:r w:rsidR="00C47326" w:rsidRPr="000930B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 neto dobiti (</w:t>
      </w:r>
      <w:r w:rsidR="005B3748" w:rsidRPr="000930B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udio u neto dobiti poduzetnika RH od </w:t>
      </w:r>
      <w:r w:rsidR="000930B5" w:rsidRPr="000930B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11,2</w:t>
      </w:r>
      <w:r w:rsidR="005B3748" w:rsidRPr="000930B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C47326" w:rsidRPr="000930B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%)</w:t>
      </w:r>
      <w:r w:rsidR="005B3748" w:rsidRPr="000930B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. </w:t>
      </w:r>
      <w:r w:rsidR="005B3748" w:rsidRPr="006C4E0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S</w:t>
      </w:r>
      <w:r w:rsidR="008474E5" w:rsidRPr="006C4E0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lijede poduzetnici </w:t>
      </w:r>
      <w:r w:rsidR="005B3748" w:rsidRPr="006C4E0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</w:t>
      </w:r>
      <w:r w:rsidR="006C4E05" w:rsidRPr="006C4E0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djelatnosti Informacije i komunikacije</w:t>
      </w:r>
      <w:r w:rsidR="008474E5" w:rsidRPr="006C4E0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s 2,3 milijarde kuna (</w:t>
      </w:r>
      <w:r w:rsidR="005B3748" w:rsidRPr="006C4E0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udio u neto dobiti poduzetnika RH od </w:t>
      </w:r>
      <w:r w:rsidR="006C4E05" w:rsidRPr="006C4E0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10,4</w:t>
      </w:r>
      <w:r w:rsidR="008474E5" w:rsidRPr="006C4E0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%</w:t>
      </w:r>
      <w:r w:rsidR="007A087E" w:rsidRPr="006C4E0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) te</w:t>
      </w:r>
      <w:r w:rsidR="00201903" w:rsidRPr="006C4E0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poduzetnici </w:t>
      </w:r>
      <w:r w:rsidR="005B3748" w:rsidRPr="006C4E0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</w:t>
      </w:r>
      <w:r w:rsidR="00201903" w:rsidRPr="006C4E0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djelatnosti</w:t>
      </w:r>
      <w:r w:rsidR="005B3748" w:rsidRPr="006C4E0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6C4E05" w:rsidRPr="006C4E0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prijevoz i skladištenje</w:t>
      </w:r>
      <w:r w:rsidR="005B3748" w:rsidRPr="006C4E0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</w:t>
      </w:r>
      <w:r w:rsidR="006C4E05" w:rsidRPr="006C4E0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H</w:t>
      </w:r>
      <w:r w:rsidR="005B3748" w:rsidRPr="006C4E0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), </w:t>
      </w:r>
      <w:r w:rsidR="00201903" w:rsidRPr="006C4E0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s </w:t>
      </w:r>
      <w:r w:rsidR="006C4E05" w:rsidRPr="006C4E0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gotovo 1,7</w:t>
      </w:r>
      <w:r w:rsidR="00201903" w:rsidRPr="006C4E0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milijard</w:t>
      </w:r>
      <w:r w:rsidR="006C4E05" w:rsidRPr="006C4E0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</w:t>
      </w:r>
      <w:r w:rsidR="00201903" w:rsidRPr="006C4E0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 (</w:t>
      </w:r>
      <w:r w:rsidR="005B3748" w:rsidRPr="006C4E0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udio u neto dobiti poduzetnika RH od </w:t>
      </w:r>
      <w:r w:rsidR="006C4E05" w:rsidRPr="006C4E0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7,</w:t>
      </w:r>
      <w:proofErr w:type="spellStart"/>
      <w:r w:rsidR="006C4E05" w:rsidRPr="006C4E0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7</w:t>
      </w:r>
      <w:proofErr w:type="spellEnd"/>
      <w:r w:rsidR="005B3748" w:rsidRPr="006C4E0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F11BFF" w:rsidRPr="006C4E0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%).</w:t>
      </w:r>
    </w:p>
    <w:p w:rsidR="000F1D7E" w:rsidRDefault="00927C18" w:rsidP="00F40184">
      <w:pPr>
        <w:tabs>
          <w:tab w:val="left" w:pos="8080"/>
        </w:tabs>
        <w:spacing w:before="180" w:after="40" w:line="240" w:lineRule="auto"/>
        <w:ind w:left="1134" w:hanging="1134"/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</w:pPr>
      <w:r w:rsidRPr="00123D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Tablica 1.</w:t>
      </w:r>
      <w:r w:rsidRPr="00123D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="00160175" w:rsidRPr="00123D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Dobit, gubitak</w:t>
      </w:r>
      <w:r w:rsidR="00C633B2" w:rsidRPr="00123D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, konsolidirani financijski rezultat</w:t>
      </w:r>
      <w:r w:rsidR="00160175" w:rsidRPr="00123D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i broj zaposlenih </w:t>
      </w:r>
      <w:r w:rsidR="00394EE4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kod </w:t>
      </w:r>
      <w:r w:rsidRPr="00123D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poduzetnika </w:t>
      </w:r>
      <w:r w:rsidR="00394EE4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u </w:t>
      </w:r>
      <w:r w:rsidR="00E45C10" w:rsidRPr="00123D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R</w:t>
      </w:r>
      <w:r w:rsidR="00123D5D" w:rsidRPr="00123D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H u 2017</w:t>
      </w:r>
      <w:r w:rsidRPr="00123D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. </w:t>
      </w:r>
      <w:r w:rsidR="00394EE4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godini - </w:t>
      </w:r>
      <w:r w:rsidRPr="00123D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po </w:t>
      </w:r>
      <w:r w:rsidR="00823B45" w:rsidRPr="00123D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područjima </w:t>
      </w:r>
      <w:r w:rsidRPr="00123D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djelatnostima</w:t>
      </w:r>
      <w:r w:rsidR="00C65943" w:rsidRPr="00123D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="000F1D7E" w:rsidRPr="00123D5D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(Iznosi u milijunima kuna)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5839"/>
        <w:gridCol w:w="1095"/>
        <w:gridCol w:w="963"/>
        <w:gridCol w:w="963"/>
        <w:gridCol w:w="1134"/>
      </w:tblGrid>
      <w:tr w:rsidR="00394EE4" w:rsidTr="00394EE4">
        <w:trPr>
          <w:trHeight w:val="454"/>
        </w:trPr>
        <w:tc>
          <w:tcPr>
            <w:tcW w:w="583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BFBFBF" w:themeColor="background1" w:themeShade="BF"/>
              <w:right w:val="single" w:sz="6" w:space="0" w:color="FFFFFF" w:themeColor="background1"/>
            </w:tcBorders>
            <w:shd w:val="clear" w:color="auto" w:fill="17365D" w:themeFill="text2" w:themeFillShade="BF"/>
            <w:vAlign w:val="center"/>
          </w:tcPr>
          <w:p w:rsidR="00394EE4" w:rsidRPr="006402DD" w:rsidRDefault="00394EE4" w:rsidP="00394EE4">
            <w:pPr>
              <w:tabs>
                <w:tab w:val="left" w:pos="601"/>
              </w:tabs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17"/>
                <w:szCs w:val="17"/>
              </w:rPr>
            </w:pPr>
            <w:r w:rsidRPr="006402DD">
              <w:rPr>
                <w:rFonts w:ascii="Arial" w:eastAsia="Times New Roman" w:hAnsi="Arial" w:cs="Arial"/>
                <w:b/>
                <w:color w:val="FFFFFF" w:themeColor="background1"/>
                <w:sz w:val="17"/>
                <w:szCs w:val="17"/>
                <w:lang w:eastAsia="hr-HR"/>
              </w:rPr>
              <w:t>Područje djelatnosti</w:t>
            </w:r>
          </w:p>
        </w:tc>
        <w:tc>
          <w:tcPr>
            <w:tcW w:w="109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BFBFBF" w:themeColor="background1" w:themeShade="BF"/>
              <w:right w:val="single" w:sz="6" w:space="0" w:color="FFFFFF" w:themeColor="background1"/>
            </w:tcBorders>
            <w:shd w:val="clear" w:color="auto" w:fill="17365D" w:themeFill="text2" w:themeFillShade="BF"/>
            <w:vAlign w:val="center"/>
          </w:tcPr>
          <w:p w:rsidR="00394EE4" w:rsidRPr="006402DD" w:rsidRDefault="00394EE4" w:rsidP="00394EE4">
            <w:pPr>
              <w:tabs>
                <w:tab w:val="left" w:pos="601"/>
              </w:tabs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17"/>
                <w:szCs w:val="17"/>
              </w:rPr>
            </w:pPr>
            <w:r w:rsidRPr="006402DD"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17"/>
                <w:szCs w:val="17"/>
              </w:rPr>
              <w:t>Br</w:t>
            </w:r>
            <w:r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17"/>
                <w:szCs w:val="17"/>
              </w:rPr>
              <w:t>oj</w:t>
            </w:r>
            <w:r w:rsidRPr="006402DD"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17"/>
                <w:szCs w:val="17"/>
              </w:rPr>
              <w:t xml:space="preserve"> zaposlenih</w:t>
            </w:r>
          </w:p>
        </w:tc>
        <w:tc>
          <w:tcPr>
            <w:tcW w:w="96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BFBFBF" w:themeColor="background1" w:themeShade="BF"/>
              <w:right w:val="single" w:sz="6" w:space="0" w:color="FFFFFF" w:themeColor="background1"/>
            </w:tcBorders>
            <w:shd w:val="clear" w:color="auto" w:fill="17365D" w:themeFill="text2" w:themeFillShade="BF"/>
            <w:vAlign w:val="center"/>
          </w:tcPr>
          <w:p w:rsidR="00394EE4" w:rsidRPr="006402DD" w:rsidRDefault="00394EE4" w:rsidP="00394EE4">
            <w:pPr>
              <w:tabs>
                <w:tab w:val="left" w:pos="601"/>
              </w:tabs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17"/>
                <w:szCs w:val="17"/>
              </w:rPr>
            </w:pPr>
            <w:r w:rsidRPr="006402DD"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17"/>
                <w:szCs w:val="17"/>
              </w:rPr>
              <w:t>Dobit razdoblja</w:t>
            </w:r>
          </w:p>
        </w:tc>
        <w:tc>
          <w:tcPr>
            <w:tcW w:w="96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BFBFBF" w:themeColor="background1" w:themeShade="BF"/>
              <w:right w:val="single" w:sz="6" w:space="0" w:color="FFFFFF" w:themeColor="background1"/>
            </w:tcBorders>
            <w:shd w:val="clear" w:color="auto" w:fill="17365D" w:themeFill="text2" w:themeFillShade="BF"/>
            <w:vAlign w:val="center"/>
          </w:tcPr>
          <w:p w:rsidR="00394EE4" w:rsidRPr="006402DD" w:rsidRDefault="00394EE4" w:rsidP="00394EE4">
            <w:pPr>
              <w:tabs>
                <w:tab w:val="left" w:pos="601"/>
              </w:tabs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17"/>
                <w:szCs w:val="17"/>
              </w:rPr>
            </w:pPr>
            <w:r w:rsidRPr="006402DD"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17"/>
                <w:szCs w:val="17"/>
              </w:rPr>
              <w:t>Gubitak razdoblja</w:t>
            </w: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BFBFBF" w:themeColor="background1" w:themeShade="BF"/>
              <w:right w:val="single" w:sz="6" w:space="0" w:color="FFFFFF" w:themeColor="background1"/>
            </w:tcBorders>
            <w:shd w:val="clear" w:color="auto" w:fill="17365D" w:themeFill="text2" w:themeFillShade="BF"/>
            <w:vAlign w:val="center"/>
          </w:tcPr>
          <w:p w:rsidR="00394EE4" w:rsidRPr="006402DD" w:rsidRDefault="00394EE4" w:rsidP="00394EE4">
            <w:pPr>
              <w:tabs>
                <w:tab w:val="left" w:pos="601"/>
              </w:tabs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17"/>
                <w:szCs w:val="17"/>
              </w:rPr>
            </w:pPr>
            <w:r w:rsidRPr="006402DD"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17"/>
                <w:szCs w:val="17"/>
              </w:rPr>
              <w:t>Neto dobit/</w:t>
            </w:r>
            <w:r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17"/>
                <w:szCs w:val="17"/>
              </w:rPr>
              <w:t xml:space="preserve"> </w:t>
            </w:r>
            <w:r w:rsidRPr="006402DD"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17"/>
                <w:szCs w:val="17"/>
              </w:rPr>
              <w:t>gubitak</w:t>
            </w:r>
          </w:p>
        </w:tc>
      </w:tr>
      <w:tr w:rsidR="00394EE4" w:rsidTr="00394EE4">
        <w:trPr>
          <w:trHeight w:val="283"/>
        </w:trPr>
        <w:tc>
          <w:tcPr>
            <w:tcW w:w="583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ind w:left="-57" w:right="-57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t>A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 xml:space="preserve"> Poljoprivreda, šumarstvo i ribarstvo</w:t>
            </w:r>
          </w:p>
        </w:tc>
        <w:tc>
          <w:tcPr>
            <w:tcW w:w="10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25.709</w:t>
            </w:r>
          </w:p>
        </w:tc>
        <w:tc>
          <w:tcPr>
            <w:tcW w:w="96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926</w:t>
            </w:r>
          </w:p>
        </w:tc>
        <w:tc>
          <w:tcPr>
            <w:tcW w:w="96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367</w:t>
            </w:r>
          </w:p>
        </w:tc>
        <w:tc>
          <w:tcPr>
            <w:tcW w:w="11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558</w:t>
            </w:r>
          </w:p>
        </w:tc>
      </w:tr>
      <w:tr w:rsidR="00394EE4" w:rsidTr="00394EE4">
        <w:trPr>
          <w:trHeight w:val="283"/>
        </w:trPr>
        <w:tc>
          <w:tcPr>
            <w:tcW w:w="583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ind w:left="-57" w:right="-57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t xml:space="preserve">B 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Rudarstvo i vađenje</w:t>
            </w:r>
          </w:p>
        </w:tc>
        <w:tc>
          <w:tcPr>
            <w:tcW w:w="10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3.364</w:t>
            </w:r>
          </w:p>
        </w:tc>
        <w:tc>
          <w:tcPr>
            <w:tcW w:w="96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250</w:t>
            </w:r>
          </w:p>
        </w:tc>
        <w:tc>
          <w:tcPr>
            <w:tcW w:w="96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85</w:t>
            </w:r>
          </w:p>
        </w:tc>
        <w:tc>
          <w:tcPr>
            <w:tcW w:w="11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166</w:t>
            </w:r>
          </w:p>
        </w:tc>
      </w:tr>
      <w:tr w:rsidR="00394EE4" w:rsidTr="00394EE4">
        <w:trPr>
          <w:trHeight w:val="283"/>
        </w:trPr>
        <w:tc>
          <w:tcPr>
            <w:tcW w:w="583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ind w:left="-57" w:right="-57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t xml:space="preserve">C 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Prerađivačka industrija</w:t>
            </w:r>
          </w:p>
        </w:tc>
        <w:tc>
          <w:tcPr>
            <w:tcW w:w="10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232.155</w:t>
            </w:r>
          </w:p>
        </w:tc>
        <w:tc>
          <w:tcPr>
            <w:tcW w:w="96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9.725</w:t>
            </w:r>
          </w:p>
        </w:tc>
        <w:tc>
          <w:tcPr>
            <w:tcW w:w="96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4.395</w:t>
            </w:r>
          </w:p>
        </w:tc>
        <w:tc>
          <w:tcPr>
            <w:tcW w:w="11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5.330</w:t>
            </w:r>
          </w:p>
        </w:tc>
      </w:tr>
      <w:tr w:rsidR="00394EE4" w:rsidTr="00394EE4">
        <w:trPr>
          <w:trHeight w:val="283"/>
        </w:trPr>
        <w:tc>
          <w:tcPr>
            <w:tcW w:w="583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ind w:left="-57" w:right="-57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t xml:space="preserve">D 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Opskrba električnom energijom, plinom, parom i klimatizacija</w:t>
            </w:r>
          </w:p>
        </w:tc>
        <w:tc>
          <w:tcPr>
            <w:tcW w:w="10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14.451</w:t>
            </w:r>
          </w:p>
        </w:tc>
        <w:tc>
          <w:tcPr>
            <w:tcW w:w="96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2.781</w:t>
            </w:r>
          </w:p>
        </w:tc>
        <w:tc>
          <w:tcPr>
            <w:tcW w:w="96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327</w:t>
            </w:r>
          </w:p>
        </w:tc>
        <w:tc>
          <w:tcPr>
            <w:tcW w:w="11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2.455</w:t>
            </w:r>
          </w:p>
        </w:tc>
      </w:tr>
      <w:tr w:rsidR="00394EE4" w:rsidTr="00394EE4">
        <w:trPr>
          <w:trHeight w:val="283"/>
        </w:trPr>
        <w:tc>
          <w:tcPr>
            <w:tcW w:w="583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ind w:left="-57" w:right="-57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t>E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 xml:space="preserve"> Opskrba vodom; </w:t>
            </w:r>
            <w:proofErr w:type="spellStart"/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ukl</w:t>
            </w:r>
            <w:proofErr w:type="spellEnd"/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. otpadnih voda, gos</w:t>
            </w:r>
            <w:r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p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. otpadom te dj</w:t>
            </w:r>
            <w:r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el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 xml:space="preserve">. </w:t>
            </w:r>
            <w:r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s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anac</w:t>
            </w:r>
            <w:r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.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 xml:space="preserve"> okoliša</w:t>
            </w:r>
          </w:p>
        </w:tc>
        <w:tc>
          <w:tcPr>
            <w:tcW w:w="10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22.786</w:t>
            </w:r>
          </w:p>
        </w:tc>
        <w:tc>
          <w:tcPr>
            <w:tcW w:w="96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560</w:t>
            </w:r>
          </w:p>
        </w:tc>
        <w:tc>
          <w:tcPr>
            <w:tcW w:w="96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224</w:t>
            </w:r>
          </w:p>
        </w:tc>
        <w:tc>
          <w:tcPr>
            <w:tcW w:w="11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336</w:t>
            </w:r>
          </w:p>
        </w:tc>
      </w:tr>
      <w:tr w:rsidR="00394EE4" w:rsidTr="00394EE4">
        <w:trPr>
          <w:trHeight w:val="283"/>
        </w:trPr>
        <w:tc>
          <w:tcPr>
            <w:tcW w:w="583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ind w:left="-57" w:right="-57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t>F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 xml:space="preserve"> Građevinarstvo</w:t>
            </w:r>
          </w:p>
        </w:tc>
        <w:tc>
          <w:tcPr>
            <w:tcW w:w="10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79.767</w:t>
            </w:r>
          </w:p>
        </w:tc>
        <w:tc>
          <w:tcPr>
            <w:tcW w:w="96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3.033</w:t>
            </w:r>
          </w:p>
        </w:tc>
        <w:tc>
          <w:tcPr>
            <w:tcW w:w="96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2.781</w:t>
            </w:r>
          </w:p>
        </w:tc>
        <w:tc>
          <w:tcPr>
            <w:tcW w:w="11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251</w:t>
            </w:r>
          </w:p>
        </w:tc>
      </w:tr>
      <w:tr w:rsidR="00394EE4" w:rsidTr="00394EE4">
        <w:trPr>
          <w:trHeight w:val="283"/>
        </w:trPr>
        <w:tc>
          <w:tcPr>
            <w:tcW w:w="583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ind w:left="-57" w:right="-57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t xml:space="preserve">G 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Trgovina na veliko i na malo; popravak motornih vozila i motoc</w:t>
            </w:r>
            <w:r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ikla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 xml:space="preserve"> </w:t>
            </w:r>
          </w:p>
        </w:tc>
        <w:tc>
          <w:tcPr>
            <w:tcW w:w="10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173.390</w:t>
            </w:r>
          </w:p>
        </w:tc>
        <w:tc>
          <w:tcPr>
            <w:tcW w:w="96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8.761</w:t>
            </w:r>
          </w:p>
        </w:tc>
        <w:tc>
          <w:tcPr>
            <w:tcW w:w="96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2.751</w:t>
            </w:r>
          </w:p>
        </w:tc>
        <w:tc>
          <w:tcPr>
            <w:tcW w:w="11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6.009</w:t>
            </w:r>
          </w:p>
        </w:tc>
      </w:tr>
      <w:tr w:rsidR="00394EE4" w:rsidTr="00394EE4">
        <w:trPr>
          <w:trHeight w:val="283"/>
        </w:trPr>
        <w:tc>
          <w:tcPr>
            <w:tcW w:w="583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ind w:left="-57" w:right="-57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t>H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 xml:space="preserve"> Prijevoz i skladištenje</w:t>
            </w:r>
          </w:p>
        </w:tc>
        <w:tc>
          <w:tcPr>
            <w:tcW w:w="10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62.115</w:t>
            </w:r>
          </w:p>
        </w:tc>
        <w:tc>
          <w:tcPr>
            <w:tcW w:w="96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2.247</w:t>
            </w:r>
          </w:p>
        </w:tc>
        <w:tc>
          <w:tcPr>
            <w:tcW w:w="96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566</w:t>
            </w:r>
          </w:p>
        </w:tc>
        <w:tc>
          <w:tcPr>
            <w:tcW w:w="11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1.681</w:t>
            </w:r>
          </w:p>
        </w:tc>
      </w:tr>
      <w:tr w:rsidR="00394EE4" w:rsidTr="00394EE4">
        <w:trPr>
          <w:trHeight w:val="283"/>
        </w:trPr>
        <w:tc>
          <w:tcPr>
            <w:tcW w:w="583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ind w:left="-57" w:right="-57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t>I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 xml:space="preserve"> Djelatnosti pružanja smještaja te pripreme i usluživanja hrane</w:t>
            </w:r>
          </w:p>
        </w:tc>
        <w:tc>
          <w:tcPr>
            <w:tcW w:w="10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68.526</w:t>
            </w:r>
          </w:p>
        </w:tc>
        <w:tc>
          <w:tcPr>
            <w:tcW w:w="96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2.559</w:t>
            </w:r>
          </w:p>
        </w:tc>
        <w:tc>
          <w:tcPr>
            <w:tcW w:w="96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1.086</w:t>
            </w:r>
          </w:p>
        </w:tc>
        <w:tc>
          <w:tcPr>
            <w:tcW w:w="11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1.473</w:t>
            </w:r>
          </w:p>
        </w:tc>
      </w:tr>
      <w:tr w:rsidR="00394EE4" w:rsidTr="00394EE4">
        <w:trPr>
          <w:trHeight w:val="283"/>
        </w:trPr>
        <w:tc>
          <w:tcPr>
            <w:tcW w:w="583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ind w:left="-57" w:right="-57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t>J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 xml:space="preserve"> Informacije i komunikacije</w:t>
            </w:r>
          </w:p>
        </w:tc>
        <w:tc>
          <w:tcPr>
            <w:tcW w:w="10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37.313</w:t>
            </w:r>
          </w:p>
        </w:tc>
        <w:tc>
          <w:tcPr>
            <w:tcW w:w="96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2.789</w:t>
            </w:r>
          </w:p>
        </w:tc>
        <w:tc>
          <w:tcPr>
            <w:tcW w:w="96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505</w:t>
            </w:r>
          </w:p>
        </w:tc>
        <w:tc>
          <w:tcPr>
            <w:tcW w:w="11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2.284</w:t>
            </w:r>
          </w:p>
        </w:tc>
      </w:tr>
      <w:tr w:rsidR="00394EE4" w:rsidTr="00394EE4">
        <w:trPr>
          <w:trHeight w:val="283"/>
        </w:trPr>
        <w:tc>
          <w:tcPr>
            <w:tcW w:w="583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ind w:left="-57" w:right="-57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t xml:space="preserve">K 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Financijske djelatnosti i djelatnosti osiguranja</w:t>
            </w:r>
          </w:p>
        </w:tc>
        <w:tc>
          <w:tcPr>
            <w:tcW w:w="10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5.726</w:t>
            </w:r>
          </w:p>
        </w:tc>
        <w:tc>
          <w:tcPr>
            <w:tcW w:w="96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906</w:t>
            </w:r>
          </w:p>
        </w:tc>
        <w:tc>
          <w:tcPr>
            <w:tcW w:w="96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147</w:t>
            </w:r>
          </w:p>
        </w:tc>
        <w:tc>
          <w:tcPr>
            <w:tcW w:w="11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759</w:t>
            </w:r>
          </w:p>
        </w:tc>
      </w:tr>
      <w:tr w:rsidR="00394EE4" w:rsidTr="00394EE4">
        <w:trPr>
          <w:trHeight w:val="283"/>
        </w:trPr>
        <w:tc>
          <w:tcPr>
            <w:tcW w:w="583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ind w:left="-57" w:right="-57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t>L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 xml:space="preserve"> Poslovanje nekretninama</w:t>
            </w:r>
          </w:p>
        </w:tc>
        <w:tc>
          <w:tcPr>
            <w:tcW w:w="10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15.260</w:t>
            </w:r>
          </w:p>
        </w:tc>
        <w:tc>
          <w:tcPr>
            <w:tcW w:w="96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895</w:t>
            </w:r>
          </w:p>
        </w:tc>
        <w:tc>
          <w:tcPr>
            <w:tcW w:w="96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2.369</w:t>
            </w:r>
          </w:p>
        </w:tc>
        <w:tc>
          <w:tcPr>
            <w:tcW w:w="11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244061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244061"/>
                <w:sz w:val="17"/>
                <w:szCs w:val="17"/>
              </w:rPr>
              <w:t>-1.474</w:t>
            </w:r>
          </w:p>
        </w:tc>
      </w:tr>
      <w:tr w:rsidR="00394EE4" w:rsidTr="00394EE4">
        <w:trPr>
          <w:trHeight w:val="283"/>
        </w:trPr>
        <w:tc>
          <w:tcPr>
            <w:tcW w:w="583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ind w:left="-57" w:right="-57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t>M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 xml:space="preserve"> Stručne, znanstvene i tehničke djelatnosti</w:t>
            </w:r>
          </w:p>
        </w:tc>
        <w:tc>
          <w:tcPr>
            <w:tcW w:w="10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58.845</w:t>
            </w:r>
          </w:p>
        </w:tc>
        <w:tc>
          <w:tcPr>
            <w:tcW w:w="96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3.790</w:t>
            </w:r>
          </w:p>
        </w:tc>
        <w:tc>
          <w:tcPr>
            <w:tcW w:w="96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2.768</w:t>
            </w:r>
          </w:p>
        </w:tc>
        <w:tc>
          <w:tcPr>
            <w:tcW w:w="11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1.022</w:t>
            </w:r>
          </w:p>
        </w:tc>
      </w:tr>
      <w:tr w:rsidR="00394EE4" w:rsidTr="00394EE4">
        <w:trPr>
          <w:trHeight w:val="283"/>
        </w:trPr>
        <w:tc>
          <w:tcPr>
            <w:tcW w:w="583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ind w:left="-57" w:right="-57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t xml:space="preserve">N 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Administrativne i pomoćne uslužne djelatnosti</w:t>
            </w:r>
          </w:p>
        </w:tc>
        <w:tc>
          <w:tcPr>
            <w:tcW w:w="10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42.674</w:t>
            </w:r>
          </w:p>
        </w:tc>
        <w:tc>
          <w:tcPr>
            <w:tcW w:w="96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742</w:t>
            </w:r>
          </w:p>
        </w:tc>
        <w:tc>
          <w:tcPr>
            <w:tcW w:w="96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342</w:t>
            </w:r>
          </w:p>
        </w:tc>
        <w:tc>
          <w:tcPr>
            <w:tcW w:w="11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400</w:t>
            </w:r>
          </w:p>
        </w:tc>
      </w:tr>
      <w:tr w:rsidR="00394EE4" w:rsidTr="00394EE4">
        <w:trPr>
          <w:trHeight w:val="283"/>
        </w:trPr>
        <w:tc>
          <w:tcPr>
            <w:tcW w:w="583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ind w:left="-57" w:right="-57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t xml:space="preserve">O 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Javna uprava i obrana; obvezno socijalno osiguranje</w:t>
            </w:r>
          </w:p>
        </w:tc>
        <w:tc>
          <w:tcPr>
            <w:tcW w:w="10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423</w:t>
            </w:r>
          </w:p>
        </w:tc>
        <w:tc>
          <w:tcPr>
            <w:tcW w:w="96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12</w:t>
            </w:r>
          </w:p>
        </w:tc>
        <w:tc>
          <w:tcPr>
            <w:tcW w:w="96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12</w:t>
            </w:r>
          </w:p>
        </w:tc>
      </w:tr>
      <w:tr w:rsidR="00394EE4" w:rsidTr="00394EE4">
        <w:trPr>
          <w:trHeight w:val="283"/>
        </w:trPr>
        <w:tc>
          <w:tcPr>
            <w:tcW w:w="583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ind w:left="-57" w:right="-57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t xml:space="preserve">P 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Obrazovanje</w:t>
            </w:r>
          </w:p>
        </w:tc>
        <w:tc>
          <w:tcPr>
            <w:tcW w:w="10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7.014</w:t>
            </w:r>
          </w:p>
        </w:tc>
        <w:tc>
          <w:tcPr>
            <w:tcW w:w="96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103</w:t>
            </w:r>
          </w:p>
        </w:tc>
        <w:tc>
          <w:tcPr>
            <w:tcW w:w="96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31</w:t>
            </w:r>
          </w:p>
        </w:tc>
        <w:tc>
          <w:tcPr>
            <w:tcW w:w="11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72</w:t>
            </w:r>
          </w:p>
        </w:tc>
      </w:tr>
      <w:tr w:rsidR="00394EE4" w:rsidTr="00394EE4">
        <w:trPr>
          <w:trHeight w:val="283"/>
        </w:trPr>
        <w:tc>
          <w:tcPr>
            <w:tcW w:w="583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ind w:left="-57" w:right="-57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t xml:space="preserve">Q 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Djelatnosti zdravstvene zaštite i socijalne skrbi</w:t>
            </w:r>
          </w:p>
        </w:tc>
        <w:tc>
          <w:tcPr>
            <w:tcW w:w="10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11.744</w:t>
            </w:r>
          </w:p>
        </w:tc>
        <w:tc>
          <w:tcPr>
            <w:tcW w:w="96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286</w:t>
            </w:r>
          </w:p>
        </w:tc>
        <w:tc>
          <w:tcPr>
            <w:tcW w:w="96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67</w:t>
            </w:r>
          </w:p>
        </w:tc>
        <w:tc>
          <w:tcPr>
            <w:tcW w:w="11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219</w:t>
            </w:r>
          </w:p>
        </w:tc>
      </w:tr>
      <w:tr w:rsidR="00394EE4" w:rsidTr="00394EE4">
        <w:trPr>
          <w:trHeight w:val="283"/>
        </w:trPr>
        <w:tc>
          <w:tcPr>
            <w:tcW w:w="583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ind w:left="-57" w:right="-57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t>R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 xml:space="preserve"> Umjetnost, zabava i rekreacija</w:t>
            </w:r>
          </w:p>
        </w:tc>
        <w:tc>
          <w:tcPr>
            <w:tcW w:w="10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11.137</w:t>
            </w:r>
          </w:p>
        </w:tc>
        <w:tc>
          <w:tcPr>
            <w:tcW w:w="96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817</w:t>
            </w:r>
          </w:p>
        </w:tc>
        <w:tc>
          <w:tcPr>
            <w:tcW w:w="96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620</w:t>
            </w:r>
          </w:p>
        </w:tc>
        <w:tc>
          <w:tcPr>
            <w:tcW w:w="11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197</w:t>
            </w:r>
          </w:p>
        </w:tc>
      </w:tr>
      <w:tr w:rsidR="00394EE4" w:rsidTr="00394EE4">
        <w:trPr>
          <w:trHeight w:val="283"/>
        </w:trPr>
        <w:tc>
          <w:tcPr>
            <w:tcW w:w="583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ind w:left="-57" w:right="-57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t>S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 xml:space="preserve"> Ostale uslužne djelatnosti</w:t>
            </w:r>
          </w:p>
        </w:tc>
        <w:tc>
          <w:tcPr>
            <w:tcW w:w="10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10.401</w:t>
            </w:r>
          </w:p>
        </w:tc>
        <w:tc>
          <w:tcPr>
            <w:tcW w:w="96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162</w:t>
            </w:r>
          </w:p>
        </w:tc>
        <w:tc>
          <w:tcPr>
            <w:tcW w:w="96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71</w:t>
            </w:r>
          </w:p>
        </w:tc>
        <w:tc>
          <w:tcPr>
            <w:tcW w:w="11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92</w:t>
            </w:r>
          </w:p>
        </w:tc>
      </w:tr>
      <w:tr w:rsidR="00394EE4" w:rsidTr="00394EE4">
        <w:trPr>
          <w:trHeight w:val="283"/>
        </w:trPr>
        <w:tc>
          <w:tcPr>
            <w:tcW w:w="583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ind w:left="-57" w:right="-57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t xml:space="preserve">T 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Djelatnost kućanstava kao poslodavca</w:t>
            </w:r>
          </w:p>
        </w:tc>
        <w:tc>
          <w:tcPr>
            <w:tcW w:w="10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31</w:t>
            </w:r>
          </w:p>
        </w:tc>
        <w:tc>
          <w:tcPr>
            <w:tcW w:w="96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0</w:t>
            </w:r>
          </w:p>
        </w:tc>
        <w:tc>
          <w:tcPr>
            <w:tcW w:w="96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0</w:t>
            </w:r>
          </w:p>
        </w:tc>
      </w:tr>
      <w:tr w:rsidR="00394EE4" w:rsidTr="00394EE4">
        <w:trPr>
          <w:trHeight w:val="283"/>
        </w:trPr>
        <w:tc>
          <w:tcPr>
            <w:tcW w:w="583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FFFFFF" w:themeColor="background1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ind w:left="-57" w:right="-57"/>
              <w:jc w:val="both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- Fizičke osobe bez djelatnosti</w:t>
            </w:r>
          </w:p>
        </w:tc>
        <w:tc>
          <w:tcPr>
            <w:tcW w:w="10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FFFFFF" w:themeColor="background1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17365D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17365D"/>
                <w:sz w:val="17"/>
                <w:szCs w:val="17"/>
              </w:rPr>
              <w:t>53</w:t>
            </w:r>
          </w:p>
        </w:tc>
        <w:tc>
          <w:tcPr>
            <w:tcW w:w="96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FFFFFF" w:themeColor="background1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55</w:t>
            </w:r>
          </w:p>
        </w:tc>
        <w:tc>
          <w:tcPr>
            <w:tcW w:w="96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FFFFFF" w:themeColor="background1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10</w:t>
            </w:r>
          </w:p>
        </w:tc>
        <w:tc>
          <w:tcPr>
            <w:tcW w:w="11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FFFFFF" w:themeColor="background1"/>
              <w:right w:val="single" w:sz="6" w:space="0" w:color="BFBFBF" w:themeColor="background1" w:themeShade="BF"/>
            </w:tcBorders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003366"/>
                <w:sz w:val="17"/>
                <w:szCs w:val="17"/>
              </w:rPr>
              <w:t>45</w:t>
            </w:r>
          </w:p>
        </w:tc>
      </w:tr>
      <w:tr w:rsidR="00394EE4" w:rsidTr="00394EE4">
        <w:trPr>
          <w:trHeight w:val="283"/>
        </w:trPr>
        <w:tc>
          <w:tcPr>
            <w:tcW w:w="583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394EE4" w:rsidRPr="006402DD" w:rsidRDefault="00394EE4" w:rsidP="00394EE4">
            <w:pPr>
              <w:ind w:left="-57" w:right="-57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t>Ukupno</w:t>
            </w:r>
          </w:p>
        </w:tc>
        <w:tc>
          <w:tcPr>
            <w:tcW w:w="109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b/>
                <w:bCs/>
                <w:color w:val="17365D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/>
                <w:sz w:val="17"/>
                <w:szCs w:val="17"/>
              </w:rPr>
              <w:t xml:space="preserve">882.884 </w:t>
            </w:r>
          </w:p>
        </w:tc>
        <w:tc>
          <w:tcPr>
            <w:tcW w:w="96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b/>
                <w:bCs/>
                <w:color w:val="17365D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/>
                <w:sz w:val="17"/>
                <w:szCs w:val="17"/>
              </w:rPr>
              <w:t>41.397</w:t>
            </w:r>
          </w:p>
        </w:tc>
        <w:tc>
          <w:tcPr>
            <w:tcW w:w="96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b/>
                <w:bCs/>
                <w:color w:val="17365D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/>
                <w:sz w:val="17"/>
                <w:szCs w:val="17"/>
              </w:rPr>
              <w:t>19.512</w:t>
            </w: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394EE4" w:rsidRPr="006402DD" w:rsidRDefault="00394EE4" w:rsidP="00394EE4">
            <w:pPr>
              <w:jc w:val="right"/>
              <w:rPr>
                <w:rFonts w:ascii="Arial" w:hAnsi="Arial" w:cs="Arial"/>
                <w:b/>
                <w:bCs/>
                <w:color w:val="17365D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/>
                <w:sz w:val="17"/>
                <w:szCs w:val="17"/>
              </w:rPr>
              <w:t>21.885</w:t>
            </w:r>
          </w:p>
        </w:tc>
      </w:tr>
    </w:tbl>
    <w:p w:rsidR="00927C18" w:rsidRPr="00123D5D" w:rsidRDefault="00927C18" w:rsidP="00927C18">
      <w:pPr>
        <w:spacing w:before="60" w:after="0" w:line="288" w:lineRule="auto"/>
        <w:jc w:val="both"/>
        <w:rPr>
          <w:rFonts w:ascii="Arial" w:eastAsia="Times New Roman" w:hAnsi="Arial" w:cs="Times New Roman"/>
          <w:color w:val="17365D" w:themeColor="text2" w:themeShade="BF"/>
          <w:sz w:val="16"/>
          <w:szCs w:val="16"/>
          <w:lang w:eastAsia="hr-HR"/>
        </w:rPr>
      </w:pPr>
      <w:r w:rsidRPr="00123D5D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  <w:t>Izvor: Fina, Registar godišnjih financijskih izvještaja</w:t>
      </w:r>
    </w:p>
    <w:p w:rsidR="005B3748" w:rsidRPr="001E27DB" w:rsidRDefault="005B3748" w:rsidP="000E7B67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C42ED0">
        <w:rPr>
          <w:rFonts w:ascii="Arial" w:hAnsi="Arial" w:cs="Arial"/>
          <w:color w:val="17365D" w:themeColor="text2" w:themeShade="BF"/>
          <w:sz w:val="20"/>
          <w:szCs w:val="20"/>
        </w:rPr>
        <w:t>Najuspješniji poduzetnik u</w:t>
      </w:r>
      <w:r w:rsidR="00C42ED0" w:rsidRPr="00C42ED0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1E27DB">
        <w:rPr>
          <w:rFonts w:ascii="Arial" w:hAnsi="Arial" w:cs="Arial"/>
          <w:color w:val="17365D" w:themeColor="text2" w:themeShade="BF"/>
          <w:sz w:val="20"/>
          <w:szCs w:val="20"/>
        </w:rPr>
        <w:t>prerađivačkoj industriji</w:t>
      </w:r>
      <w:r w:rsidR="00C42ED0" w:rsidRPr="00C42ED0">
        <w:rPr>
          <w:rFonts w:ascii="Arial" w:hAnsi="Arial" w:cs="Arial"/>
          <w:color w:val="17365D" w:themeColor="text2" w:themeShade="BF"/>
          <w:sz w:val="20"/>
          <w:szCs w:val="20"/>
        </w:rPr>
        <w:t xml:space="preserve"> u 2017</w:t>
      </w:r>
      <w:r w:rsidRPr="00C42ED0">
        <w:rPr>
          <w:rFonts w:ascii="Arial" w:hAnsi="Arial" w:cs="Arial"/>
          <w:color w:val="17365D" w:themeColor="text2" w:themeShade="BF"/>
          <w:sz w:val="20"/>
          <w:szCs w:val="20"/>
        </w:rPr>
        <w:t>. godini bila je</w:t>
      </w:r>
      <w:r w:rsidR="001E27DB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hyperlink r:id="rId8" w:history="1">
        <w:r w:rsidR="001E27DB" w:rsidRPr="007F05BD">
          <w:rPr>
            <w:rStyle w:val="Hiperveza"/>
            <w:rFonts w:ascii="Arial" w:hAnsi="Arial" w:cs="Arial"/>
            <w:sz w:val="20"/>
            <w:szCs w:val="20"/>
          </w:rPr>
          <w:t>INA d.d.</w:t>
        </w:r>
      </w:hyperlink>
      <w:r w:rsidRPr="000C2906">
        <w:rPr>
          <w:rFonts w:ascii="Arial" w:hAnsi="Arial" w:cs="Arial"/>
          <w:color w:val="17365D" w:themeColor="text2" w:themeShade="BF"/>
          <w:sz w:val="20"/>
          <w:szCs w:val="20"/>
        </w:rPr>
        <w:t xml:space="preserve">, koja je iskazala dobit razdoblja od </w:t>
      </w:r>
      <w:r w:rsidR="001E27DB">
        <w:rPr>
          <w:rFonts w:ascii="Arial" w:hAnsi="Arial" w:cs="Arial"/>
          <w:color w:val="17365D" w:themeColor="text2" w:themeShade="BF"/>
          <w:sz w:val="20"/>
          <w:szCs w:val="20"/>
        </w:rPr>
        <w:t>1,4</w:t>
      </w:r>
      <w:r w:rsidRPr="000C2906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1E27DB">
        <w:rPr>
          <w:rFonts w:ascii="Arial" w:hAnsi="Arial" w:cs="Arial"/>
          <w:color w:val="17365D" w:themeColor="text2" w:themeShade="BF"/>
          <w:sz w:val="20"/>
          <w:szCs w:val="20"/>
        </w:rPr>
        <w:t>milijarde</w:t>
      </w:r>
      <w:r w:rsidRPr="000C2906">
        <w:rPr>
          <w:rFonts w:ascii="Arial" w:hAnsi="Arial" w:cs="Arial"/>
          <w:color w:val="17365D" w:themeColor="text2" w:themeShade="BF"/>
          <w:sz w:val="20"/>
          <w:szCs w:val="20"/>
        </w:rPr>
        <w:t xml:space="preserve"> kuna (udio </w:t>
      </w:r>
      <w:r w:rsidRPr="001E27DB">
        <w:rPr>
          <w:rFonts w:ascii="Arial" w:hAnsi="Arial" w:cs="Arial"/>
          <w:color w:val="17365D" w:themeColor="text2" w:themeShade="BF"/>
          <w:sz w:val="20"/>
          <w:szCs w:val="20"/>
        </w:rPr>
        <w:t xml:space="preserve">od </w:t>
      </w:r>
      <w:r w:rsidR="000871DA">
        <w:rPr>
          <w:rFonts w:ascii="Arial" w:hAnsi="Arial" w:cs="Arial"/>
          <w:color w:val="17365D" w:themeColor="text2" w:themeShade="BF"/>
          <w:sz w:val="20"/>
          <w:szCs w:val="20"/>
        </w:rPr>
        <w:t>14,6</w:t>
      </w:r>
      <w:r w:rsidRPr="001E27DB">
        <w:rPr>
          <w:rFonts w:ascii="Arial" w:hAnsi="Arial" w:cs="Arial"/>
          <w:color w:val="17365D" w:themeColor="text2" w:themeShade="BF"/>
          <w:sz w:val="20"/>
          <w:szCs w:val="20"/>
        </w:rPr>
        <w:t xml:space="preserve"> % u dobiti razdoblja poduzetnika prerađivačke industrije), sa </w:t>
      </w:r>
      <w:r w:rsidR="001E27DB">
        <w:rPr>
          <w:rFonts w:ascii="Arial" w:hAnsi="Arial" w:cs="Arial"/>
          <w:color w:val="17365D" w:themeColor="text2" w:themeShade="BF"/>
          <w:sz w:val="20"/>
          <w:szCs w:val="20"/>
        </w:rPr>
        <w:t>4225</w:t>
      </w:r>
      <w:r w:rsidRPr="001E27DB">
        <w:rPr>
          <w:rFonts w:ascii="Arial" w:hAnsi="Arial" w:cs="Arial"/>
          <w:color w:val="17365D" w:themeColor="text2" w:themeShade="BF"/>
          <w:sz w:val="20"/>
          <w:szCs w:val="20"/>
        </w:rPr>
        <w:t xml:space="preserve"> zaposlenih, kojima je obračuna</w:t>
      </w:r>
      <w:r w:rsidR="001E27DB">
        <w:rPr>
          <w:rFonts w:ascii="Arial" w:hAnsi="Arial" w:cs="Arial"/>
          <w:color w:val="17365D" w:themeColor="text2" w:themeShade="BF"/>
          <w:sz w:val="20"/>
          <w:szCs w:val="20"/>
        </w:rPr>
        <w:t xml:space="preserve">na prosječna mjesečna neto </w:t>
      </w:r>
      <w:r w:rsidR="001E27DB" w:rsidRPr="001E27DB">
        <w:rPr>
          <w:rFonts w:ascii="Arial" w:hAnsi="Arial" w:cs="Arial"/>
          <w:color w:val="17365D" w:themeColor="text2" w:themeShade="BF"/>
          <w:sz w:val="20"/>
          <w:szCs w:val="20"/>
        </w:rPr>
        <w:t>plaća</w:t>
      </w:r>
      <w:r w:rsidRPr="001E27DB">
        <w:rPr>
          <w:rFonts w:ascii="Arial" w:hAnsi="Arial" w:cs="Arial"/>
          <w:color w:val="17365D" w:themeColor="text2" w:themeShade="BF"/>
          <w:sz w:val="20"/>
          <w:szCs w:val="20"/>
        </w:rPr>
        <w:t xml:space="preserve"> u visini od </w:t>
      </w:r>
      <w:r w:rsidR="001E27DB">
        <w:rPr>
          <w:rFonts w:ascii="Arial" w:hAnsi="Arial" w:cs="Arial"/>
          <w:color w:val="17365D" w:themeColor="text2" w:themeShade="BF"/>
          <w:sz w:val="20"/>
          <w:szCs w:val="20"/>
        </w:rPr>
        <w:t>9.385</w:t>
      </w:r>
      <w:r w:rsidRPr="001E27DB">
        <w:rPr>
          <w:rFonts w:ascii="Arial" w:hAnsi="Arial" w:cs="Arial"/>
          <w:color w:val="17365D" w:themeColor="text2" w:themeShade="BF"/>
          <w:sz w:val="20"/>
          <w:szCs w:val="20"/>
        </w:rPr>
        <w:t xml:space="preserve"> kuna. Na drugom je mjestu </w:t>
      </w:r>
      <w:hyperlink r:id="rId9" w:history="1">
        <w:r w:rsidR="001E27DB" w:rsidRPr="007F05BD">
          <w:rPr>
            <w:rStyle w:val="Hiperveza"/>
            <w:rFonts w:ascii="Arial" w:hAnsi="Arial" w:cs="Arial"/>
            <w:color w:val="0000BF" w:themeColor="hyperlink" w:themeShade="BF"/>
            <w:sz w:val="20"/>
            <w:szCs w:val="20"/>
          </w:rPr>
          <w:t>PLIVA HRVATSKA d.o.o.</w:t>
        </w:r>
      </w:hyperlink>
      <w:r w:rsidRPr="001E27DB">
        <w:rPr>
          <w:rFonts w:ascii="Arial" w:hAnsi="Arial" w:cs="Arial"/>
          <w:color w:val="17365D" w:themeColor="text2" w:themeShade="BF"/>
          <w:sz w:val="20"/>
          <w:szCs w:val="20"/>
        </w:rPr>
        <w:t xml:space="preserve"> s dobiti od </w:t>
      </w:r>
      <w:r w:rsidR="001E27DB" w:rsidRPr="001E27DB">
        <w:rPr>
          <w:rFonts w:ascii="Arial" w:hAnsi="Arial" w:cs="Arial"/>
          <w:color w:val="17365D" w:themeColor="text2" w:themeShade="BF"/>
          <w:sz w:val="20"/>
          <w:szCs w:val="20"/>
        </w:rPr>
        <w:t>517,4</w:t>
      </w:r>
      <w:r w:rsidRPr="001E27DB">
        <w:rPr>
          <w:rFonts w:ascii="Arial" w:hAnsi="Arial" w:cs="Arial"/>
          <w:color w:val="17365D" w:themeColor="text2" w:themeShade="BF"/>
          <w:sz w:val="20"/>
          <w:szCs w:val="20"/>
        </w:rPr>
        <w:t xml:space="preserve"> milijuna kuna,</w:t>
      </w:r>
      <w:r w:rsidRPr="00123D5D">
        <w:rPr>
          <w:rFonts w:ascii="Arial" w:hAnsi="Arial" w:cs="Arial"/>
          <w:color w:val="FF0000"/>
          <w:sz w:val="20"/>
          <w:szCs w:val="20"/>
        </w:rPr>
        <w:t xml:space="preserve"> </w:t>
      </w:r>
      <w:r w:rsidRPr="001E27DB">
        <w:rPr>
          <w:rFonts w:ascii="Arial" w:hAnsi="Arial" w:cs="Arial"/>
          <w:color w:val="17365D" w:themeColor="text2" w:themeShade="BF"/>
          <w:sz w:val="20"/>
          <w:szCs w:val="20"/>
        </w:rPr>
        <w:t xml:space="preserve">a na trećem </w:t>
      </w:r>
      <w:hyperlink r:id="rId10" w:history="1">
        <w:r w:rsidR="001E27DB" w:rsidRPr="007F05BD">
          <w:rPr>
            <w:rStyle w:val="Hiperveza"/>
            <w:rFonts w:ascii="Arial" w:hAnsi="Arial" w:cs="Arial"/>
            <w:color w:val="0000BF" w:themeColor="hyperlink" w:themeShade="BF"/>
            <w:sz w:val="20"/>
            <w:szCs w:val="20"/>
          </w:rPr>
          <w:t>ZAGREBAČKA PIVOVARA d.o.o.</w:t>
        </w:r>
      </w:hyperlink>
      <w:r w:rsidRPr="001E27DB">
        <w:rPr>
          <w:rFonts w:ascii="Arial" w:hAnsi="Arial" w:cs="Arial"/>
          <w:color w:val="17365D" w:themeColor="text2" w:themeShade="BF"/>
          <w:sz w:val="20"/>
          <w:szCs w:val="20"/>
        </w:rPr>
        <w:t xml:space="preserve">, s dobiti od </w:t>
      </w:r>
      <w:r w:rsidR="001E27DB" w:rsidRPr="001E27DB">
        <w:rPr>
          <w:rFonts w:ascii="Arial" w:hAnsi="Arial" w:cs="Arial"/>
          <w:color w:val="17365D" w:themeColor="text2" w:themeShade="BF"/>
          <w:sz w:val="20"/>
          <w:szCs w:val="20"/>
        </w:rPr>
        <w:t>213,8</w:t>
      </w:r>
      <w:r w:rsidRPr="001E27DB">
        <w:rPr>
          <w:rFonts w:ascii="Arial" w:hAnsi="Arial" w:cs="Arial"/>
          <w:color w:val="17365D" w:themeColor="text2" w:themeShade="BF"/>
          <w:sz w:val="20"/>
          <w:szCs w:val="20"/>
        </w:rPr>
        <w:t xml:space="preserve"> milijuna kuna.</w:t>
      </w:r>
    </w:p>
    <w:p w:rsidR="00F40184" w:rsidRPr="0049415D" w:rsidRDefault="00F40184" w:rsidP="00F40184">
      <w:pPr>
        <w:tabs>
          <w:tab w:val="left" w:pos="1134"/>
          <w:tab w:val="left" w:pos="8222"/>
        </w:tabs>
        <w:spacing w:before="180" w:after="40" w:line="240" w:lineRule="auto"/>
        <w:ind w:left="1134" w:hanging="1134"/>
        <w:rPr>
          <w:rFonts w:ascii="Arial" w:eastAsia="Times New Roman" w:hAnsi="Arial" w:cs="Times New Roman"/>
          <w:color w:val="17365D" w:themeColor="text2" w:themeShade="BF"/>
          <w:sz w:val="16"/>
          <w:szCs w:val="16"/>
          <w:lang w:eastAsia="hr-HR"/>
        </w:rPr>
      </w:pPr>
      <w:r w:rsidRPr="0049415D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lastRenderedPageBreak/>
        <w:t>Tablica 2.</w:t>
      </w:r>
      <w:r w:rsidRPr="0049415D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ab/>
      </w:r>
      <w:r w:rsidR="00C173DD" w:rsidRPr="0049415D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Poduzetnici u djelatnostima </w:t>
      </w:r>
      <w:r w:rsidR="0060412D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C</w:t>
      </w:r>
      <w:r w:rsidR="00C173DD" w:rsidRPr="0049415D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i </w:t>
      </w:r>
      <w:r w:rsidR="0060412D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G</w:t>
      </w:r>
      <w:r w:rsidR="00C173DD" w:rsidRPr="0049415D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E914E0" w:rsidRPr="0049415D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sa najvećom</w:t>
      </w:r>
      <w:r w:rsidR="00C173DD" w:rsidRPr="0049415D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E914E0" w:rsidRPr="0049415D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dobiti</w:t>
      </w:r>
      <w:r w:rsidR="00C173DD" w:rsidRPr="0049415D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49415D" w:rsidRPr="0049415D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razdoblja u 2017</w:t>
      </w:r>
      <w:r w:rsidRPr="0049415D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. godini</w:t>
      </w:r>
      <w:r w:rsidRPr="004941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Pr="0049415D">
        <w:rPr>
          <w:rFonts w:ascii="Arial" w:eastAsia="Times New Roman" w:hAnsi="Arial" w:cs="Times New Roman"/>
          <w:color w:val="17365D" w:themeColor="text2" w:themeShade="BF"/>
          <w:sz w:val="16"/>
          <w:szCs w:val="16"/>
          <w:lang w:eastAsia="hr-HR"/>
        </w:rPr>
        <w:t>(iznos u tisućama kuna)</w:t>
      </w:r>
      <w:r w:rsidRPr="0049415D">
        <w:rPr>
          <w:rFonts w:ascii="Arial" w:eastAsia="Times New Roman" w:hAnsi="Arial" w:cs="Times New Roman"/>
          <w:color w:val="17365D" w:themeColor="text2" w:themeShade="BF"/>
          <w:sz w:val="16"/>
          <w:szCs w:val="16"/>
          <w:lang w:eastAsia="hr-HR"/>
        </w:rPr>
        <w:tab/>
      </w:r>
    </w:p>
    <w:p w:rsidR="00F40184" w:rsidRPr="0049415D" w:rsidRDefault="0060412D" w:rsidP="00394EE4">
      <w:pPr>
        <w:shd w:val="clear" w:color="auto" w:fill="DBE5F1" w:themeFill="accent1" w:themeFillTint="33"/>
        <w:tabs>
          <w:tab w:val="left" w:pos="1134"/>
          <w:tab w:val="left" w:pos="8222"/>
        </w:tabs>
        <w:spacing w:before="120" w:after="40" w:line="240" w:lineRule="auto"/>
        <w:ind w:left="1134" w:hanging="1134"/>
        <w:rPr>
          <w:rFonts w:ascii="Arial" w:eastAsia="Times New Roman" w:hAnsi="Arial" w:cs="Times New Roman"/>
          <w:color w:val="17365D" w:themeColor="text2" w:themeShade="BF"/>
          <w:sz w:val="16"/>
          <w:szCs w:val="16"/>
          <w:lang w:eastAsia="hr-HR"/>
        </w:rPr>
      </w:pPr>
      <w:r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C</w:t>
      </w:r>
      <w:r w:rsidR="00F40184" w:rsidRPr="004941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A5570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–</w:t>
      </w:r>
      <w:r w:rsidR="00F40184" w:rsidRPr="004941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Prerađivačka industrija</w:t>
      </w:r>
    </w:p>
    <w:tbl>
      <w:tblPr>
        <w:tblW w:w="100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48"/>
        <w:gridCol w:w="1361"/>
        <w:gridCol w:w="737"/>
        <w:gridCol w:w="737"/>
        <w:gridCol w:w="1077"/>
        <w:gridCol w:w="1077"/>
        <w:gridCol w:w="1077"/>
        <w:gridCol w:w="1077"/>
      </w:tblGrid>
      <w:tr w:rsidR="000C2906" w:rsidRPr="000C2906" w:rsidTr="00394EE4">
        <w:trPr>
          <w:trHeight w:val="397"/>
        </w:trPr>
        <w:tc>
          <w:tcPr>
            <w:tcW w:w="2948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000000" w:fill="16365C"/>
            <w:noWrap/>
            <w:vAlign w:val="center"/>
            <w:hideMark/>
          </w:tcPr>
          <w:p w:rsidR="00F40184" w:rsidRPr="0049415D" w:rsidRDefault="00F40184" w:rsidP="00FB5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49415D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Naziv</w:t>
            </w:r>
          </w:p>
        </w:tc>
        <w:tc>
          <w:tcPr>
            <w:tcW w:w="136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16365C"/>
            <w:noWrap/>
            <w:vAlign w:val="center"/>
            <w:hideMark/>
          </w:tcPr>
          <w:p w:rsidR="00F40184" w:rsidRPr="0049415D" w:rsidRDefault="00394EE4" w:rsidP="00FB5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Sjedište</w:t>
            </w:r>
          </w:p>
        </w:tc>
        <w:tc>
          <w:tcPr>
            <w:tcW w:w="147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noWrap/>
            <w:vAlign w:val="center"/>
            <w:hideMark/>
          </w:tcPr>
          <w:p w:rsidR="00F40184" w:rsidRPr="0049415D" w:rsidRDefault="00F40184" w:rsidP="00FB5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49415D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Zaposleni</w:t>
            </w:r>
          </w:p>
        </w:tc>
        <w:tc>
          <w:tcPr>
            <w:tcW w:w="215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noWrap/>
            <w:vAlign w:val="center"/>
            <w:hideMark/>
          </w:tcPr>
          <w:p w:rsidR="00F40184" w:rsidRPr="0049415D" w:rsidRDefault="00F40184" w:rsidP="00394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49415D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Prosječ</w:t>
            </w:r>
            <w:r w:rsidR="00394EE4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na</w:t>
            </w:r>
            <w:r w:rsidRPr="0049415D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 xml:space="preserve"> mjesečna neto plaća</w:t>
            </w:r>
          </w:p>
        </w:tc>
        <w:tc>
          <w:tcPr>
            <w:tcW w:w="215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noWrap/>
            <w:vAlign w:val="center"/>
            <w:hideMark/>
          </w:tcPr>
          <w:p w:rsidR="00F40184" w:rsidRPr="0049415D" w:rsidRDefault="00F40184" w:rsidP="00FB5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49415D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Dobit razdoblja</w:t>
            </w:r>
          </w:p>
        </w:tc>
      </w:tr>
      <w:tr w:rsidR="000C2906" w:rsidRPr="000C2906" w:rsidTr="00394EE4">
        <w:trPr>
          <w:trHeight w:val="283"/>
        </w:trPr>
        <w:tc>
          <w:tcPr>
            <w:tcW w:w="2948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9415D" w:rsidRPr="0049415D" w:rsidRDefault="0049415D" w:rsidP="00FB5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</w:p>
        </w:tc>
        <w:tc>
          <w:tcPr>
            <w:tcW w:w="136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9415D" w:rsidRPr="0049415D" w:rsidRDefault="0049415D" w:rsidP="00FB5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noWrap/>
            <w:vAlign w:val="center"/>
            <w:hideMark/>
          </w:tcPr>
          <w:p w:rsidR="0049415D" w:rsidRPr="0049415D" w:rsidRDefault="0049415D" w:rsidP="00FB5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49415D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2016.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noWrap/>
            <w:vAlign w:val="center"/>
            <w:hideMark/>
          </w:tcPr>
          <w:p w:rsidR="0049415D" w:rsidRPr="0049415D" w:rsidRDefault="0049415D" w:rsidP="00FB5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49415D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2017.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noWrap/>
            <w:vAlign w:val="center"/>
            <w:hideMark/>
          </w:tcPr>
          <w:p w:rsidR="0049415D" w:rsidRPr="0049415D" w:rsidRDefault="0049415D" w:rsidP="00FB5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49415D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2016.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noWrap/>
            <w:vAlign w:val="center"/>
            <w:hideMark/>
          </w:tcPr>
          <w:p w:rsidR="0049415D" w:rsidRPr="0049415D" w:rsidRDefault="0049415D" w:rsidP="00FB5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49415D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2017.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noWrap/>
            <w:vAlign w:val="center"/>
            <w:hideMark/>
          </w:tcPr>
          <w:p w:rsidR="0049415D" w:rsidRPr="0049415D" w:rsidRDefault="0049415D" w:rsidP="00FB5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49415D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2016.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noWrap/>
            <w:vAlign w:val="center"/>
            <w:hideMark/>
          </w:tcPr>
          <w:p w:rsidR="0049415D" w:rsidRPr="0049415D" w:rsidRDefault="0049415D" w:rsidP="00FB5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49415D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2017.</w:t>
            </w:r>
          </w:p>
        </w:tc>
      </w:tr>
      <w:tr w:rsidR="000C2906" w:rsidRPr="000C2906" w:rsidTr="00394EE4">
        <w:trPr>
          <w:trHeight w:val="283"/>
        </w:trPr>
        <w:tc>
          <w:tcPr>
            <w:tcW w:w="2948" w:type="dxa"/>
            <w:tcBorders>
              <w:top w:val="nil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E7A" w:rsidRDefault="00394EE4" w:rsidP="00FB5E7A">
            <w:pPr>
              <w:spacing w:after="0"/>
              <w:rPr>
                <w:rFonts w:ascii="Arial" w:hAnsi="Arial" w:cs="Arial"/>
                <w:color w:val="16365C"/>
                <w:sz w:val="18"/>
                <w:szCs w:val="18"/>
              </w:rPr>
            </w:pPr>
            <w:hyperlink r:id="rId11" w:history="1">
              <w:r w:rsidR="00FB5E7A" w:rsidRPr="007F05BD">
                <w:rPr>
                  <w:rStyle w:val="Hiperveza"/>
                  <w:rFonts w:ascii="Arial" w:hAnsi="Arial" w:cs="Arial"/>
                  <w:sz w:val="18"/>
                  <w:szCs w:val="18"/>
                </w:rPr>
                <w:t>INA d.d.</w:t>
              </w:r>
            </w:hyperlink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E7A" w:rsidRDefault="00394EE4" w:rsidP="00037AFB">
            <w:pPr>
              <w:spacing w:after="0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Zagreb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E7A" w:rsidRDefault="00FB5E7A" w:rsidP="00FB5E7A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4.598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E7A" w:rsidRDefault="00FB5E7A" w:rsidP="00FB5E7A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4.225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E7A" w:rsidRDefault="00FB5E7A" w:rsidP="00FB5E7A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9.870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E7A" w:rsidRDefault="00FB5E7A" w:rsidP="00FB5E7A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9.385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E7A" w:rsidRDefault="00FB5E7A" w:rsidP="00FB5E7A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160.021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E7A" w:rsidRDefault="00FB5E7A" w:rsidP="00FB5E7A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1.424.695</w:t>
            </w:r>
          </w:p>
        </w:tc>
      </w:tr>
      <w:tr w:rsidR="000C2906" w:rsidRPr="000C2906" w:rsidTr="00394EE4">
        <w:trPr>
          <w:trHeight w:val="283"/>
        </w:trPr>
        <w:tc>
          <w:tcPr>
            <w:tcW w:w="29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:rsidR="00FB5E7A" w:rsidRDefault="00394EE4" w:rsidP="00FB5E7A">
            <w:pPr>
              <w:spacing w:after="0"/>
              <w:rPr>
                <w:rFonts w:ascii="Arial" w:hAnsi="Arial" w:cs="Arial"/>
                <w:color w:val="16365C"/>
                <w:sz w:val="18"/>
                <w:szCs w:val="18"/>
              </w:rPr>
            </w:pPr>
            <w:hyperlink r:id="rId12" w:history="1">
              <w:r w:rsidR="00FB5E7A" w:rsidRPr="007F05BD">
                <w:rPr>
                  <w:rStyle w:val="Hiperveza"/>
                  <w:rFonts w:ascii="Arial" w:hAnsi="Arial" w:cs="Arial"/>
                  <w:sz w:val="18"/>
                  <w:szCs w:val="18"/>
                </w:rPr>
                <w:t>PLIVA HRVATSKA d.o.o.</w:t>
              </w:r>
            </w:hyperlink>
          </w:p>
        </w:tc>
        <w:tc>
          <w:tcPr>
            <w:tcW w:w="13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:rsidR="00FB5E7A" w:rsidRDefault="00394EE4" w:rsidP="00037AFB">
            <w:pPr>
              <w:spacing w:after="0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Zagreb</w:t>
            </w:r>
          </w:p>
        </w:tc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:rsidR="00FB5E7A" w:rsidRDefault="00FB5E7A" w:rsidP="00FB5E7A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2.095</w:t>
            </w:r>
          </w:p>
        </w:tc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:rsidR="00FB5E7A" w:rsidRDefault="00FB5E7A" w:rsidP="00FB5E7A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2.218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:rsidR="00FB5E7A" w:rsidRDefault="00FB5E7A" w:rsidP="00FB5E7A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10.159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:rsidR="00FB5E7A" w:rsidRDefault="00FB5E7A" w:rsidP="00FB5E7A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10.365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:rsidR="00FB5E7A" w:rsidRDefault="00FB5E7A" w:rsidP="00FB5E7A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554.754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:rsidR="00FB5E7A" w:rsidRDefault="00FB5E7A" w:rsidP="00FB5E7A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517.449</w:t>
            </w:r>
          </w:p>
        </w:tc>
      </w:tr>
      <w:tr w:rsidR="000C2906" w:rsidRPr="000C2906" w:rsidTr="00394EE4">
        <w:trPr>
          <w:trHeight w:val="283"/>
        </w:trPr>
        <w:tc>
          <w:tcPr>
            <w:tcW w:w="29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:rsidR="00FB5E7A" w:rsidRDefault="00394EE4" w:rsidP="00FB5E7A">
            <w:pPr>
              <w:spacing w:after="0"/>
              <w:rPr>
                <w:rFonts w:ascii="Arial" w:hAnsi="Arial" w:cs="Arial"/>
                <w:color w:val="16365C"/>
                <w:sz w:val="18"/>
                <w:szCs w:val="18"/>
              </w:rPr>
            </w:pPr>
            <w:hyperlink r:id="rId13" w:history="1">
              <w:r w:rsidR="00FB5E7A" w:rsidRPr="007F05BD">
                <w:rPr>
                  <w:rStyle w:val="Hiperveza"/>
                  <w:rFonts w:ascii="Arial" w:hAnsi="Arial" w:cs="Arial"/>
                  <w:sz w:val="18"/>
                  <w:szCs w:val="18"/>
                </w:rPr>
                <w:t>ZAGREBAČKA PIVOVARA d.o.o</w:t>
              </w:r>
            </w:hyperlink>
            <w:r w:rsidR="00FB5E7A">
              <w:rPr>
                <w:rFonts w:ascii="Arial" w:hAnsi="Arial" w:cs="Arial"/>
                <w:color w:val="16365C"/>
                <w:sz w:val="18"/>
                <w:szCs w:val="18"/>
              </w:rPr>
              <w:t>.</w:t>
            </w:r>
          </w:p>
        </w:tc>
        <w:tc>
          <w:tcPr>
            <w:tcW w:w="13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:rsidR="00FB5E7A" w:rsidRDefault="00394EE4" w:rsidP="00037AFB">
            <w:pPr>
              <w:spacing w:after="0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Zagreb</w:t>
            </w:r>
          </w:p>
        </w:tc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:rsidR="00FB5E7A" w:rsidRDefault="00FB5E7A" w:rsidP="00FB5E7A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521</w:t>
            </w:r>
          </w:p>
        </w:tc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:rsidR="00FB5E7A" w:rsidRDefault="00FB5E7A" w:rsidP="00FB5E7A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549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:rsidR="00FB5E7A" w:rsidRDefault="00FB5E7A" w:rsidP="00FB5E7A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12.266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:rsidR="00FB5E7A" w:rsidRDefault="00FB5E7A" w:rsidP="00FB5E7A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11.917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:rsidR="00FB5E7A" w:rsidRDefault="00FB5E7A" w:rsidP="00FB5E7A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186.196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:rsidR="00FB5E7A" w:rsidRDefault="00FB5E7A" w:rsidP="00FB5E7A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213.799</w:t>
            </w:r>
          </w:p>
        </w:tc>
      </w:tr>
      <w:tr w:rsidR="000C2906" w:rsidRPr="000C2906" w:rsidTr="00394EE4">
        <w:trPr>
          <w:trHeight w:val="285"/>
        </w:trPr>
        <w:tc>
          <w:tcPr>
            <w:tcW w:w="430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FB5E7A" w:rsidRPr="0049415D" w:rsidRDefault="00FB5E7A" w:rsidP="00FB5E7A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49415D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Ukupno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FB5E7A" w:rsidRDefault="00FB5E7A" w:rsidP="00FB5E7A">
            <w:pPr>
              <w:spacing w:after="0"/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7.214 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FB5E7A" w:rsidRDefault="00FB5E7A" w:rsidP="00FB5E7A">
            <w:pPr>
              <w:spacing w:after="0"/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6.992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FB5E7A" w:rsidRDefault="00FB5E7A" w:rsidP="00FB5E7A">
            <w:pPr>
              <w:spacing w:after="0"/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10.127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FB5E7A" w:rsidRDefault="00FB5E7A" w:rsidP="00FB5E7A">
            <w:pPr>
              <w:spacing w:after="0"/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9.895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FB5E7A" w:rsidRDefault="00FB5E7A" w:rsidP="00FB5E7A">
            <w:pPr>
              <w:spacing w:after="0"/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900.971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FB5E7A" w:rsidRDefault="00FB5E7A" w:rsidP="00FB5E7A">
            <w:pPr>
              <w:spacing w:after="0"/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2.155.944 </w:t>
            </w:r>
          </w:p>
        </w:tc>
      </w:tr>
    </w:tbl>
    <w:p w:rsidR="005B7EF5" w:rsidRPr="0049415D" w:rsidRDefault="0060412D" w:rsidP="00394EE4">
      <w:pPr>
        <w:shd w:val="clear" w:color="auto" w:fill="DBE5F1" w:themeFill="accent1" w:themeFillTint="33"/>
        <w:spacing w:before="240" w:after="0"/>
        <w:jc w:val="both"/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</w:pPr>
      <w:r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G</w:t>
      </w:r>
      <w:r w:rsidR="00CE5180" w:rsidRPr="004941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A5570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–</w:t>
      </w:r>
      <w:r w:rsidR="00CE5180" w:rsidRPr="004941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Trgovina na veliko i malo</w:t>
      </w:r>
    </w:p>
    <w:tbl>
      <w:tblPr>
        <w:tblW w:w="100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48"/>
        <w:gridCol w:w="1361"/>
        <w:gridCol w:w="737"/>
        <w:gridCol w:w="737"/>
        <w:gridCol w:w="1077"/>
        <w:gridCol w:w="1077"/>
        <w:gridCol w:w="1077"/>
        <w:gridCol w:w="1077"/>
      </w:tblGrid>
      <w:tr w:rsidR="000C2906" w:rsidRPr="000C2906" w:rsidTr="00394EE4">
        <w:trPr>
          <w:trHeight w:val="397"/>
        </w:trPr>
        <w:tc>
          <w:tcPr>
            <w:tcW w:w="2948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000000" w:fill="16365C"/>
            <w:noWrap/>
            <w:vAlign w:val="center"/>
            <w:hideMark/>
          </w:tcPr>
          <w:p w:rsidR="00F40184" w:rsidRPr="0049415D" w:rsidRDefault="00F40184" w:rsidP="00FB5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49415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1361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000000" w:fill="16365C"/>
            <w:noWrap/>
            <w:vAlign w:val="center"/>
            <w:hideMark/>
          </w:tcPr>
          <w:p w:rsidR="00F40184" w:rsidRPr="0049415D" w:rsidRDefault="00394EE4" w:rsidP="00FB5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Sjedište</w:t>
            </w:r>
          </w:p>
        </w:tc>
        <w:tc>
          <w:tcPr>
            <w:tcW w:w="147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noWrap/>
            <w:vAlign w:val="center"/>
            <w:hideMark/>
          </w:tcPr>
          <w:p w:rsidR="00F40184" w:rsidRPr="0049415D" w:rsidRDefault="00F40184" w:rsidP="00FB5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49415D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Zaposleni</w:t>
            </w:r>
          </w:p>
        </w:tc>
        <w:tc>
          <w:tcPr>
            <w:tcW w:w="215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noWrap/>
            <w:vAlign w:val="center"/>
            <w:hideMark/>
          </w:tcPr>
          <w:p w:rsidR="00F40184" w:rsidRPr="0049415D" w:rsidRDefault="00F40184" w:rsidP="00394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49415D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Prosječ</w:t>
            </w:r>
            <w:r w:rsidR="00394EE4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na</w:t>
            </w:r>
            <w:r w:rsidRPr="0049415D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 xml:space="preserve"> mjesečna neto plaća</w:t>
            </w:r>
          </w:p>
        </w:tc>
        <w:tc>
          <w:tcPr>
            <w:tcW w:w="215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noWrap/>
            <w:vAlign w:val="center"/>
            <w:hideMark/>
          </w:tcPr>
          <w:p w:rsidR="00F40184" w:rsidRPr="0049415D" w:rsidRDefault="00F40184" w:rsidP="00FB5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49415D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Dobit razdoblja</w:t>
            </w:r>
          </w:p>
        </w:tc>
      </w:tr>
      <w:tr w:rsidR="000C2906" w:rsidRPr="000C2906" w:rsidTr="00394EE4">
        <w:trPr>
          <w:trHeight w:val="285"/>
        </w:trPr>
        <w:tc>
          <w:tcPr>
            <w:tcW w:w="2948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9415D" w:rsidRPr="0049415D" w:rsidRDefault="0049415D" w:rsidP="00FB5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</w:p>
        </w:tc>
        <w:tc>
          <w:tcPr>
            <w:tcW w:w="1361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9415D" w:rsidRPr="0049415D" w:rsidRDefault="0049415D" w:rsidP="00FB5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noWrap/>
            <w:vAlign w:val="center"/>
            <w:hideMark/>
          </w:tcPr>
          <w:p w:rsidR="0049415D" w:rsidRPr="0049415D" w:rsidRDefault="0049415D" w:rsidP="00FB5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49415D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2016.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noWrap/>
            <w:vAlign w:val="center"/>
            <w:hideMark/>
          </w:tcPr>
          <w:p w:rsidR="0049415D" w:rsidRPr="0049415D" w:rsidRDefault="0049415D" w:rsidP="00FB5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49415D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2017.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noWrap/>
            <w:vAlign w:val="center"/>
            <w:hideMark/>
          </w:tcPr>
          <w:p w:rsidR="0049415D" w:rsidRPr="0049415D" w:rsidRDefault="0049415D" w:rsidP="00FB5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49415D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2016.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noWrap/>
            <w:vAlign w:val="center"/>
            <w:hideMark/>
          </w:tcPr>
          <w:p w:rsidR="0049415D" w:rsidRPr="0049415D" w:rsidRDefault="0049415D" w:rsidP="00FB5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49415D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2017.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noWrap/>
            <w:vAlign w:val="center"/>
            <w:hideMark/>
          </w:tcPr>
          <w:p w:rsidR="0049415D" w:rsidRPr="0049415D" w:rsidRDefault="0049415D" w:rsidP="00FB5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49415D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2016.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noWrap/>
            <w:vAlign w:val="center"/>
            <w:hideMark/>
          </w:tcPr>
          <w:p w:rsidR="0049415D" w:rsidRPr="0049415D" w:rsidRDefault="0049415D" w:rsidP="00FB5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49415D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2017.</w:t>
            </w:r>
          </w:p>
        </w:tc>
      </w:tr>
      <w:tr w:rsidR="000C2906" w:rsidRPr="000C2906" w:rsidTr="00394EE4">
        <w:trPr>
          <w:trHeight w:val="285"/>
        </w:trPr>
        <w:tc>
          <w:tcPr>
            <w:tcW w:w="2948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E7A" w:rsidRDefault="00394EE4" w:rsidP="00FB5E7A">
            <w:pPr>
              <w:spacing w:after="0"/>
              <w:rPr>
                <w:rFonts w:ascii="Arial" w:hAnsi="Arial" w:cs="Arial"/>
                <w:color w:val="16365C"/>
                <w:sz w:val="18"/>
                <w:szCs w:val="18"/>
              </w:rPr>
            </w:pPr>
            <w:hyperlink r:id="rId14" w:history="1">
              <w:r w:rsidR="00FB5E7A" w:rsidRPr="003C5639">
                <w:rPr>
                  <w:rStyle w:val="Hiperveza"/>
                  <w:rFonts w:ascii="Arial" w:hAnsi="Arial" w:cs="Arial"/>
                  <w:sz w:val="18"/>
                  <w:szCs w:val="18"/>
                </w:rPr>
                <w:t>LIDL HRVATSKA K.D.</w:t>
              </w:r>
            </w:hyperlink>
          </w:p>
        </w:tc>
        <w:tc>
          <w:tcPr>
            <w:tcW w:w="1361" w:type="dxa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E7A" w:rsidRDefault="00394EE4" w:rsidP="00037AFB">
            <w:pPr>
              <w:spacing w:after="0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Velika Gorica</w:t>
            </w:r>
          </w:p>
        </w:tc>
        <w:tc>
          <w:tcPr>
            <w:tcW w:w="737" w:type="dxa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E7A" w:rsidRDefault="00FB5E7A" w:rsidP="00FB5E7A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1.679</w:t>
            </w:r>
          </w:p>
        </w:tc>
        <w:tc>
          <w:tcPr>
            <w:tcW w:w="737" w:type="dxa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E7A" w:rsidRDefault="00FB5E7A" w:rsidP="00FB5E7A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1.858</w:t>
            </w:r>
          </w:p>
        </w:tc>
        <w:tc>
          <w:tcPr>
            <w:tcW w:w="1077" w:type="dxa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E7A" w:rsidRDefault="00FB5E7A" w:rsidP="00FB5E7A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7.521</w:t>
            </w:r>
          </w:p>
        </w:tc>
        <w:tc>
          <w:tcPr>
            <w:tcW w:w="1077" w:type="dxa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E7A" w:rsidRDefault="00FB5E7A" w:rsidP="00FB5E7A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8.207</w:t>
            </w:r>
          </w:p>
        </w:tc>
        <w:tc>
          <w:tcPr>
            <w:tcW w:w="1077" w:type="dxa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E7A" w:rsidRDefault="00FB5E7A" w:rsidP="00FB5E7A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242.337</w:t>
            </w:r>
          </w:p>
        </w:tc>
        <w:tc>
          <w:tcPr>
            <w:tcW w:w="1077" w:type="dxa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E7A" w:rsidRDefault="00FB5E7A" w:rsidP="00FB5E7A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267.175</w:t>
            </w:r>
          </w:p>
        </w:tc>
      </w:tr>
      <w:tr w:rsidR="000C2906" w:rsidRPr="000C2906" w:rsidTr="00394EE4">
        <w:trPr>
          <w:trHeight w:val="285"/>
        </w:trPr>
        <w:tc>
          <w:tcPr>
            <w:tcW w:w="29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:rsidR="00FB5E7A" w:rsidRDefault="00394EE4" w:rsidP="00FB5E7A">
            <w:pPr>
              <w:spacing w:after="0"/>
              <w:rPr>
                <w:rFonts w:ascii="Arial" w:hAnsi="Arial" w:cs="Arial"/>
                <w:color w:val="16365C"/>
                <w:sz w:val="18"/>
                <w:szCs w:val="18"/>
              </w:rPr>
            </w:pPr>
            <w:hyperlink r:id="rId15" w:history="1">
              <w:r w:rsidR="00FB5E7A" w:rsidRPr="003C5639">
                <w:rPr>
                  <w:rStyle w:val="Hiperveza"/>
                  <w:rFonts w:ascii="Arial" w:hAnsi="Arial" w:cs="Arial"/>
                  <w:sz w:val="18"/>
                  <w:szCs w:val="18"/>
                </w:rPr>
                <w:t>TOMMY d.o.o.</w:t>
              </w:r>
            </w:hyperlink>
          </w:p>
        </w:tc>
        <w:tc>
          <w:tcPr>
            <w:tcW w:w="13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:rsidR="00FB5E7A" w:rsidRDefault="00394EE4" w:rsidP="00037AFB">
            <w:pPr>
              <w:spacing w:after="0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Split</w:t>
            </w:r>
          </w:p>
        </w:tc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:rsidR="00FB5E7A" w:rsidRDefault="00FB5E7A" w:rsidP="00FB5E7A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2.548</w:t>
            </w:r>
          </w:p>
        </w:tc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:rsidR="00FB5E7A" w:rsidRDefault="00FB5E7A" w:rsidP="00FB5E7A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2.708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:rsidR="00FB5E7A" w:rsidRDefault="00FB5E7A" w:rsidP="00FB5E7A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4.186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:rsidR="00FB5E7A" w:rsidRDefault="00FB5E7A" w:rsidP="00FB5E7A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4.693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:rsidR="00FB5E7A" w:rsidRDefault="00FB5E7A" w:rsidP="00FB5E7A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113.081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:rsidR="00FB5E7A" w:rsidRDefault="00FB5E7A" w:rsidP="00FB5E7A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147.855</w:t>
            </w:r>
          </w:p>
        </w:tc>
      </w:tr>
      <w:tr w:rsidR="000C2906" w:rsidRPr="000C2906" w:rsidTr="00394EE4">
        <w:trPr>
          <w:trHeight w:val="285"/>
        </w:trPr>
        <w:tc>
          <w:tcPr>
            <w:tcW w:w="29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:rsidR="00FB5E7A" w:rsidRDefault="00394EE4" w:rsidP="00FB5E7A">
            <w:pPr>
              <w:spacing w:after="0"/>
              <w:rPr>
                <w:rFonts w:ascii="Arial" w:hAnsi="Arial" w:cs="Arial"/>
                <w:color w:val="16365C"/>
                <w:sz w:val="18"/>
                <w:szCs w:val="18"/>
              </w:rPr>
            </w:pPr>
            <w:hyperlink r:id="rId16" w:history="1">
              <w:r w:rsidR="00FB5E7A" w:rsidRPr="003C5639">
                <w:rPr>
                  <w:rStyle w:val="Hiperveza"/>
                  <w:rFonts w:ascii="Arial" w:hAnsi="Arial" w:cs="Arial"/>
                  <w:sz w:val="18"/>
                  <w:szCs w:val="18"/>
                </w:rPr>
                <w:t>ATLANTIC TRADE d.o.o.</w:t>
              </w:r>
            </w:hyperlink>
          </w:p>
        </w:tc>
        <w:tc>
          <w:tcPr>
            <w:tcW w:w="13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:rsidR="00FB5E7A" w:rsidRDefault="00394EE4" w:rsidP="00037AFB">
            <w:pPr>
              <w:spacing w:after="0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Zagreb</w:t>
            </w:r>
          </w:p>
        </w:tc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:rsidR="00FB5E7A" w:rsidRDefault="00FB5E7A" w:rsidP="00FB5E7A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663</w:t>
            </w:r>
          </w:p>
        </w:tc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:rsidR="00FB5E7A" w:rsidRDefault="00FB5E7A" w:rsidP="00FB5E7A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678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:rsidR="00FB5E7A" w:rsidRDefault="00FB5E7A" w:rsidP="00FB5E7A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6.853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:rsidR="00FB5E7A" w:rsidRDefault="00FB5E7A" w:rsidP="00FB5E7A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7.035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:rsidR="00FB5E7A" w:rsidRDefault="00FB5E7A" w:rsidP="00FB5E7A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76.754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:rsidR="00FB5E7A" w:rsidRDefault="00FB5E7A" w:rsidP="00FB5E7A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143.646</w:t>
            </w:r>
          </w:p>
        </w:tc>
      </w:tr>
      <w:tr w:rsidR="000C2906" w:rsidRPr="000C2906" w:rsidTr="00394EE4">
        <w:trPr>
          <w:trHeight w:val="285"/>
        </w:trPr>
        <w:tc>
          <w:tcPr>
            <w:tcW w:w="430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FB5E7A" w:rsidRPr="0049415D" w:rsidRDefault="00FB5E7A" w:rsidP="00FB5E7A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49415D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Ukupno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FB5E7A" w:rsidRDefault="00FB5E7A" w:rsidP="00FB5E7A">
            <w:pPr>
              <w:spacing w:after="0"/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4.890 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FB5E7A" w:rsidRDefault="00FB5E7A" w:rsidP="00FB5E7A">
            <w:pPr>
              <w:spacing w:after="0"/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5.244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FB5E7A" w:rsidRDefault="00FB5E7A" w:rsidP="00FB5E7A">
            <w:pPr>
              <w:spacing w:after="0"/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5.693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FB5E7A" w:rsidRDefault="00FB5E7A" w:rsidP="00FB5E7A">
            <w:pPr>
              <w:spacing w:after="0"/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6.241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FB5E7A" w:rsidRDefault="00FB5E7A" w:rsidP="00FB5E7A">
            <w:pPr>
              <w:spacing w:after="0"/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432.172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FB5E7A" w:rsidRDefault="00FB5E7A" w:rsidP="00FB5E7A">
            <w:pPr>
              <w:spacing w:after="0"/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558.677 </w:t>
            </w:r>
          </w:p>
        </w:tc>
      </w:tr>
    </w:tbl>
    <w:p w:rsidR="005B7EF5" w:rsidRPr="0049415D" w:rsidRDefault="005B7EF5" w:rsidP="005B7EF5">
      <w:pPr>
        <w:spacing w:before="40" w:after="0" w:line="288" w:lineRule="auto"/>
        <w:jc w:val="both"/>
        <w:rPr>
          <w:rFonts w:ascii="Arial" w:eastAsia="Times New Roman" w:hAnsi="Arial" w:cs="Times New Roman"/>
          <w:color w:val="17365D" w:themeColor="text2" w:themeShade="BF"/>
          <w:sz w:val="16"/>
          <w:szCs w:val="16"/>
          <w:lang w:eastAsia="hr-HR"/>
        </w:rPr>
      </w:pPr>
      <w:r w:rsidRPr="0049415D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  <w:t>Izvor: Fina, Registar godišnjih financijskih izvještaja</w:t>
      </w:r>
    </w:p>
    <w:p w:rsidR="005B3748" w:rsidRPr="00C53456" w:rsidRDefault="005B3748" w:rsidP="00394EE4">
      <w:pPr>
        <w:widowControl w:val="0"/>
        <w:spacing w:before="24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0871DA">
        <w:rPr>
          <w:rFonts w:ascii="Arial" w:hAnsi="Arial" w:cs="Arial"/>
          <w:color w:val="17365D" w:themeColor="text2" w:themeShade="BF"/>
          <w:sz w:val="20"/>
          <w:szCs w:val="20"/>
        </w:rPr>
        <w:t xml:space="preserve">U djelatnosti </w:t>
      </w:r>
      <w:r w:rsidR="000871DA" w:rsidRPr="000871DA">
        <w:rPr>
          <w:rFonts w:ascii="Arial" w:hAnsi="Arial" w:cs="Arial"/>
          <w:color w:val="17365D" w:themeColor="text2" w:themeShade="BF"/>
          <w:sz w:val="20"/>
          <w:szCs w:val="20"/>
        </w:rPr>
        <w:t>trgovine na veliko i malo u 2017</w:t>
      </w:r>
      <w:r w:rsidRPr="000871DA">
        <w:rPr>
          <w:rFonts w:ascii="Arial" w:hAnsi="Arial" w:cs="Arial"/>
          <w:color w:val="17365D" w:themeColor="text2" w:themeShade="BF"/>
          <w:sz w:val="20"/>
          <w:szCs w:val="20"/>
        </w:rPr>
        <w:t xml:space="preserve">. godini najveću dobit razdoblja ostvario </w:t>
      </w:r>
      <w:r w:rsidRPr="00C50C35">
        <w:rPr>
          <w:rFonts w:ascii="Arial" w:hAnsi="Arial" w:cs="Arial"/>
          <w:color w:val="17365D" w:themeColor="text2" w:themeShade="BF"/>
          <w:sz w:val="20"/>
          <w:szCs w:val="20"/>
        </w:rPr>
        <w:t xml:space="preserve">je </w:t>
      </w:r>
      <w:hyperlink r:id="rId17" w:history="1">
        <w:r w:rsidR="000871DA" w:rsidRPr="003C5639">
          <w:rPr>
            <w:rStyle w:val="Hiperveza"/>
            <w:rFonts w:ascii="Arial" w:hAnsi="Arial" w:cs="Arial"/>
            <w:sz w:val="20"/>
            <w:szCs w:val="20"/>
          </w:rPr>
          <w:t xml:space="preserve">LIDL HRVATSKA </w:t>
        </w:r>
        <w:r w:rsidRPr="003C5639">
          <w:rPr>
            <w:rStyle w:val="Hiperveza"/>
            <w:rFonts w:ascii="Arial" w:hAnsi="Arial" w:cs="Arial"/>
            <w:sz w:val="20"/>
            <w:szCs w:val="20"/>
          </w:rPr>
          <w:t>k.d.</w:t>
        </w:r>
      </w:hyperlink>
      <w:r w:rsidRPr="000871DA">
        <w:rPr>
          <w:rFonts w:ascii="Arial" w:hAnsi="Arial" w:cs="Arial"/>
          <w:color w:val="17365D" w:themeColor="text2" w:themeShade="BF"/>
          <w:sz w:val="20"/>
          <w:szCs w:val="20"/>
        </w:rPr>
        <w:t xml:space="preserve"> i to u iznosu od </w:t>
      </w:r>
      <w:r w:rsidR="000871DA" w:rsidRPr="000871DA">
        <w:rPr>
          <w:rFonts w:ascii="Arial" w:hAnsi="Arial" w:cs="Arial"/>
          <w:color w:val="17365D" w:themeColor="text2" w:themeShade="BF"/>
          <w:sz w:val="20"/>
          <w:szCs w:val="20"/>
        </w:rPr>
        <w:t>267,2</w:t>
      </w:r>
      <w:r w:rsidRPr="000871DA">
        <w:rPr>
          <w:rFonts w:ascii="Arial" w:hAnsi="Arial" w:cs="Arial"/>
          <w:color w:val="17365D" w:themeColor="text2" w:themeShade="BF"/>
          <w:sz w:val="20"/>
          <w:szCs w:val="20"/>
        </w:rPr>
        <w:t xml:space="preserve"> milijuna kuna (udio od 3,</w:t>
      </w:r>
      <w:r w:rsidR="000871DA" w:rsidRPr="000871DA">
        <w:rPr>
          <w:rFonts w:ascii="Arial" w:hAnsi="Arial" w:cs="Arial"/>
          <w:color w:val="17365D" w:themeColor="text2" w:themeShade="BF"/>
          <w:sz w:val="20"/>
          <w:szCs w:val="20"/>
        </w:rPr>
        <w:t>0</w:t>
      </w:r>
      <w:r w:rsidRPr="000871DA">
        <w:rPr>
          <w:rFonts w:ascii="Arial" w:hAnsi="Arial" w:cs="Arial"/>
          <w:color w:val="17365D" w:themeColor="text2" w:themeShade="BF"/>
          <w:sz w:val="20"/>
          <w:szCs w:val="20"/>
        </w:rPr>
        <w:t xml:space="preserve"> % u dobiti razdoblja poduzetnika trgovine na veliko i malo), sa 1</w:t>
      </w:r>
      <w:r w:rsidR="000871DA" w:rsidRPr="000871DA">
        <w:rPr>
          <w:rFonts w:ascii="Arial" w:hAnsi="Arial" w:cs="Arial"/>
          <w:color w:val="17365D" w:themeColor="text2" w:themeShade="BF"/>
          <w:sz w:val="20"/>
          <w:szCs w:val="20"/>
        </w:rPr>
        <w:t>858</w:t>
      </w:r>
      <w:r w:rsidRPr="000871DA">
        <w:rPr>
          <w:rFonts w:ascii="Arial" w:hAnsi="Arial" w:cs="Arial"/>
          <w:color w:val="17365D" w:themeColor="text2" w:themeShade="BF"/>
          <w:sz w:val="20"/>
          <w:szCs w:val="20"/>
        </w:rPr>
        <w:t xml:space="preserve"> zaposlenih, kojima je obračunana prosječna mjesečna neto plaća u visini od </w:t>
      </w:r>
      <w:r w:rsidR="000871DA" w:rsidRPr="000871DA">
        <w:rPr>
          <w:rFonts w:ascii="Arial" w:hAnsi="Arial" w:cs="Arial"/>
          <w:color w:val="17365D" w:themeColor="text2" w:themeShade="BF"/>
          <w:sz w:val="20"/>
          <w:szCs w:val="20"/>
        </w:rPr>
        <w:t>8.207 kuna</w:t>
      </w:r>
      <w:r w:rsidRPr="00C53456">
        <w:rPr>
          <w:rFonts w:ascii="Arial" w:hAnsi="Arial" w:cs="Arial"/>
          <w:color w:val="17365D" w:themeColor="text2" w:themeShade="BF"/>
          <w:sz w:val="20"/>
          <w:szCs w:val="20"/>
        </w:rPr>
        <w:t xml:space="preserve">. Na drugom je mjestu </w:t>
      </w:r>
      <w:hyperlink r:id="rId18" w:history="1">
        <w:r w:rsidRPr="003C5639">
          <w:rPr>
            <w:rStyle w:val="Hiperveza"/>
            <w:rFonts w:ascii="Arial" w:hAnsi="Arial" w:cs="Arial"/>
            <w:sz w:val="20"/>
            <w:szCs w:val="20"/>
          </w:rPr>
          <w:t>TOMMY d.o.o.</w:t>
        </w:r>
      </w:hyperlink>
      <w:r w:rsidRPr="00C53456">
        <w:rPr>
          <w:rFonts w:ascii="Arial" w:hAnsi="Arial" w:cs="Arial"/>
          <w:color w:val="17365D" w:themeColor="text2" w:themeShade="BF"/>
          <w:sz w:val="20"/>
          <w:szCs w:val="20"/>
        </w:rPr>
        <w:t xml:space="preserve"> s ostvarenih </w:t>
      </w:r>
      <w:r w:rsidR="00C53456" w:rsidRPr="00C53456">
        <w:rPr>
          <w:rFonts w:ascii="Arial" w:hAnsi="Arial" w:cs="Arial"/>
          <w:color w:val="17365D" w:themeColor="text2" w:themeShade="BF"/>
          <w:sz w:val="20"/>
          <w:szCs w:val="20"/>
        </w:rPr>
        <w:t>147,9</w:t>
      </w:r>
      <w:r w:rsidRPr="00C53456">
        <w:rPr>
          <w:rFonts w:ascii="Arial" w:hAnsi="Arial" w:cs="Arial"/>
          <w:color w:val="17365D" w:themeColor="text2" w:themeShade="BF"/>
          <w:sz w:val="20"/>
          <w:szCs w:val="20"/>
        </w:rPr>
        <w:t xml:space="preserve"> milijun</w:t>
      </w:r>
      <w:r w:rsidR="00C53456" w:rsidRPr="00C53456">
        <w:rPr>
          <w:rFonts w:ascii="Arial" w:hAnsi="Arial" w:cs="Arial"/>
          <w:color w:val="17365D" w:themeColor="text2" w:themeShade="BF"/>
          <w:sz w:val="20"/>
          <w:szCs w:val="20"/>
        </w:rPr>
        <w:t>a</w:t>
      </w:r>
      <w:r w:rsidRPr="00C53456">
        <w:rPr>
          <w:rFonts w:ascii="Arial" w:hAnsi="Arial" w:cs="Arial"/>
          <w:color w:val="17365D" w:themeColor="text2" w:themeShade="BF"/>
          <w:sz w:val="20"/>
          <w:szCs w:val="20"/>
        </w:rPr>
        <w:t xml:space="preserve"> kuna dobiti, a na trećem </w:t>
      </w:r>
      <w:hyperlink r:id="rId19" w:history="1">
        <w:r w:rsidR="00C53456" w:rsidRPr="003C5639">
          <w:rPr>
            <w:rStyle w:val="Hiperveza"/>
            <w:rFonts w:ascii="Arial" w:hAnsi="Arial" w:cs="Arial"/>
            <w:sz w:val="20"/>
            <w:szCs w:val="20"/>
          </w:rPr>
          <w:t>ATLANTIC TRADE</w:t>
        </w:r>
        <w:r w:rsidRPr="003C5639">
          <w:rPr>
            <w:rStyle w:val="Hiperveza"/>
            <w:rFonts w:ascii="Arial" w:hAnsi="Arial" w:cs="Arial"/>
            <w:sz w:val="20"/>
            <w:szCs w:val="20"/>
          </w:rPr>
          <w:t xml:space="preserve"> d.o.o.,</w:t>
        </w:r>
      </w:hyperlink>
      <w:r w:rsidRPr="00C53456">
        <w:rPr>
          <w:rFonts w:ascii="Arial" w:hAnsi="Arial" w:cs="Arial"/>
          <w:color w:val="17365D" w:themeColor="text2" w:themeShade="BF"/>
          <w:sz w:val="20"/>
          <w:szCs w:val="20"/>
        </w:rPr>
        <w:t xml:space="preserve"> s </w:t>
      </w:r>
      <w:r w:rsidR="00C53456" w:rsidRPr="00C53456">
        <w:rPr>
          <w:rFonts w:ascii="Arial" w:hAnsi="Arial" w:cs="Arial"/>
          <w:color w:val="17365D" w:themeColor="text2" w:themeShade="BF"/>
          <w:sz w:val="20"/>
          <w:szCs w:val="20"/>
        </w:rPr>
        <w:t>143,6</w:t>
      </w:r>
      <w:r w:rsidRPr="00C53456">
        <w:rPr>
          <w:rFonts w:ascii="Arial" w:hAnsi="Arial" w:cs="Arial"/>
          <w:color w:val="17365D" w:themeColor="text2" w:themeShade="BF"/>
          <w:sz w:val="20"/>
          <w:szCs w:val="20"/>
        </w:rPr>
        <w:t xml:space="preserve"> milijun</w:t>
      </w:r>
      <w:r w:rsidR="00C53456" w:rsidRPr="00C53456">
        <w:rPr>
          <w:rFonts w:ascii="Arial" w:hAnsi="Arial" w:cs="Arial"/>
          <w:color w:val="17365D" w:themeColor="text2" w:themeShade="BF"/>
          <w:sz w:val="20"/>
          <w:szCs w:val="20"/>
        </w:rPr>
        <w:t>a</w:t>
      </w:r>
      <w:r w:rsidRPr="00C53456">
        <w:rPr>
          <w:rFonts w:ascii="Arial" w:hAnsi="Arial" w:cs="Arial"/>
          <w:color w:val="17365D" w:themeColor="text2" w:themeShade="BF"/>
          <w:sz w:val="20"/>
          <w:szCs w:val="20"/>
        </w:rPr>
        <w:t xml:space="preserve"> kuna dobiti razdoblja.</w:t>
      </w:r>
    </w:p>
    <w:p w:rsidR="00D218D9" w:rsidRPr="009B4146" w:rsidRDefault="00D218D9" w:rsidP="00394EE4">
      <w:pPr>
        <w:tabs>
          <w:tab w:val="left" w:pos="1134"/>
        </w:tabs>
        <w:spacing w:before="240" w:after="0" w:line="240" w:lineRule="auto"/>
        <w:ind w:left="1134" w:hanging="1134"/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</w:pPr>
      <w:r w:rsidRPr="009B4146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Grafik</w:t>
      </w:r>
      <w:bookmarkStart w:id="0" w:name="_GoBack"/>
      <w:bookmarkEnd w:id="0"/>
      <w:r w:rsidRPr="009B4146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on 1.</w:t>
      </w:r>
      <w:r w:rsidRPr="009B4146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ab/>
        <w:t xml:space="preserve">Usporedba prosječnih mjesečnih neto plaća zaposlenih kod poduzetnika u područjima djelatnosti sa </w:t>
      </w:r>
      <w:r w:rsidR="00057DD2" w:rsidRPr="009B4146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u w:val="single"/>
          <w:lang w:eastAsia="hr-HR"/>
        </w:rPr>
        <w:t>najvećom dobiti razdoblja</w:t>
      </w:r>
      <w:r w:rsidR="009B4146" w:rsidRPr="009B4146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u 2017</w:t>
      </w:r>
      <w:r w:rsidRPr="009B4146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. godini</w:t>
      </w:r>
    </w:p>
    <w:p w:rsidR="00DD718E" w:rsidRPr="009B4146" w:rsidRDefault="004E6A1D" w:rsidP="004E6A1D">
      <w:pPr>
        <w:spacing w:before="60" w:after="0" w:line="240" w:lineRule="auto"/>
        <w:jc w:val="center"/>
        <w:rPr>
          <w:color w:val="17365D" w:themeColor="text2" w:themeShade="BF"/>
          <w:sz w:val="16"/>
          <w:szCs w:val="16"/>
        </w:rPr>
      </w:pPr>
      <w:r>
        <w:rPr>
          <w:noProof/>
          <w:color w:val="1F497D" w:themeColor="text2"/>
          <w:sz w:val="16"/>
          <w:szCs w:val="16"/>
          <w:lang w:eastAsia="hr-HR"/>
        </w:rPr>
        <w:drawing>
          <wp:inline distT="0" distB="0" distL="0" distR="0" wp14:anchorId="56374F7A">
            <wp:extent cx="6278400" cy="2304000"/>
            <wp:effectExtent l="0" t="0" r="8255" b="1270"/>
            <wp:docPr id="2" name="Slika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400" cy="23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18D9" w:rsidRPr="009B4146" w:rsidRDefault="00D218D9" w:rsidP="005B7EF5">
      <w:pPr>
        <w:spacing w:before="40" w:after="0" w:line="288" w:lineRule="auto"/>
        <w:jc w:val="both"/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</w:pPr>
      <w:r w:rsidRPr="009B4146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  <w:t>Izvor podataka: Fina, Registar godišnjih financijskih izvještaja</w:t>
      </w:r>
    </w:p>
    <w:p w:rsidR="005B7EF5" w:rsidRPr="004E6A1D" w:rsidRDefault="005B7EF5" w:rsidP="00394EE4">
      <w:pPr>
        <w:spacing w:before="240" w:after="0" w:line="264" w:lineRule="auto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4E6A1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Promatrano na razini područja djelatnosti</w:t>
      </w:r>
      <w:r w:rsidR="00A7547E" w:rsidRPr="004E6A1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s najvećom ostvarenom dobiti razdoblja</w:t>
      </w:r>
      <w:r w:rsidRPr="004E6A1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</w:t>
      </w:r>
      <w:r w:rsidR="00A7547E" w:rsidRPr="004E6A1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najvišu prosječnu mjesečnu plaću obračunali su poduzetnici </w:t>
      </w:r>
      <w:r w:rsidR="005B3748" w:rsidRPr="004E6A1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</w:t>
      </w:r>
      <w:r w:rsidR="00A7547E" w:rsidRPr="004E6A1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djelatnosti </w:t>
      </w:r>
      <w:r w:rsidR="005B3748" w:rsidRPr="004E6A1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</w:t>
      </w:r>
      <w:r w:rsidR="00A7547E" w:rsidRPr="004E6A1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pskrb</w:t>
      </w:r>
      <w:r w:rsidR="005B3748" w:rsidRPr="004E6A1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e</w:t>
      </w:r>
      <w:r w:rsidR="00A7547E" w:rsidRPr="004E6A1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električnom energijom, plinom, parom i klimatizacij</w:t>
      </w:r>
      <w:r w:rsidR="005B3748" w:rsidRPr="004E6A1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i,</w:t>
      </w:r>
      <w:r w:rsidR="003D3B0B" w:rsidRPr="004E6A1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 to u iznosu od 7.</w:t>
      </w:r>
      <w:r w:rsidR="004E6A1D" w:rsidRPr="004E6A1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639</w:t>
      </w:r>
      <w:r w:rsidR="003D3B0B" w:rsidRPr="004E6A1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</w:t>
      </w:r>
      <w:r w:rsidR="005B3748" w:rsidRPr="004E6A1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una</w:t>
      </w:r>
      <w:r w:rsidR="003D3B0B" w:rsidRPr="004E6A1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</w:t>
      </w:r>
      <w:r w:rsidR="004E6A1D" w:rsidRPr="004E6A1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42,2</w:t>
      </w:r>
      <w:r w:rsidR="005B3748" w:rsidRPr="004E6A1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A7547E" w:rsidRPr="004E6A1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% više od prosječne plaće </w:t>
      </w:r>
      <w:r w:rsidR="005B3748" w:rsidRPr="004E6A1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zaposlenih kod</w:t>
      </w:r>
      <w:r w:rsidR="00A7547E" w:rsidRPr="004E6A1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poduzetnika RH) i poduzetnici </w:t>
      </w:r>
      <w:r w:rsidR="005B3748" w:rsidRPr="004E6A1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</w:t>
      </w:r>
      <w:r w:rsidR="004E6A1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djelatnosti </w:t>
      </w:r>
      <w:r w:rsidR="005B3748" w:rsidRPr="004E6A1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</w:t>
      </w:r>
      <w:r w:rsidR="00A7547E" w:rsidRPr="004E6A1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nformacij</w:t>
      </w:r>
      <w:r w:rsidR="004E6A1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e</w:t>
      </w:r>
      <w:r w:rsidR="00A7547E" w:rsidRPr="004E6A1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 komunikacij</w:t>
      </w:r>
      <w:r w:rsidR="004E6A1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e</w:t>
      </w:r>
      <w:r w:rsidR="005B3748" w:rsidRPr="004E6A1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="00A7547E" w:rsidRPr="004E6A1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u iznosu od 7.</w:t>
      </w:r>
      <w:r w:rsidR="004E6A1D" w:rsidRPr="004E6A1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620</w:t>
      </w:r>
      <w:r w:rsidR="00A7547E" w:rsidRPr="004E6A1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</w:t>
      </w:r>
      <w:r w:rsidR="005B3748" w:rsidRPr="004E6A1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una</w:t>
      </w:r>
      <w:r w:rsidR="00A7547E" w:rsidRPr="004E6A1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</w:t>
      </w:r>
      <w:r w:rsidR="004E6A1D" w:rsidRPr="004E6A1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41,8</w:t>
      </w:r>
      <w:r w:rsidR="005B3748" w:rsidRPr="004E6A1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A7547E" w:rsidRPr="004E6A1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% više od prosječne plaće </w:t>
      </w:r>
      <w:r w:rsidR="005B3748" w:rsidRPr="004E6A1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zaposlenih kod</w:t>
      </w:r>
      <w:r w:rsidR="00A7547E" w:rsidRPr="004E6A1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poduzetnika RH</w:t>
      </w:r>
      <w:r w:rsidR="005B3748" w:rsidRPr="004E6A1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)</w:t>
      </w:r>
      <w:r w:rsidR="00A7547E" w:rsidRPr="004E6A1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</w:t>
      </w:r>
    </w:p>
    <w:p w:rsidR="0024140C" w:rsidRPr="004E6A1D" w:rsidRDefault="0024140C" w:rsidP="0024140C">
      <w:pPr>
        <w:pBdr>
          <w:bottom w:val="single" w:sz="12" w:space="1" w:color="auto"/>
        </w:pBdr>
        <w:spacing w:after="0"/>
        <w:jc w:val="both"/>
        <w:rPr>
          <w:rFonts w:ascii="Arial" w:eastAsia="Times New Roman" w:hAnsi="Arial" w:cs="Times New Roman"/>
          <w:i/>
          <w:color w:val="17365D" w:themeColor="text2" w:themeShade="BF"/>
          <w:sz w:val="2"/>
          <w:szCs w:val="16"/>
          <w:lang w:eastAsia="hr-HR"/>
        </w:rPr>
      </w:pPr>
    </w:p>
    <w:p w:rsidR="0024140C" w:rsidRPr="006402DD" w:rsidRDefault="0024140C" w:rsidP="0024140C">
      <w:pPr>
        <w:spacing w:before="120" w:after="0"/>
        <w:jc w:val="both"/>
        <w:rPr>
          <w:rFonts w:ascii="Arial" w:eastAsia="Times New Roman" w:hAnsi="Arial" w:cs="Arial"/>
          <w:i/>
          <w:color w:val="17365D" w:themeColor="text2" w:themeShade="BF"/>
          <w:sz w:val="17"/>
          <w:szCs w:val="17"/>
          <w:lang w:eastAsia="hr-HR"/>
        </w:rPr>
      </w:pPr>
      <w:r w:rsidRPr="006402DD">
        <w:rPr>
          <w:rFonts w:ascii="Arial" w:eastAsia="Times New Roman" w:hAnsi="Arial" w:cs="Arial"/>
          <w:i/>
          <w:color w:val="17365D" w:themeColor="text2" w:themeShade="BF"/>
          <w:sz w:val="17"/>
          <w:szCs w:val="17"/>
          <w:lang w:eastAsia="hr-HR"/>
        </w:rPr>
        <w:t xml:space="preserve">Više o rezultatima poslovanja poduzetnika po područjima djelatnosti i po drugim kriterijima, prezentirano je u </w:t>
      </w:r>
      <w:hyperlink r:id="rId21" w:history="1">
        <w:r w:rsidRPr="006402DD">
          <w:rPr>
            <w:rStyle w:val="Hiperveza"/>
            <w:rFonts w:ascii="Arial" w:eastAsia="Times New Roman" w:hAnsi="Arial" w:cs="Arial"/>
            <w:i/>
            <w:color w:val="17365D" w:themeColor="text2" w:themeShade="BF"/>
            <w:sz w:val="17"/>
            <w:szCs w:val="17"/>
            <w:lang w:eastAsia="hr-HR"/>
          </w:rPr>
          <w:t>standardnim analizama</w:t>
        </w:r>
      </w:hyperlink>
      <w:r w:rsidRPr="006402DD">
        <w:rPr>
          <w:rFonts w:ascii="Arial" w:eastAsia="Times New Roman" w:hAnsi="Arial" w:cs="Arial"/>
          <w:i/>
          <w:color w:val="17365D" w:themeColor="text2" w:themeShade="BF"/>
          <w:sz w:val="17"/>
          <w:szCs w:val="17"/>
          <w:lang w:eastAsia="hr-HR"/>
        </w:rPr>
        <w:t xml:space="preserve"> rezultata poslovanja poduzetnika RH, po županijama </w:t>
      </w:r>
      <w:r w:rsidR="006402DD" w:rsidRPr="006402DD">
        <w:rPr>
          <w:rFonts w:ascii="Arial" w:eastAsia="Times New Roman" w:hAnsi="Arial" w:cs="Arial"/>
          <w:i/>
          <w:color w:val="17365D" w:themeColor="text2" w:themeShade="BF"/>
          <w:sz w:val="17"/>
          <w:szCs w:val="17"/>
          <w:lang w:eastAsia="hr-HR"/>
        </w:rPr>
        <w:t>i po gradovima i općinama u 2017</w:t>
      </w:r>
      <w:r w:rsidRPr="006402DD">
        <w:rPr>
          <w:rFonts w:ascii="Arial" w:eastAsia="Times New Roman" w:hAnsi="Arial" w:cs="Arial"/>
          <w:i/>
          <w:color w:val="17365D" w:themeColor="text2" w:themeShade="BF"/>
          <w:sz w:val="17"/>
          <w:szCs w:val="17"/>
          <w:lang w:eastAsia="hr-HR"/>
        </w:rPr>
        <w:t xml:space="preserve"> g. </w:t>
      </w:r>
    </w:p>
    <w:sectPr w:rsidR="0024140C" w:rsidRPr="006402DD" w:rsidSect="006B2EA2">
      <w:headerReference w:type="first" r:id="rId22"/>
      <w:type w:val="continuous"/>
      <w:pgSz w:w="11906" w:h="16838" w:code="9"/>
      <w:pgMar w:top="907" w:right="907" w:bottom="794" w:left="1021" w:header="709" w:footer="11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392" w:rsidRDefault="00422392" w:rsidP="00782F63">
      <w:pPr>
        <w:spacing w:after="0" w:line="240" w:lineRule="auto"/>
      </w:pPr>
      <w:r>
        <w:separator/>
      </w:r>
    </w:p>
  </w:endnote>
  <w:endnote w:type="continuationSeparator" w:id="0">
    <w:p w:rsidR="00422392" w:rsidRDefault="00422392" w:rsidP="0078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392" w:rsidRDefault="00422392" w:rsidP="00782F63">
      <w:pPr>
        <w:spacing w:after="0" w:line="240" w:lineRule="auto"/>
      </w:pPr>
      <w:r>
        <w:separator/>
      </w:r>
    </w:p>
  </w:footnote>
  <w:footnote w:type="continuationSeparator" w:id="0">
    <w:p w:rsidR="00422392" w:rsidRDefault="00422392" w:rsidP="00782F63">
      <w:pPr>
        <w:spacing w:after="0" w:line="240" w:lineRule="auto"/>
      </w:pPr>
      <w:r>
        <w:continuationSeparator/>
      </w:r>
    </w:p>
  </w:footnote>
  <w:footnote w:id="1">
    <w:p w:rsidR="00394EE4" w:rsidRPr="005B3748" w:rsidRDefault="00394EE4">
      <w:pPr>
        <w:pStyle w:val="Tekstfusnote"/>
        <w:rPr>
          <w:rFonts w:ascii="Arial" w:hAnsi="Arial" w:cs="Arial"/>
          <w:sz w:val="17"/>
          <w:szCs w:val="17"/>
        </w:rPr>
      </w:pPr>
      <w:r w:rsidRPr="005B3748">
        <w:rPr>
          <w:rStyle w:val="Referencafusnote"/>
          <w:rFonts w:ascii="Arial" w:hAnsi="Arial" w:cs="Arial"/>
          <w:color w:val="244061" w:themeColor="accent1" w:themeShade="80"/>
          <w:sz w:val="17"/>
          <w:szCs w:val="17"/>
        </w:rPr>
        <w:footnoteRef/>
      </w:r>
      <w:r w:rsidRPr="005B3748">
        <w:rPr>
          <w:rFonts w:ascii="Arial" w:hAnsi="Arial" w:cs="Arial"/>
          <w:color w:val="244061" w:themeColor="accent1" w:themeShade="80"/>
          <w:sz w:val="17"/>
          <w:szCs w:val="17"/>
        </w:rPr>
        <w:t xml:space="preserve"> </w:t>
      </w:r>
      <w:r w:rsidRPr="00BA7628">
        <w:rPr>
          <w:rFonts w:ascii="Arial" w:eastAsia="Times New Roman" w:hAnsi="Arial" w:cs="Times New Roman"/>
          <w:color w:val="003366"/>
          <w:sz w:val="17"/>
          <w:szCs w:val="17"/>
          <w:lang w:eastAsia="hr-HR"/>
        </w:rPr>
        <w:t xml:space="preserve">U navedeni broj i rezultate nisu uključeni podaci za sva društava iz KONCERNA AGROKOR, jer je od njih 34, samo sedam društava u Registar podnijelo godišnji financijski izvještaj za statističke i druge potrebe za 2017. </w:t>
      </w:r>
      <w:r>
        <w:rPr>
          <w:rFonts w:ascii="Arial" w:eastAsia="Times New Roman" w:hAnsi="Arial" w:cs="Times New Roman"/>
          <w:color w:val="003366"/>
          <w:sz w:val="17"/>
          <w:szCs w:val="17"/>
          <w:lang w:eastAsia="hr-HR"/>
        </w:rPr>
        <w:t>g</w:t>
      </w:r>
      <w:r w:rsidRPr="00BA7628">
        <w:rPr>
          <w:rFonts w:ascii="Arial" w:eastAsia="Times New Roman" w:hAnsi="Arial" w:cs="Times New Roman"/>
          <w:color w:val="003366"/>
          <w:sz w:val="17"/>
          <w:szCs w:val="17"/>
          <w:lang w:eastAsia="hr-HR"/>
        </w:rPr>
        <w:t>odinu</w:t>
      </w:r>
      <w:r>
        <w:rPr>
          <w:rFonts w:ascii="Arial" w:eastAsia="Times New Roman" w:hAnsi="Arial" w:cs="Times New Roman"/>
          <w:color w:val="003366"/>
          <w:sz w:val="17"/>
          <w:szCs w:val="17"/>
          <w:lang w:eastAsia="hr-HR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EE4" w:rsidRDefault="00394EE4" w:rsidP="005B3748">
    <w:pPr>
      <w:pStyle w:val="Zaglavlje"/>
      <w:spacing w:after="60"/>
    </w:pPr>
    <w:r w:rsidRPr="006B2EA2">
      <w:rPr>
        <w:noProof/>
        <w:sz w:val="16"/>
        <w:szCs w:val="16"/>
        <w:lang w:eastAsia="hr-HR"/>
      </w:rPr>
      <w:drawing>
        <wp:inline distT="0" distB="0" distL="0" distR="0" wp14:anchorId="6A15C3D3" wp14:editId="60066DE9">
          <wp:extent cx="1095375" cy="2286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18"/>
    <w:rsid w:val="00001A58"/>
    <w:rsid w:val="000334CF"/>
    <w:rsid w:val="00037AFB"/>
    <w:rsid w:val="00057DD2"/>
    <w:rsid w:val="000871DA"/>
    <w:rsid w:val="000930B5"/>
    <w:rsid w:val="00094460"/>
    <w:rsid w:val="000C2906"/>
    <w:rsid w:val="000E577B"/>
    <w:rsid w:val="000E7B67"/>
    <w:rsid w:val="000F1D7E"/>
    <w:rsid w:val="001039C1"/>
    <w:rsid w:val="00116E9B"/>
    <w:rsid w:val="00117DA9"/>
    <w:rsid w:val="00121E3C"/>
    <w:rsid w:val="00123D5D"/>
    <w:rsid w:val="001341AE"/>
    <w:rsid w:val="00153659"/>
    <w:rsid w:val="00160175"/>
    <w:rsid w:val="00180DB2"/>
    <w:rsid w:val="001E10F8"/>
    <w:rsid w:val="001E27DB"/>
    <w:rsid w:val="00201903"/>
    <w:rsid w:val="00202535"/>
    <w:rsid w:val="00207396"/>
    <w:rsid w:val="00210206"/>
    <w:rsid w:val="00235BAD"/>
    <w:rsid w:val="00235C40"/>
    <w:rsid w:val="0024140C"/>
    <w:rsid w:val="00242102"/>
    <w:rsid w:val="0024675D"/>
    <w:rsid w:val="00295550"/>
    <w:rsid w:val="002C31E5"/>
    <w:rsid w:val="002D6A13"/>
    <w:rsid w:val="002E5EFF"/>
    <w:rsid w:val="002F2B6A"/>
    <w:rsid w:val="00322466"/>
    <w:rsid w:val="003561BA"/>
    <w:rsid w:val="00370033"/>
    <w:rsid w:val="0038009F"/>
    <w:rsid w:val="00394EE4"/>
    <w:rsid w:val="003B52C4"/>
    <w:rsid w:val="003C5639"/>
    <w:rsid w:val="003D3B0B"/>
    <w:rsid w:val="00422392"/>
    <w:rsid w:val="00432DCE"/>
    <w:rsid w:val="00440EFA"/>
    <w:rsid w:val="004751C3"/>
    <w:rsid w:val="00486B1E"/>
    <w:rsid w:val="0049415D"/>
    <w:rsid w:val="004B301F"/>
    <w:rsid w:val="004C579E"/>
    <w:rsid w:val="004E0CBB"/>
    <w:rsid w:val="004E6A1D"/>
    <w:rsid w:val="005120F2"/>
    <w:rsid w:val="00516876"/>
    <w:rsid w:val="00533DAC"/>
    <w:rsid w:val="0055366B"/>
    <w:rsid w:val="00555962"/>
    <w:rsid w:val="00561493"/>
    <w:rsid w:val="00573883"/>
    <w:rsid w:val="0059103E"/>
    <w:rsid w:val="005B3748"/>
    <w:rsid w:val="005B7EF5"/>
    <w:rsid w:val="005C38AC"/>
    <w:rsid w:val="0060412D"/>
    <w:rsid w:val="006123ED"/>
    <w:rsid w:val="00621BA0"/>
    <w:rsid w:val="00625987"/>
    <w:rsid w:val="00634236"/>
    <w:rsid w:val="006402DD"/>
    <w:rsid w:val="0065476B"/>
    <w:rsid w:val="00655FB5"/>
    <w:rsid w:val="00677F3D"/>
    <w:rsid w:val="0068626C"/>
    <w:rsid w:val="006A0CDF"/>
    <w:rsid w:val="006B2EA2"/>
    <w:rsid w:val="006B7622"/>
    <w:rsid w:val="006C4E05"/>
    <w:rsid w:val="006D137C"/>
    <w:rsid w:val="006D2212"/>
    <w:rsid w:val="006F04C3"/>
    <w:rsid w:val="006F3BC3"/>
    <w:rsid w:val="00741585"/>
    <w:rsid w:val="00782F63"/>
    <w:rsid w:val="00795B3E"/>
    <w:rsid w:val="007A087E"/>
    <w:rsid w:val="007C5144"/>
    <w:rsid w:val="007C6414"/>
    <w:rsid w:val="007F05BD"/>
    <w:rsid w:val="00810C37"/>
    <w:rsid w:val="00823B45"/>
    <w:rsid w:val="00826562"/>
    <w:rsid w:val="008474E5"/>
    <w:rsid w:val="0086657F"/>
    <w:rsid w:val="00875932"/>
    <w:rsid w:val="00891E12"/>
    <w:rsid w:val="008979D3"/>
    <w:rsid w:val="008D7AE2"/>
    <w:rsid w:val="009071B0"/>
    <w:rsid w:val="00927C18"/>
    <w:rsid w:val="009320F1"/>
    <w:rsid w:val="00942A15"/>
    <w:rsid w:val="0097195F"/>
    <w:rsid w:val="009761B9"/>
    <w:rsid w:val="009B4146"/>
    <w:rsid w:val="00A30E7F"/>
    <w:rsid w:val="00A4033D"/>
    <w:rsid w:val="00A5570F"/>
    <w:rsid w:val="00A7547E"/>
    <w:rsid w:val="00A773E5"/>
    <w:rsid w:val="00A84681"/>
    <w:rsid w:val="00AB5EF3"/>
    <w:rsid w:val="00AB6611"/>
    <w:rsid w:val="00AC17B2"/>
    <w:rsid w:val="00AC245D"/>
    <w:rsid w:val="00AD4DFE"/>
    <w:rsid w:val="00AE192B"/>
    <w:rsid w:val="00AE7A42"/>
    <w:rsid w:val="00AF071E"/>
    <w:rsid w:val="00B0407F"/>
    <w:rsid w:val="00B20934"/>
    <w:rsid w:val="00B214AE"/>
    <w:rsid w:val="00B2539D"/>
    <w:rsid w:val="00B468CD"/>
    <w:rsid w:val="00B7798B"/>
    <w:rsid w:val="00B854EF"/>
    <w:rsid w:val="00B95981"/>
    <w:rsid w:val="00BA7628"/>
    <w:rsid w:val="00BD69BA"/>
    <w:rsid w:val="00BF4313"/>
    <w:rsid w:val="00C12103"/>
    <w:rsid w:val="00C173DD"/>
    <w:rsid w:val="00C227CA"/>
    <w:rsid w:val="00C24B24"/>
    <w:rsid w:val="00C42ED0"/>
    <w:rsid w:val="00C47326"/>
    <w:rsid w:val="00C50C35"/>
    <w:rsid w:val="00C53456"/>
    <w:rsid w:val="00C633B2"/>
    <w:rsid w:val="00C65943"/>
    <w:rsid w:val="00C67ED0"/>
    <w:rsid w:val="00C80C98"/>
    <w:rsid w:val="00C92BB5"/>
    <w:rsid w:val="00CA0B47"/>
    <w:rsid w:val="00CA4FB7"/>
    <w:rsid w:val="00CE5180"/>
    <w:rsid w:val="00D218D9"/>
    <w:rsid w:val="00D313E2"/>
    <w:rsid w:val="00D33967"/>
    <w:rsid w:val="00D34F8A"/>
    <w:rsid w:val="00D37B28"/>
    <w:rsid w:val="00D60C12"/>
    <w:rsid w:val="00D90407"/>
    <w:rsid w:val="00DB5805"/>
    <w:rsid w:val="00DD4E5E"/>
    <w:rsid w:val="00DD718E"/>
    <w:rsid w:val="00E062A2"/>
    <w:rsid w:val="00E24EFE"/>
    <w:rsid w:val="00E308E6"/>
    <w:rsid w:val="00E45C10"/>
    <w:rsid w:val="00E6371B"/>
    <w:rsid w:val="00E914E0"/>
    <w:rsid w:val="00ED1D9B"/>
    <w:rsid w:val="00EE22A5"/>
    <w:rsid w:val="00F11BFF"/>
    <w:rsid w:val="00F13115"/>
    <w:rsid w:val="00F1457E"/>
    <w:rsid w:val="00F40184"/>
    <w:rsid w:val="00F6701B"/>
    <w:rsid w:val="00F67FBB"/>
    <w:rsid w:val="00F73182"/>
    <w:rsid w:val="00FB5E7A"/>
    <w:rsid w:val="00FD377E"/>
    <w:rsid w:val="00FD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8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2F63"/>
  </w:style>
  <w:style w:type="paragraph" w:styleId="Podnoje">
    <w:name w:val="footer"/>
    <w:basedOn w:val="Normal"/>
    <w:link w:val="PodnojeChar"/>
    <w:uiPriority w:val="99"/>
    <w:unhideWhenUsed/>
    <w:rsid w:val="0078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82F63"/>
  </w:style>
  <w:style w:type="paragraph" w:styleId="Tekstbalonia">
    <w:name w:val="Balloon Text"/>
    <w:basedOn w:val="Normal"/>
    <w:link w:val="TekstbaloniaChar"/>
    <w:uiPriority w:val="99"/>
    <w:semiHidden/>
    <w:unhideWhenUsed/>
    <w:rsid w:val="00782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F6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173DD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25987"/>
    <w:rPr>
      <w:color w:val="800080" w:themeColor="followed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B3748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B3748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B3748"/>
    <w:rPr>
      <w:vertAlign w:val="superscript"/>
    </w:rPr>
  </w:style>
  <w:style w:type="table" w:styleId="Reetkatablice">
    <w:name w:val="Table Grid"/>
    <w:basedOn w:val="Obinatablica"/>
    <w:uiPriority w:val="59"/>
    <w:rsid w:val="00394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8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2F63"/>
  </w:style>
  <w:style w:type="paragraph" w:styleId="Podnoje">
    <w:name w:val="footer"/>
    <w:basedOn w:val="Normal"/>
    <w:link w:val="PodnojeChar"/>
    <w:uiPriority w:val="99"/>
    <w:unhideWhenUsed/>
    <w:rsid w:val="0078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82F63"/>
  </w:style>
  <w:style w:type="paragraph" w:styleId="Tekstbalonia">
    <w:name w:val="Balloon Text"/>
    <w:basedOn w:val="Normal"/>
    <w:link w:val="TekstbaloniaChar"/>
    <w:uiPriority w:val="99"/>
    <w:semiHidden/>
    <w:unhideWhenUsed/>
    <w:rsid w:val="00782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F6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173DD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25987"/>
    <w:rPr>
      <w:color w:val="800080" w:themeColor="followed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B3748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B3748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B3748"/>
    <w:rPr>
      <w:vertAlign w:val="superscript"/>
    </w:rPr>
  </w:style>
  <w:style w:type="table" w:styleId="Reetkatablice">
    <w:name w:val="Table Grid"/>
    <w:basedOn w:val="Obinatablica"/>
    <w:uiPriority w:val="59"/>
    <w:rsid w:val="00394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parentno.hr/pregled/27759560625/34fa898d9a8160db030943e5dc1e0ed11a572a3aa305591de1866545e8a1ef3e131becbeb6ef6438f3f908a3ac81e83871273271e89d07cda174885e8a1424d7" TargetMode="External"/><Relationship Id="rId13" Type="http://schemas.openxmlformats.org/officeDocument/2006/relationships/hyperlink" Target="https://www.transparentno.hr/pregled/83771985821/4b2a277723b7e581a725da2e9e0247174745027d049b0367caef2a968feffb5e56f64bd2050da27d3720d6076b1bd1c537de900c1646eccb033d3c930e4e2b63" TargetMode="External"/><Relationship Id="rId18" Type="http://schemas.openxmlformats.org/officeDocument/2006/relationships/hyperlink" Target="https://www.transparentno.hr/pregled/00278260010/037e3691a8d6ed9e7fcbe5d8fb0210836def3a741ce8f4b28bbdc68094e7e305bac67036069fd8e7ff907cc3cde93297da783218bfe828a50c65a5bca7b8357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ina.hr/Default.aspx?sec=127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ransparentno.hr/pregled/44205501677/4c11def8950588734dd0c48f1dc9c63112038f76903134a69f8e04a5a4185a8c445f72873670268d7fb8e5feb412d233223e1f52a043c5e1ef231ca52a3131a5" TargetMode="External"/><Relationship Id="rId17" Type="http://schemas.openxmlformats.org/officeDocument/2006/relationships/hyperlink" Target="https://www.transparentno.hr/pregled/66089976432/211f2a168fc523e9ad9536d30bbfdc3a763d06e4b39402bd816eda458b35ed4abcc91edebdbe82fad4deca34afcb5c9e2ec895215603523d6f7837c8eb60533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ransparentno.hr/pregled/65106679992/a4fa712589e79909122a26b8bef0a34e2c5f18c4d12de52c7eeb68ea8c21fc5923b2b3e466745cbe4be8b8e66996c9b2084affcc9018a724da5ef506a8cf638b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ansparentno.hr/pregled/27759560625/34fa898d9a8160db030943e5dc1e0ed11a572a3aa305591de1866545e8a1ef3e131becbeb6ef6438f3f908a3ac81e83871273271e89d07cda174885e8a1424d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transparentno.hr/pregled/00278260010/037e3691a8d6ed9e7fcbe5d8fb0210836def3a741ce8f4b28bbdc68094e7e305bac67036069fd8e7ff907cc3cde93297da783218bfe828a50c65a5bca7b8357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transparentno.hr/pregled/83771985821/4b2a277723b7e581a725da2e9e0247174745027d049b0367caef2a968feffb5e56f64bd2050da27d3720d6076b1bd1c537de900c1646eccb033d3c930e4e2b63" TargetMode="External"/><Relationship Id="rId19" Type="http://schemas.openxmlformats.org/officeDocument/2006/relationships/hyperlink" Target="https://www.transparentno.hr/pregled/65106679992/a4fa712589e79909122a26b8bef0a34e2c5f18c4d12de52c7eeb68ea8c21fc5923b2b3e466745cbe4be8b8e66996c9b2084affcc9018a724da5ef506a8cf638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ansparentno.hr/pregled/44205501677/4c11def8950588734dd0c48f1dc9c63112038f76903134a69f8e04a5a4185a8c445f72873670268d7fb8e5feb412d233223e1f52a043c5e1ef231ca52a3131a5" TargetMode="External"/><Relationship Id="rId14" Type="http://schemas.openxmlformats.org/officeDocument/2006/relationships/hyperlink" Target="https://www.transparentno.hr/pregled/66089976432/211f2a168fc523e9ad9536d30bbfdc3a763d06e4b39402bd816eda458b35ed4abcc91edebdbe82fad4deca34afcb5c9e2ec895215603523d6f7837c8eb605333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E7C76-B593-43D5-88B0-14EA93ED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1265</Words>
  <Characters>7215</Characters>
  <Application>Microsoft Office Word</Application>
  <DocSecurity>0</DocSecurity>
  <Lines>60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2018-11-13T11:04:00Z</dcterms:created>
  <dcterms:modified xsi:type="dcterms:W3CDTF">2018-11-13T11:04:00Z</dcterms:modified>
</cp:coreProperties>
</file>