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4DF" w:rsidRPr="00B6365A" w:rsidRDefault="00E4655E" w:rsidP="00207B57">
      <w:pPr>
        <w:spacing w:after="0" w:line="240" w:lineRule="auto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B6365A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REZULTATI POSLOVANJA PODUZETNIKA U DJELATNOSTI </w:t>
      </w:r>
      <w:r w:rsidR="00E6282D" w:rsidRPr="00B6365A">
        <w:rPr>
          <w:rFonts w:ascii="Arial" w:hAnsi="Arial" w:cs="Arial"/>
          <w:b/>
          <w:color w:val="244061" w:themeColor="accent1" w:themeShade="80"/>
          <w:sz w:val="20"/>
          <w:szCs w:val="20"/>
        </w:rPr>
        <w:t>ZRAČNOG PRIJEVOZA</w:t>
      </w:r>
      <w:r w:rsidR="00A30BBF" w:rsidRPr="00B6365A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U 2017</w:t>
      </w:r>
      <w:r w:rsidR="00CB66E7" w:rsidRPr="00B6365A">
        <w:rPr>
          <w:rFonts w:ascii="Arial" w:hAnsi="Arial" w:cs="Arial"/>
          <w:b/>
          <w:color w:val="244061" w:themeColor="accent1" w:themeShade="80"/>
          <w:sz w:val="20"/>
          <w:szCs w:val="20"/>
        </w:rPr>
        <w:t>. G.</w:t>
      </w:r>
    </w:p>
    <w:p w:rsidR="00AA2FDE" w:rsidRPr="00F60707" w:rsidRDefault="00236D16" w:rsidP="006C6C37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Prema podacima iz </w:t>
      </w:r>
      <w:r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obrađenih godišnjih financijskih izvještaja za sta</w:t>
      </w:r>
      <w:r w:rsidR="009607EA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tističke i druge potrebe za 2017</w:t>
      </w:r>
      <w:r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godinu, u</w:t>
      </w:r>
      <w:r w:rsidR="006871CD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54D41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odjeljku </w:t>
      </w:r>
      <w:r w:rsidR="009474EE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054D41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51 </w:t>
      </w:r>
      <w:r w:rsidR="006C1906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-</w:t>
      </w:r>
      <w:r w:rsidR="00054D41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</w:t>
      </w:r>
      <w:r w:rsidR="009474EE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račn</w:t>
      </w:r>
      <w:r w:rsidR="00054D41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 prijevoz</w:t>
      </w:r>
      <w:r w:rsidR="00A92974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9474EE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8085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poslovala</w:t>
      </w:r>
      <w:r w:rsidR="00C20A08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8085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su</w:t>
      </w:r>
      <w:r w:rsidR="00C20A08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8085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52</w:t>
      </w:r>
      <w:r w:rsidR="00C20A08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od čega n</w:t>
      </w:r>
      <w:r w:rsidR="006871CD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ajbrojniju grupaciju čine </w:t>
      </w:r>
      <w:r w:rsidR="00410B4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poduzetnici</w:t>
      </w:r>
      <w:r w:rsidR="00C20A08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D4DC2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skupine 51.1 - </w:t>
      </w:r>
      <w:r w:rsidR="006871CD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Zračni prijevoz putnika</w:t>
      </w:r>
      <w:r w:rsidR="00F60707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njih 44 (</w:t>
      </w:r>
      <w:r w:rsidR="00E11C8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ud</w:t>
      </w:r>
      <w:r w:rsidR="00F60707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io</w:t>
      </w:r>
      <w:r w:rsidR="00E11C8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607EA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84,6</w:t>
      </w:r>
      <w:r w:rsidR="003A07B4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A2FDE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F60707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6C1906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10061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preostalih</w:t>
      </w:r>
      <w:r w:rsidR="00F8085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60707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8 </w:t>
      </w:r>
      <w:r w:rsidR="00400604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="006871CD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</w:t>
      </w:r>
      <w:r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iz </w:t>
      </w:r>
      <w:r w:rsidR="006871CD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skupine</w:t>
      </w:r>
      <w:r w:rsidR="00CD4DC2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CD4DC2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51.2 - </w:t>
      </w:r>
      <w:r w:rsidR="006871CD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Zračni prijevoz robe i svemirski prijevoz</w:t>
      </w:r>
      <w:r w:rsidR="00F60707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(udio 15,4 %)</w:t>
      </w:r>
      <w:r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2151F4" w:rsidRPr="00F60707" w:rsidRDefault="002151F4" w:rsidP="006C6C37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</w:t>
      </w:r>
      <w:r w:rsidR="00E113C1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ajveći broj zaposlenih</w:t>
      </w:r>
      <w:r w:rsidR="00400604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C1C3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E11C8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zračnom prijevozu (NKD</w:t>
      </w:r>
      <w:r w:rsidR="007C1C3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51</w:t>
      </w:r>
      <w:r w:rsidR="00E11C8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400604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 </w:t>
      </w:r>
      <w:r w:rsidR="003B2955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kod poduzetnika </w:t>
      </w:r>
      <w:r w:rsidR="00E113C1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3B2955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E11C8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</w:t>
      </w:r>
      <w:r w:rsidR="007C1C3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račn</w:t>
      </w:r>
      <w:r w:rsidR="00E11C8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og</w:t>
      </w:r>
      <w:r w:rsidR="007C1C3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prijevoz</w:t>
      </w:r>
      <w:r w:rsidR="00E11C8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7C1C3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putnika</w:t>
      </w:r>
      <w:r w:rsidR="00E11C8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(NKD 51.1)</w:t>
      </w:r>
      <w:r w:rsidR="009738C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B8361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00604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99,1 %, </w:t>
      </w:r>
      <w:r w:rsidR="00B8361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dok </w:t>
      </w:r>
      <w:r w:rsidR="009738C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poduzetnici u djelatnosti z</w:t>
      </w:r>
      <w:r w:rsidR="00B8361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račn</w:t>
      </w:r>
      <w:r w:rsidR="009738C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og</w:t>
      </w:r>
      <w:r w:rsidR="00B8361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prijevoz</w:t>
      </w:r>
      <w:r w:rsidR="009738C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B8361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robe i sve</w:t>
      </w:r>
      <w:r w:rsidR="003236A0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mirsk</w:t>
      </w:r>
      <w:r w:rsidR="009738C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og</w:t>
      </w:r>
      <w:r w:rsidR="003236A0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prijevoz</w:t>
      </w:r>
      <w:r w:rsidR="009738C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(</w:t>
      </w:r>
      <w:r w:rsidR="00E11C8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NKD </w:t>
      </w:r>
      <w:r w:rsidR="009738C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51.2),</w:t>
      </w:r>
      <w:r w:rsidR="003236A0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00604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ukupnom broju zaposlenih </w:t>
      </w:r>
      <w:r w:rsidR="003236A0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sudjeluj</w:t>
      </w:r>
      <w:r w:rsidR="009738C9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3236A0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</w:t>
      </w:r>
      <w:r w:rsidR="00690D4D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0,9</w:t>
      </w:r>
      <w:r w:rsidR="003A07B4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F60707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1021 zaposlenog</w:t>
      </w:r>
      <w:r w:rsidR="009819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zračnom prijevozu</w:t>
      </w:r>
      <w:r w:rsidR="00F60707" w:rsidRPr="00F6070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njih 859 zaposleno je u </w:t>
      </w:r>
      <w:hyperlink r:id="rId8" w:history="1">
        <w:r w:rsidR="00F60707" w:rsidRPr="00F60707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</w:p>
    <w:p w:rsidR="00622BF4" w:rsidRPr="00207B57" w:rsidRDefault="00937307" w:rsidP="00A92974">
      <w:pPr>
        <w:widowControl w:val="0"/>
        <w:tabs>
          <w:tab w:val="left" w:pos="993"/>
          <w:tab w:val="left" w:pos="7230"/>
        </w:tabs>
        <w:spacing w:before="180" w:after="40" w:line="240" w:lineRule="auto"/>
        <w:jc w:val="both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B6365A">
        <w:rPr>
          <w:rFonts w:ascii="Arial" w:hAnsi="Arial" w:cs="Arial"/>
          <w:b/>
          <w:color w:val="244061" w:themeColor="accent1" w:themeShade="80"/>
          <w:sz w:val="18"/>
          <w:szCs w:val="18"/>
        </w:rPr>
        <w:t>Tablica 1.</w:t>
      </w:r>
      <w:r w:rsidRPr="00B6365A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  <w:t>Osnovni financijski</w:t>
      </w:r>
      <w:r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rezultati poslovanja poduzetnika u </w:t>
      </w:r>
      <w:r w:rsidR="000D48B9"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djelatnosti zračnog prijevoza</w:t>
      </w:r>
      <w:r w:rsidR="00172C0A"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602EA1"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7</w:t>
      </w:r>
      <w:r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A843D0" w:rsidRPr="00B6365A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g</w:t>
      </w:r>
      <w:r w:rsidR="00FD2EFC" w:rsidRPr="00B6365A">
        <w:rPr>
          <w:rFonts w:ascii="Arial" w:hAnsi="Arial" w:cs="Arial"/>
          <w:b/>
          <w:color w:val="244061" w:themeColor="accent1" w:themeShade="80"/>
          <w:sz w:val="18"/>
          <w:szCs w:val="18"/>
        </w:rPr>
        <w:t>odini</w:t>
      </w:r>
    </w:p>
    <w:p w:rsidR="00937307" w:rsidRPr="00F65854" w:rsidRDefault="00937307" w:rsidP="00F65854">
      <w:pPr>
        <w:widowControl w:val="0"/>
        <w:tabs>
          <w:tab w:val="left" w:pos="993"/>
          <w:tab w:val="left" w:pos="7230"/>
        </w:tabs>
        <w:spacing w:after="0" w:line="240" w:lineRule="auto"/>
        <w:ind w:left="6917" w:right="113" w:firstLine="709"/>
        <w:jc w:val="right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F65854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tbl>
      <w:tblPr>
        <w:tblW w:w="9503" w:type="dxa"/>
        <w:tblInd w:w="93" w:type="dxa"/>
        <w:tblLook w:val="04A0" w:firstRow="1" w:lastRow="0" w:firstColumn="1" w:lastColumn="0" w:noHBand="0" w:noVBand="1"/>
      </w:tblPr>
      <w:tblGrid>
        <w:gridCol w:w="2154"/>
        <w:gridCol w:w="973"/>
        <w:gridCol w:w="973"/>
        <w:gridCol w:w="623"/>
        <w:gridCol w:w="973"/>
        <w:gridCol w:w="973"/>
        <w:gridCol w:w="623"/>
        <w:gridCol w:w="794"/>
        <w:gridCol w:w="794"/>
        <w:gridCol w:w="623"/>
      </w:tblGrid>
      <w:tr w:rsidR="00A819BC" w:rsidRPr="00400604" w:rsidTr="00902DEF">
        <w:trPr>
          <w:trHeight w:val="397"/>
        </w:trPr>
        <w:tc>
          <w:tcPr>
            <w:tcW w:w="2154" w:type="dxa"/>
            <w:vMerge w:val="restar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000000" w:fill="003366"/>
            <w:vAlign w:val="center"/>
            <w:hideMark/>
          </w:tcPr>
          <w:p w:rsidR="00A819BC" w:rsidRPr="00A819BC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bookmarkStart w:id="0" w:name="OLE_LINK1"/>
            <w:bookmarkStart w:id="1" w:name="OLE_LINK2"/>
            <w:r w:rsidRPr="00A819B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Opis</w:t>
            </w:r>
          </w:p>
        </w:tc>
        <w:tc>
          <w:tcPr>
            <w:tcW w:w="25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51 Zračni prijevoz</w:t>
            </w:r>
          </w:p>
        </w:tc>
        <w:tc>
          <w:tcPr>
            <w:tcW w:w="2569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51.1 Zračni prijevoz putnika</w:t>
            </w:r>
          </w:p>
        </w:tc>
        <w:tc>
          <w:tcPr>
            <w:tcW w:w="221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819BC" w:rsidRPr="00351A0E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51.2 Zračni prijevoz robe i svemirski prijevoz</w:t>
            </w:r>
          </w:p>
        </w:tc>
      </w:tr>
      <w:tr w:rsidR="00A92974" w:rsidRPr="00400604" w:rsidTr="00902DEF">
        <w:trPr>
          <w:trHeight w:val="227"/>
        </w:trPr>
        <w:tc>
          <w:tcPr>
            <w:tcW w:w="2154" w:type="dxa"/>
            <w:vMerge/>
            <w:tcBorders>
              <w:top w:val="single" w:sz="8" w:space="0" w:color="D9D9D9"/>
              <w:left w:val="single" w:sz="8" w:space="0" w:color="D9D9D9"/>
              <w:bottom w:val="single" w:sz="4" w:space="0" w:color="D9D9D9" w:themeColor="background1" w:themeShade="D9"/>
              <w:right w:val="single" w:sz="8" w:space="0" w:color="D9D9D9"/>
            </w:tcBorders>
            <w:vAlign w:val="center"/>
            <w:hideMark/>
          </w:tcPr>
          <w:p w:rsidR="00A819BC" w:rsidRPr="00A819BC" w:rsidRDefault="00A819BC" w:rsidP="00A81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5B65E5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2016</w:t>
            </w:r>
            <w:r w:rsidR="00A819BC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5B65E5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2017</w:t>
            </w:r>
            <w:r w:rsidR="00A819BC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A819BC" w:rsidP="00A9297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Indeks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5B65E5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2016</w:t>
            </w:r>
            <w:r w:rsidR="00A819BC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5B65E5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2017</w:t>
            </w:r>
            <w:r w:rsidR="00A819BC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A819BC" w:rsidP="00A9297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Indeks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5B65E5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2016</w:t>
            </w:r>
            <w:r w:rsidR="00A819BC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5B65E5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2017</w:t>
            </w:r>
            <w:r w:rsidR="00A819BC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A819BC" w:rsidP="00A9297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Indeks</w:t>
            </w:r>
          </w:p>
        </w:tc>
      </w:tr>
      <w:tr w:rsidR="00A819BC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A819B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AD1282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52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D7432D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-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</w:tcPr>
          <w:p w:rsidR="00A819BC" w:rsidRPr="00A92974" w:rsidRDefault="00A819B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44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3B3D58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-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A819B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8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FC2AA7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-</w:t>
            </w:r>
          </w:p>
        </w:tc>
      </w:tr>
      <w:tr w:rsidR="00A819BC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1.050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1.021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97,2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1.043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1.012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97,0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128,6</w:t>
            </w:r>
          </w:p>
        </w:tc>
      </w:tr>
      <w:tr w:rsidR="00A819BC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2D09DE" w:rsidRDefault="00A819BC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2D09DE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Ukupni prihod</w:t>
            </w:r>
            <w:r w:rsidR="00172C0A" w:rsidRPr="002D09DE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i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1.988.046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2.332.865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117,3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1.956.027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2.289.661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117,1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32.019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43.205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134,9</w:t>
            </w:r>
          </w:p>
        </w:tc>
      </w:tr>
      <w:tr w:rsidR="00A819BC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2D09DE" w:rsidRDefault="00A819BC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2D09DE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Ukupni rashod</w:t>
            </w:r>
            <w:r w:rsidR="00172C0A" w:rsidRPr="002D09DE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i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1.837.258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2.099.454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114,3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1.815.438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2.064.418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113,7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21.820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35.036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160,6</w:t>
            </w:r>
          </w:p>
        </w:tc>
      </w:tr>
      <w:tr w:rsidR="00A819BC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 xml:space="preserve">Dobit </w:t>
            </w:r>
            <w:r w:rsidR="00172C0A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razdoblja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154.835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227.381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146,9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144.853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219.467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151,5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9.982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7.914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79,3</w:t>
            </w:r>
          </w:p>
        </w:tc>
      </w:tr>
      <w:tr w:rsidR="00A819BC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 xml:space="preserve">Gubitak </w:t>
            </w:r>
            <w:r w:rsidR="00172C0A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razdoblja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4.684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1.340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28,6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4.603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1.302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28,3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81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38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46,7</w:t>
            </w:r>
          </w:p>
        </w:tc>
      </w:tr>
      <w:tr w:rsidR="00A819BC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Dobit ili gubitak razdoblja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150.150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226.041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150,5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140.250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218.165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155,6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9.900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7.876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79,6</w:t>
            </w:r>
          </w:p>
        </w:tc>
      </w:tr>
      <w:tr w:rsidR="00A819BC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Izvoz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1.333.512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1.489.622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111,7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1.333.512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1.481.866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111,1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0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7.756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-</w:t>
            </w:r>
          </w:p>
        </w:tc>
      </w:tr>
      <w:tr w:rsidR="00A819BC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Uvoz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93.722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102.624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109,5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91.124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98.181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107,7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2.599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4.443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5B65E5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171,0</w:t>
            </w:r>
          </w:p>
        </w:tc>
      </w:tr>
      <w:tr w:rsidR="00A819BC" w:rsidRPr="00400604" w:rsidTr="00902DEF">
        <w:trPr>
          <w:trHeight w:val="397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A819BC" w:rsidRPr="00C10878" w:rsidRDefault="00A819BC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 xml:space="preserve">Prosječna mjesečna neto plaća po zaposlenom 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203F2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10.112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203F2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10.906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A92974" w:rsidRDefault="00203F2D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107,8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203F2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10.112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203F2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10.875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203F2D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107,5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203F2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10.070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203F2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14.297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A92974" w:rsidRDefault="00203F2D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A9297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142,0</w:t>
            </w:r>
          </w:p>
        </w:tc>
      </w:tr>
    </w:tbl>
    <w:bookmarkEnd w:id="0"/>
    <w:bookmarkEnd w:id="1"/>
    <w:p w:rsidR="00025770" w:rsidRPr="00B6365A" w:rsidRDefault="00025770" w:rsidP="00C80F17">
      <w:pPr>
        <w:spacing w:before="40" w:after="0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B6365A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A01AB7" w:rsidRPr="00B6365A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izvještaja, obrada GFI-a za 2017</w:t>
      </w:r>
      <w:r w:rsidRPr="00B6365A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. godinu</w:t>
      </w:r>
    </w:p>
    <w:p w:rsidR="00937307" w:rsidRPr="00B6365A" w:rsidRDefault="00136079" w:rsidP="00C80F17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="00937307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oduzetnici </w:t>
      </w:r>
      <w:r w:rsidR="00E57D0E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zračnom prijevozu </w:t>
      </w:r>
      <w:r w:rsidR="00CB720B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656887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NKD </w:t>
      </w:r>
      <w:r w:rsidR="002447DD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</w:t>
      </w:r>
      <w:r w:rsidR="00CB720B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820151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ostvarili </w:t>
      </w:r>
      <w:r w:rsidR="00937307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="005E6FE4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2017</w:t>
      </w:r>
      <w:r w:rsidR="00E57D0E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</w:t>
      </w:r>
      <w:r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veći</w:t>
      </w:r>
      <w:r w:rsidR="00E57D0E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37307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</w:t>
      </w:r>
      <w:r w:rsidR="00E57D0E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937307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 prihod za </w:t>
      </w:r>
      <w:r w:rsidR="005E6FE4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17,3</w:t>
      </w:r>
      <w:r w:rsidR="00252379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37307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DC173E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</w:t>
      </w:r>
      <w:r w:rsidR="005E6FE4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odnosu na 2016</w:t>
      </w:r>
      <w:r w:rsidR="00E57D0E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E57D0E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odinu</w:t>
      </w:r>
      <w:r w:rsidR="00820151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B14D2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ali</w:t>
      </w:r>
      <w:r w:rsidR="008A42B3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</w:t>
      </w:r>
      <w:r w:rsidR="00820151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9741E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također povećali i </w:t>
      </w:r>
      <w:r w:rsidR="00937307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</w:t>
      </w:r>
      <w:r w:rsidR="00E57D0E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937307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rashod</w:t>
      </w:r>
      <w:r w:rsidR="00E57D0E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9741E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37307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5E6FE4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14</w:t>
      </w:r>
      <w:r w:rsidR="006E3098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,3</w:t>
      </w:r>
      <w:r w:rsidR="00252379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C409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BD31D2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Slične rezultate </w:t>
      </w:r>
      <w:r w:rsidR="00CB720B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ostvarili su </w:t>
      </w:r>
      <w:r w:rsidR="001C0A8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="00BD31D2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oduzetnici</w:t>
      </w:r>
      <w:r w:rsidR="00CB720B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zračnom prijevozu putnika </w:t>
      </w:r>
      <w:r w:rsidR="00236D16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656887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NKD </w:t>
      </w:r>
      <w:r w:rsidR="00BD31D2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51.1</w:t>
      </w:r>
      <w:r w:rsidR="00236D16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), </w:t>
      </w:r>
      <w:r w:rsidR="00A936B5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povećali</w:t>
      </w:r>
      <w:r w:rsidR="00236D16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 </w:t>
      </w:r>
      <w:r w:rsidR="00BD31D2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</w:t>
      </w:r>
      <w:r w:rsidR="00236D16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D31D2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 w:rsidR="00236D16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D31D2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6D67B8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17,1</w:t>
      </w:r>
      <w:r w:rsidR="00252379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FA35B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1C0A8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A2FEA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ali</w:t>
      </w:r>
      <w:r w:rsidR="00C34398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</w:t>
      </w:r>
      <w:r w:rsidR="00BD31D2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</w:t>
      </w:r>
      <w:r w:rsidR="00236D16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D31D2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rashod</w:t>
      </w:r>
      <w:r w:rsidR="00236D16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914C9B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6D67B8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13,7</w:t>
      </w:r>
      <w:r w:rsidR="00252379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E41E3A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kao i</w:t>
      </w:r>
      <w:r w:rsidR="000000D8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</w:t>
      </w:r>
      <w:r w:rsidR="00236D16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zračnom prijevozu robe i svemirskom prijevozu (</w:t>
      </w:r>
      <w:r w:rsidR="00656887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NKD</w:t>
      </w:r>
      <w:r w:rsidR="001C0A8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51.2</w:t>
      </w:r>
      <w:r w:rsidR="000000D8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 </w:t>
      </w:r>
      <w:r w:rsidR="00F658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koji su </w:t>
      </w:r>
      <w:r w:rsidR="00670BC8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</w:t>
      </w:r>
      <w:r w:rsidR="00F658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li</w:t>
      </w:r>
      <w:r w:rsidR="00670BC8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</w:t>
      </w:r>
      <w:r w:rsidR="00F658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670BC8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 w:rsidR="00F658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670BC8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CA004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34,9</w:t>
      </w:r>
      <w:r w:rsidR="00252379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70BC8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054D9B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te </w:t>
      </w:r>
      <w:r w:rsidR="001C0A8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</w:t>
      </w:r>
      <w:r w:rsidR="00F658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1C0A8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rashod</w:t>
      </w:r>
      <w:r w:rsidR="00F658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670BC8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CA004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60,6</w:t>
      </w:r>
      <w:r w:rsidR="00252379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70BC8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1C0A8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937307" w:rsidRPr="00E05B10" w:rsidRDefault="00552EBD" w:rsidP="00207B57">
      <w:pPr>
        <w:widowControl w:val="0"/>
        <w:tabs>
          <w:tab w:val="left" w:pos="1134"/>
          <w:tab w:val="left" w:pos="6804"/>
        </w:tabs>
        <w:spacing w:before="180" w:after="0" w:line="240" w:lineRule="auto"/>
        <w:ind w:left="1134" w:hanging="1134"/>
        <w:jc w:val="both"/>
        <w:rPr>
          <w:rFonts w:ascii="Arial" w:eastAsia="Times New Roman" w:hAnsi="Arial" w:cs="Arial"/>
          <w:bCs/>
          <w:color w:val="244061" w:themeColor="accent1" w:themeShade="80"/>
          <w:sz w:val="18"/>
          <w:szCs w:val="18"/>
          <w:lang w:eastAsia="hr-HR"/>
        </w:rPr>
      </w:pPr>
      <w:r w:rsidRPr="00B6365A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Grafikon 1</w:t>
      </w:r>
      <w:r w:rsidR="00937307" w:rsidRPr="00B6365A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.</w:t>
      </w:r>
      <w:r w:rsidR="00937307" w:rsidRPr="00B6365A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ab/>
        <w:t xml:space="preserve">Ukupni prihodi i rashodi poduzetnika </w:t>
      </w:r>
      <w:r w:rsidR="00B451E5" w:rsidRPr="00B6365A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u odjeljku djelatnosti 51 – Zračni prijevoz u</w:t>
      </w:r>
      <w:r w:rsidR="00DA651B" w:rsidRPr="00B6365A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 xml:space="preserve"> 2017</w:t>
      </w:r>
      <w:r w:rsidR="00937307" w:rsidRPr="00B6365A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. g</w:t>
      </w:r>
      <w:r w:rsidR="006C1906" w:rsidRPr="00B6365A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odini i</w:t>
      </w:r>
      <w:r w:rsidR="00DA651B" w:rsidRPr="00B6365A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 xml:space="preserve"> usporedba s rezultatima iz 2016</w:t>
      </w:r>
      <w:r w:rsidR="006C1906" w:rsidRPr="00B6365A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. godine</w:t>
      </w:r>
      <w:r w:rsidR="00E04D9A" w:rsidRPr="00B6365A">
        <w:rPr>
          <w:rFonts w:ascii="Arial" w:eastAsia="Times New Roman" w:hAnsi="Arial" w:cs="Arial"/>
          <w:bCs/>
          <w:color w:val="244061" w:themeColor="accent1" w:themeShade="80"/>
          <w:sz w:val="19"/>
          <w:szCs w:val="19"/>
          <w:lang w:eastAsia="hr-HR"/>
        </w:rPr>
        <w:tab/>
        <w:t xml:space="preserve">                  </w:t>
      </w:r>
      <w:r w:rsidR="00A47FB0" w:rsidRPr="00B6365A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p w:rsidR="00937307" w:rsidRDefault="003821CA" w:rsidP="00500F47">
      <w:pPr>
        <w:widowControl w:val="0"/>
        <w:tabs>
          <w:tab w:val="left" w:pos="993"/>
          <w:tab w:val="left" w:pos="7230"/>
        </w:tabs>
        <w:spacing w:before="60" w:after="0" w:line="240" w:lineRule="auto"/>
        <w:jc w:val="both"/>
        <w:rPr>
          <w:rFonts w:ascii="Arial" w:eastAsia="Times New Roman" w:hAnsi="Arial" w:cs="Arial"/>
          <w:b/>
          <w:color w:val="1F497D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noProof/>
          <w:color w:val="1F497D"/>
          <w:sz w:val="18"/>
          <w:szCs w:val="18"/>
          <w:lang w:eastAsia="hr-HR"/>
        </w:rPr>
        <w:drawing>
          <wp:inline distT="0" distB="0" distL="0" distR="0" wp14:anchorId="1C844742">
            <wp:extent cx="6019200" cy="2304000"/>
            <wp:effectExtent l="0" t="0" r="63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2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103A" w:rsidRPr="00B6365A" w:rsidRDefault="007C103A" w:rsidP="00C80F17">
      <w:pPr>
        <w:spacing w:before="40" w:after="0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B6365A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AD1282" w:rsidRPr="00B6365A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izvještaja, obrada GFI-a za 2017</w:t>
      </w:r>
      <w:r w:rsidRPr="00B6365A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. godinu</w:t>
      </w:r>
    </w:p>
    <w:p w:rsidR="00894C30" w:rsidRDefault="00F318D0" w:rsidP="00C80F17">
      <w:pPr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2017</w:t>
      </w:r>
      <w:r w:rsidR="00E8676F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="00EC0136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</w:t>
      </w:r>
      <w:r w:rsidR="00B95059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oduzetnici </w:t>
      </w:r>
      <w:r w:rsidR="00236D16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zračnom </w:t>
      </w:r>
      <w:r w:rsidR="00FF14F2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prijevozu</w:t>
      </w:r>
      <w:r w:rsidR="00236D16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C0136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656887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NKD</w:t>
      </w:r>
      <w:r w:rsidR="00EC0136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51) ostvarili</w:t>
      </w:r>
      <w:r w:rsidR="004D57F5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95059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su</w:t>
      </w:r>
      <w:r w:rsidR="00C100E9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A1806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pozitivan</w:t>
      </w:r>
      <w:r w:rsidR="00C100E9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fin</w:t>
      </w:r>
      <w:r w:rsidR="00481DDA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ancijski rezultat</w:t>
      </w:r>
      <w:r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A08C0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te </w:t>
      </w:r>
      <w:r w:rsidR="00902D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ostvarena </w:t>
      </w:r>
      <w:r w:rsidR="00E83767" w:rsidRPr="00150F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neto dobit</w:t>
      </w:r>
      <w:r w:rsidR="00902D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proofErr w:type="spellStart"/>
      <w:r w:rsidR="00902DEF" w:rsidRPr="00902D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50</w:t>
      </w:r>
      <w:proofErr w:type="spellEnd"/>
      <w:r w:rsidR="00902DEF" w:rsidRPr="00902D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,5 %</w:t>
      </w:r>
      <w:r w:rsidR="00902D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veća </w:t>
      </w:r>
      <w:r w:rsidR="00BA08C0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odnosu na prethodnu godinu</w:t>
      </w:r>
      <w:r w:rsidR="00902D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BA08C0" w:rsidRPr="00E8376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433BD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Najveć</w:t>
      </w:r>
      <w:r w:rsidR="00A7340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dobit razdoblja među poduzetnicima </w:t>
      </w:r>
      <w:r w:rsidR="00A73401" w:rsidRPr="00A7340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zračnom prijevozu</w:t>
      </w:r>
      <w:r w:rsidR="00A7340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ostvaril</w:t>
      </w:r>
      <w:r w:rsidR="00894C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je inozemna podružnica, </w:t>
      </w:r>
      <w:hyperlink r:id="rId10" w:history="1">
        <w:r w:rsidR="00894C30" w:rsidRPr="00894C30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Deutsche Lufthansa AG, Podružnica Zagreb</w:t>
        </w:r>
      </w:hyperlink>
      <w:r w:rsidR="00894C30">
        <w:rPr>
          <w:rFonts w:ascii="Arial" w:hAnsi="Arial" w:cs="Arial"/>
          <w:color w:val="244061" w:themeColor="accent1" w:themeShade="80"/>
          <w:sz w:val="20"/>
          <w:szCs w:val="20"/>
        </w:rPr>
        <w:t>, u iznosu od 119,2 milijuna kuna.</w:t>
      </w:r>
    </w:p>
    <w:p w:rsidR="00E11C89" w:rsidRPr="00894C30" w:rsidRDefault="003326FE" w:rsidP="00894C30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 xml:space="preserve">U 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>djelatnost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zračn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og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prijevoz putnika (NKD 51.1)</w:t>
      </w:r>
      <w:r w:rsidR="00C80F1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u protekloj godini prosječna mjesečna neto plaća po zaposlenom iznosila </w:t>
      </w:r>
      <w:r w:rsidR="00C80F17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6A0706" w:rsidRPr="00B6365A">
        <w:rPr>
          <w:rFonts w:ascii="Arial" w:hAnsi="Arial" w:cs="Arial"/>
          <w:color w:val="244061" w:themeColor="accent1" w:themeShade="80"/>
          <w:sz w:val="20"/>
          <w:szCs w:val="20"/>
        </w:rPr>
        <w:t>10</w:t>
      </w:r>
      <w:r w:rsidR="003C40E5" w:rsidRPr="00B6365A">
        <w:rPr>
          <w:rFonts w:ascii="Arial" w:hAnsi="Arial" w:cs="Arial"/>
          <w:color w:val="244061" w:themeColor="accent1" w:themeShade="80"/>
          <w:sz w:val="20"/>
          <w:szCs w:val="20"/>
        </w:rPr>
        <w:t>.875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="00C80F17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što je na razini prosječne plaće zaposlenih kod poduzetnika odjeljka djelatnosti zračnog prijevoza (NKD 51). Poduzetnici iz skupine djelatnosti zračnog prijevoza robe i s</w:t>
      </w:r>
      <w:r w:rsidR="009C1EEC" w:rsidRPr="00B6365A">
        <w:rPr>
          <w:rFonts w:ascii="Arial" w:hAnsi="Arial" w:cs="Arial"/>
          <w:color w:val="244061" w:themeColor="accent1" w:themeShade="80"/>
          <w:sz w:val="20"/>
          <w:szCs w:val="20"/>
        </w:rPr>
        <w:t>vemirskoga prijevoza (NKD 51.2)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u protekloj godini obračunali su prosječnu mjesečnu neto plaću u iznosu od </w:t>
      </w:r>
      <w:r w:rsidR="006F6E83" w:rsidRPr="00B6365A">
        <w:rPr>
          <w:rFonts w:ascii="Arial" w:hAnsi="Arial" w:cs="Arial"/>
          <w:color w:val="244061" w:themeColor="accent1" w:themeShade="80"/>
          <w:sz w:val="20"/>
          <w:szCs w:val="20"/>
        </w:rPr>
        <w:t>14</w:t>
      </w:r>
      <w:r w:rsidR="003C40E5" w:rsidRPr="00B6365A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6F6E83" w:rsidRPr="00B6365A">
        <w:rPr>
          <w:rFonts w:ascii="Arial" w:hAnsi="Arial" w:cs="Arial"/>
          <w:color w:val="244061" w:themeColor="accent1" w:themeShade="80"/>
          <w:sz w:val="20"/>
          <w:szCs w:val="20"/>
        </w:rPr>
        <w:t>297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što je </w:t>
      </w:r>
      <w:r w:rsidR="009B1661" w:rsidRPr="00B6365A">
        <w:rPr>
          <w:rFonts w:ascii="Arial" w:hAnsi="Arial" w:cs="Arial"/>
          <w:color w:val="244061" w:themeColor="accent1" w:themeShade="80"/>
          <w:sz w:val="20"/>
          <w:szCs w:val="20"/>
        </w:rPr>
        <w:t>31,1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% </w:t>
      </w:r>
      <w:r w:rsidR="006E1CD1" w:rsidRPr="00B6365A">
        <w:rPr>
          <w:rFonts w:ascii="Arial" w:hAnsi="Arial" w:cs="Arial"/>
          <w:color w:val="244061" w:themeColor="accent1" w:themeShade="80"/>
          <w:sz w:val="20"/>
          <w:szCs w:val="20"/>
        </w:rPr>
        <w:t>više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od prosjeka odjeljka djelatnosti (NKD 51). U odnosu na prethodnu godinu, </w:t>
      </w:r>
      <w:r w:rsidR="00C80F17">
        <w:rPr>
          <w:rFonts w:ascii="Arial" w:hAnsi="Arial" w:cs="Arial"/>
          <w:color w:val="244061" w:themeColor="accent1" w:themeShade="80"/>
          <w:sz w:val="20"/>
          <w:szCs w:val="20"/>
        </w:rPr>
        <w:t xml:space="preserve">zaposlenima kod 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>poduzetni</w:t>
      </w:r>
      <w:r w:rsidR="00C80F17">
        <w:rPr>
          <w:rFonts w:ascii="Arial" w:hAnsi="Arial" w:cs="Arial"/>
          <w:color w:val="244061" w:themeColor="accent1" w:themeShade="80"/>
          <w:sz w:val="20"/>
          <w:szCs w:val="20"/>
        </w:rPr>
        <w:t xml:space="preserve">ka u 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>skupin</w:t>
      </w:r>
      <w:r w:rsidR="00C80F17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djelatnosti 51.1 - Zračni prijevoz putnika</w:t>
      </w:r>
      <w:r w:rsidR="00C80F17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A58B7" w:rsidRPr="00B6365A">
        <w:rPr>
          <w:rFonts w:ascii="Arial" w:hAnsi="Arial" w:cs="Arial"/>
          <w:color w:val="244061" w:themeColor="accent1" w:themeShade="80"/>
          <w:sz w:val="20"/>
          <w:szCs w:val="20"/>
        </w:rPr>
        <w:t>povećan</w:t>
      </w:r>
      <w:r w:rsidR="00C80F17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7A58B7" w:rsidRPr="00B6365A">
        <w:rPr>
          <w:rFonts w:ascii="Arial" w:hAnsi="Arial" w:cs="Arial"/>
          <w:color w:val="244061" w:themeColor="accent1" w:themeShade="80"/>
          <w:sz w:val="20"/>
          <w:szCs w:val="20"/>
        </w:rPr>
        <w:t>je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prosječne mjesečne neto plaće za</w:t>
      </w:r>
      <w:r w:rsidR="007A58B7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7</w:t>
      </w:r>
      <w:r w:rsidR="006E1CD1" w:rsidRPr="00B6365A">
        <w:rPr>
          <w:rFonts w:ascii="Arial" w:hAnsi="Arial" w:cs="Arial"/>
          <w:color w:val="244061" w:themeColor="accent1" w:themeShade="80"/>
          <w:sz w:val="20"/>
          <w:szCs w:val="20"/>
        </w:rPr>
        <w:t>,5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%, </w:t>
      </w:r>
      <w:r w:rsidR="00E83767" w:rsidRPr="00723FEB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E11C89" w:rsidRPr="00723FE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>poduzetnici iz skupine djelatnosti 51.2 - Zračni prijevoz robe i svemirski prijevoz</w:t>
      </w:r>
      <w:r w:rsidR="00C80F17">
        <w:rPr>
          <w:rFonts w:ascii="Arial" w:hAnsi="Arial" w:cs="Arial"/>
          <w:color w:val="244061" w:themeColor="accent1" w:themeShade="80"/>
          <w:sz w:val="20"/>
          <w:szCs w:val="20"/>
        </w:rPr>
        <w:t>, z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7A58B7" w:rsidRPr="00B6365A">
        <w:rPr>
          <w:rFonts w:ascii="Arial" w:hAnsi="Arial" w:cs="Arial"/>
          <w:color w:val="244061" w:themeColor="accent1" w:themeShade="80"/>
          <w:sz w:val="20"/>
          <w:szCs w:val="20"/>
        </w:rPr>
        <w:t>42,0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%.</w:t>
      </w:r>
      <w:r w:rsidR="002F5DAE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P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rosječne mjesečne neto plaće </w:t>
      </w:r>
      <w:r w:rsidR="00C80F17">
        <w:rPr>
          <w:rFonts w:ascii="Arial" w:hAnsi="Arial" w:cs="Arial"/>
          <w:color w:val="244061" w:themeColor="accent1" w:themeShade="80"/>
          <w:sz w:val="20"/>
          <w:szCs w:val="20"/>
        </w:rPr>
        <w:t xml:space="preserve">zaposlenih kod poduzetnika u 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>odjeljk</w:t>
      </w:r>
      <w:r w:rsidR="00C80F17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djelatnosti 51</w:t>
      </w:r>
      <w:r w:rsidR="00C80F17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veće su za</w:t>
      </w:r>
      <w:r w:rsidR="00531798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54C43" w:rsidRPr="00B6365A">
        <w:rPr>
          <w:rFonts w:ascii="Arial" w:hAnsi="Arial" w:cs="Arial"/>
          <w:color w:val="244061" w:themeColor="accent1" w:themeShade="80"/>
          <w:sz w:val="20"/>
          <w:szCs w:val="20"/>
        </w:rPr>
        <w:t>103,0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% od prosječnih plaća poduzetnika na razini Hrvatske (</w:t>
      </w:r>
      <w:r w:rsidR="00531798" w:rsidRPr="00B6365A">
        <w:rPr>
          <w:rFonts w:ascii="Arial" w:hAnsi="Arial" w:cs="Arial"/>
          <w:color w:val="244061" w:themeColor="accent1" w:themeShade="80"/>
          <w:sz w:val="20"/>
          <w:szCs w:val="20"/>
        </w:rPr>
        <w:t>5.</w:t>
      </w:r>
      <w:r w:rsidR="00AA5846" w:rsidRPr="00B6365A">
        <w:rPr>
          <w:rFonts w:ascii="Arial" w:hAnsi="Arial" w:cs="Arial"/>
          <w:color w:val="244061" w:themeColor="accent1" w:themeShade="80"/>
          <w:sz w:val="20"/>
          <w:szCs w:val="20"/>
        </w:rPr>
        <w:t>372</w:t>
      </w:r>
      <w:r w:rsidR="00E11C89" w:rsidRPr="00B6365A">
        <w:rPr>
          <w:rFonts w:ascii="Arial" w:hAnsi="Arial" w:cs="Arial"/>
          <w:color w:val="244061" w:themeColor="accent1" w:themeShade="80"/>
          <w:sz w:val="20"/>
          <w:szCs w:val="20"/>
        </w:rPr>
        <w:t xml:space="preserve"> kuna).</w:t>
      </w:r>
    </w:p>
    <w:p w:rsidR="00E11C89" w:rsidRPr="00C10878" w:rsidRDefault="00DA7CFB" w:rsidP="00C80F17">
      <w:pPr>
        <w:tabs>
          <w:tab w:val="left" w:pos="1134"/>
        </w:tabs>
        <w:spacing w:before="180" w:after="40" w:line="240" w:lineRule="auto"/>
        <w:ind w:left="1134" w:hanging="1134"/>
        <w:jc w:val="both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B6365A">
        <w:rPr>
          <w:rFonts w:ascii="Arial" w:hAnsi="Arial" w:cs="Arial"/>
          <w:b/>
          <w:color w:val="244061" w:themeColor="accent1" w:themeShade="80"/>
          <w:sz w:val="18"/>
          <w:szCs w:val="18"/>
        </w:rPr>
        <w:t>Grafikon 2</w:t>
      </w:r>
      <w:r w:rsidR="00E11C89" w:rsidRPr="00B6365A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="00E11C89" w:rsidRPr="00B6365A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  <w:t>Obračunata prosječna mjesečna neto plaća zaposlenih kod poduzetnika na razini RH, u odjeljku djelatnosti 51, skupini 51.1. te u skupini djelatnosti 51.2, u</w:t>
      </w:r>
      <w:r w:rsidR="006F3048" w:rsidRPr="00B6365A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2017</w:t>
      </w:r>
      <w:r w:rsidR="00E11C89" w:rsidRPr="00B6365A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</w:p>
    <w:p w:rsidR="00E11C89" w:rsidRPr="008D74BD" w:rsidRDefault="00A53535" w:rsidP="00C80F17">
      <w:pPr>
        <w:spacing w:after="0" w:line="260" w:lineRule="atLeast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noProof/>
          <w:color w:val="002060"/>
          <w:sz w:val="18"/>
          <w:szCs w:val="18"/>
          <w:lang w:eastAsia="hr-HR"/>
        </w:rPr>
        <w:drawing>
          <wp:inline distT="0" distB="0" distL="0" distR="0" wp14:anchorId="389FC61C">
            <wp:extent cx="6048000" cy="230400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1C89" w:rsidRPr="00B6365A" w:rsidRDefault="00E11C89" w:rsidP="00836DA2">
      <w:pPr>
        <w:spacing w:before="40" w:after="0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B6365A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A53535" w:rsidRPr="00B6365A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izvještaja, obrada GFI-a za 2017</w:t>
      </w:r>
      <w:r w:rsidRPr="00B6365A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. godinu</w:t>
      </w:r>
    </w:p>
    <w:p w:rsidR="001F1DA2" w:rsidRPr="00B6365A" w:rsidRDefault="00C10878" w:rsidP="00E11C89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tablici 2</w:t>
      </w:r>
      <w:r w:rsidR="00D85F59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656887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="00D85F59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rikaz</w:t>
      </w:r>
      <w:r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ani su </w:t>
      </w:r>
      <w:r w:rsidR="00D85F59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</w:t>
      </w:r>
      <w:r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ci</w:t>
      </w:r>
      <w:r w:rsidR="00D85F59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koji su</w:t>
      </w:r>
      <w:r w:rsidR="001F1DA2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uspješno poslovali te se u navedenoj djelatnosti nalaze na vrhu rang liste prema ostvarenim </w:t>
      </w:r>
      <w:r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ukupnim </w:t>
      </w:r>
      <w:r w:rsidR="001F1DA2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prihodima</w:t>
      </w:r>
      <w:r w:rsidR="00916731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2017</w:t>
      </w:r>
      <w:r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="005C767F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9819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2</w:t>
      </w:r>
      <w:r w:rsidR="005A16C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,33 milijarde kuna prihoda poduzetnika u zračnom prijevozu, 1,</w:t>
      </w:r>
      <w:proofErr w:type="spellStart"/>
      <w:r w:rsidR="005A16C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49</w:t>
      </w:r>
      <w:proofErr w:type="spellEnd"/>
      <w:r w:rsidR="005A16C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 ostvareno je od izvoza roba i usluga, s tim da se na domaćeg autoprijevoznika,</w:t>
      </w:r>
      <w:r w:rsidR="005A16C3" w:rsidRPr="005A16C3">
        <w:t xml:space="preserve"> </w:t>
      </w:r>
      <w:hyperlink r:id="rId12" w:history="1">
        <w:r w:rsidR="005A16C3" w:rsidRPr="002A71F2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="005A16C3">
        <w:rPr>
          <w:rStyle w:val="Hiperveza"/>
          <w:rFonts w:ascii="Arial" w:eastAsia="Times New Roman" w:hAnsi="Arial" w:cs="Arial"/>
          <w:sz w:val="20"/>
          <w:szCs w:val="20"/>
          <w:lang w:eastAsia="hr-HR"/>
        </w:rPr>
        <w:t>,</w:t>
      </w:r>
      <w:r w:rsidR="005A16C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odnosi nešto manje od 1,1 milijardu kuna izvoza </w:t>
      </w:r>
    </w:p>
    <w:p w:rsidR="00D861B3" w:rsidRPr="00E05B10" w:rsidRDefault="00DF3C1F" w:rsidP="00207B57">
      <w:pPr>
        <w:spacing w:before="180" w:after="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2.</w:t>
      </w:r>
      <w:r w:rsidR="00C10878"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Top 10 poduzetnika prema ukupnom</w:t>
      </w:r>
      <w:r w:rsidR="00C66151"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prihodu u 2017</w:t>
      </w:r>
      <w:r w:rsidR="000B4A7C"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C10878"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g.</w:t>
      </w:r>
      <w:r w:rsidR="000B4A7C"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</w:t>
      </w:r>
      <w:r w:rsidR="00FE026E"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odjeljku</w:t>
      </w:r>
      <w:r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djelatnosti </w:t>
      </w:r>
      <w:r w:rsidR="00FE026E"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51</w:t>
      </w:r>
      <w:r w:rsidR="0086266E" w:rsidRPr="00B6365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– Zračni prijevoz</w:t>
      </w:r>
    </w:p>
    <w:p w:rsidR="00EF0FC3" w:rsidRPr="00E05B10" w:rsidRDefault="00EF0FC3" w:rsidP="00207B57">
      <w:pPr>
        <w:spacing w:before="40" w:after="40" w:line="240" w:lineRule="auto"/>
        <w:ind w:left="6917" w:right="28" w:firstLine="709"/>
        <w:jc w:val="right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E05B10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tbl>
      <w:tblPr>
        <w:tblW w:w="9553" w:type="dxa"/>
        <w:tblInd w:w="93" w:type="dxa"/>
        <w:tblLook w:val="04A0" w:firstRow="1" w:lastRow="0" w:firstColumn="1" w:lastColumn="0" w:noHBand="0" w:noVBand="1"/>
      </w:tblPr>
      <w:tblGrid>
        <w:gridCol w:w="467"/>
        <w:gridCol w:w="1318"/>
        <w:gridCol w:w="4253"/>
        <w:gridCol w:w="1077"/>
        <w:gridCol w:w="1191"/>
        <w:gridCol w:w="1247"/>
      </w:tblGrid>
      <w:tr w:rsidR="00AA4694" w:rsidRPr="00836DA2" w:rsidTr="00836DA2">
        <w:trPr>
          <w:trHeight w:val="454"/>
        </w:trPr>
        <w:tc>
          <w:tcPr>
            <w:tcW w:w="4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bookmarkStart w:id="2" w:name="OLE_LINK3"/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R.</w:t>
            </w:r>
          </w:p>
          <w:p w:rsidR="00AA4694" w:rsidRPr="00AA4694" w:rsidRDefault="00AA4694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br.</w:t>
            </w:r>
          </w:p>
        </w:tc>
        <w:tc>
          <w:tcPr>
            <w:tcW w:w="13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AA4694" w:rsidRPr="00AA4694" w:rsidRDefault="00AA4694" w:rsidP="00AA46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</w:tcPr>
          <w:p w:rsidR="00AA4694" w:rsidRPr="00AA4694" w:rsidRDefault="00AA4694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 poduzetnika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836D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836D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836D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Dobit/gubitak razdoblja</w:t>
            </w:r>
          </w:p>
        </w:tc>
      </w:tr>
      <w:tr w:rsidR="00AA4694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A4694" w:rsidRPr="009A5B80" w:rsidRDefault="00AA4694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AA4694" w:rsidRPr="00045C27" w:rsidRDefault="003957D1" w:rsidP="00AA46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24640993045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A4694" w:rsidRPr="00C41B6F" w:rsidRDefault="00B960FD" w:rsidP="00BD71C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3" w:history="1">
              <w:r w:rsidR="00351A0E" w:rsidRPr="00C35D5A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Croatia Airlines </w:t>
              </w:r>
              <w:r w:rsidR="00BD71C3" w:rsidRPr="00C35D5A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d.d.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A4694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A4694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1.833.858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A4694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24.941</w:t>
            </w:r>
          </w:p>
        </w:tc>
      </w:tr>
      <w:tr w:rsidR="00D01839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01839" w:rsidRPr="009A5B80" w:rsidRDefault="00D01839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D01839" w:rsidRPr="00045C27" w:rsidRDefault="00D01839" w:rsidP="007F2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01729392715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1839" w:rsidRPr="00C41B6F" w:rsidRDefault="00B960FD" w:rsidP="007F263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4" w:history="1">
              <w:r w:rsidR="00D01839" w:rsidRPr="00762D4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TRADE AIR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150.934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31.501</w:t>
            </w:r>
          </w:p>
        </w:tc>
      </w:tr>
      <w:tr w:rsidR="00D01839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01839" w:rsidRPr="009A5B80" w:rsidRDefault="00D01839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D01839" w:rsidRPr="00045C27" w:rsidRDefault="00D01839" w:rsidP="007F2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08184408943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1839" w:rsidRPr="00C41B6F" w:rsidRDefault="00B960FD" w:rsidP="007F263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5" w:history="1">
              <w:r w:rsidR="00D01839" w:rsidRPr="00762D4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Deutsche Lufthansa AG, Podružnica Zagreb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135.722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119.225</w:t>
            </w:r>
          </w:p>
        </w:tc>
      </w:tr>
      <w:tr w:rsidR="00EB3F6A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B3F6A" w:rsidRPr="009A5B80" w:rsidRDefault="00EB3F6A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B3F6A" w:rsidRPr="00045C27" w:rsidRDefault="00EB3F6A" w:rsidP="00AA46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20373121734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EB3F6A" w:rsidRPr="00C41B6F" w:rsidRDefault="00B960FD" w:rsidP="005F6FD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6" w:history="1">
              <w:r w:rsidR="00EB3F6A" w:rsidRPr="00762D4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Austrian Airlines AG, Podružnica Zagreb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49.704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38.913</w:t>
            </w:r>
          </w:p>
        </w:tc>
      </w:tr>
      <w:tr w:rsidR="00EB3F6A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B3F6A" w:rsidRPr="009A5B80" w:rsidRDefault="00EB3F6A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B3F6A" w:rsidRPr="00045C27" w:rsidRDefault="00EB3F6A" w:rsidP="005F6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27095944238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EB3F6A" w:rsidRPr="00762D45" w:rsidRDefault="00B960FD" w:rsidP="00EC7741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7" w:history="1">
              <w:r w:rsidR="00EB3F6A" w:rsidRPr="00762D4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JUNG SKY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31.058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283</w:t>
            </w:r>
          </w:p>
        </w:tc>
      </w:tr>
      <w:tr w:rsidR="00EB3F6A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B3F6A" w:rsidRPr="009A5B80" w:rsidRDefault="00EB3F6A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B3F6A" w:rsidRPr="00045C27" w:rsidRDefault="00E83BD1" w:rsidP="007F2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04866847251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EB3F6A" w:rsidRPr="00C41B6F" w:rsidRDefault="00B960FD" w:rsidP="007F263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vertAlign w:val="superscript"/>
                <w:lang w:eastAsia="hr-HR"/>
              </w:rPr>
            </w:pPr>
            <w:hyperlink r:id="rId18" w:history="1">
              <w:r w:rsidR="00E83BD1" w:rsidRPr="00762D4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KRILA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23.355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</w:t>
            </w:r>
          </w:p>
        </w:tc>
      </w:tr>
      <w:tr w:rsidR="00EB3F6A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B3F6A" w:rsidRPr="009A5B80" w:rsidRDefault="00EB3F6A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B3F6A" w:rsidRPr="00045C27" w:rsidRDefault="005F116C" w:rsidP="007F2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86159887081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EB3F6A" w:rsidRPr="00C41B6F" w:rsidRDefault="00B960FD" w:rsidP="007F263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9" w:history="1">
              <w:r w:rsidR="005F116C" w:rsidRPr="00762D4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WINAIR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18.560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62</w:t>
            </w:r>
          </w:p>
        </w:tc>
      </w:tr>
      <w:tr w:rsidR="00EB3F6A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B3F6A" w:rsidRPr="009A5B80" w:rsidRDefault="00EB3F6A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B3F6A" w:rsidRPr="00045C27" w:rsidRDefault="00BD52D8" w:rsidP="007F2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41542322344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EB3F6A" w:rsidRPr="00C41B6F" w:rsidRDefault="00B960FD" w:rsidP="007F263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0" w:history="1">
              <w:r w:rsidR="00BA7774" w:rsidRPr="00762D4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Lufthansa Cargo</w:t>
              </w:r>
              <w:r w:rsidR="00BD52D8" w:rsidRPr="00762D4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AG</w:t>
              </w:r>
              <w:r w:rsidR="0098190B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,</w:t>
              </w:r>
              <w:r w:rsidR="00BD52D8" w:rsidRPr="00762D4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Podružnica Zagreb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14.107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6.429</w:t>
            </w:r>
          </w:p>
        </w:tc>
      </w:tr>
      <w:tr w:rsidR="00EB3F6A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B3F6A" w:rsidRPr="009A5B80" w:rsidRDefault="00EB3F6A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B3F6A" w:rsidRPr="00045C27" w:rsidRDefault="00797F26" w:rsidP="00EC77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50473948213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EB3F6A" w:rsidRPr="00C41B6F" w:rsidRDefault="00B960FD" w:rsidP="00EC7741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1" w:history="1">
              <w:r w:rsidR="00797F26" w:rsidRPr="00762D4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DELIĆ-AIR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0228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0228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13.248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0228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1.261</w:t>
            </w:r>
          </w:p>
        </w:tc>
      </w:tr>
      <w:tr w:rsidR="00EB3F6A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B3F6A" w:rsidRPr="009A5B80" w:rsidRDefault="00EB3F6A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B3F6A" w:rsidRPr="00045C27" w:rsidRDefault="006C3CAD" w:rsidP="007F2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bookmarkStart w:id="3" w:name="_GoBack"/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73310640160</w:t>
            </w:r>
            <w:bookmarkEnd w:id="3"/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EB3F6A" w:rsidRPr="00C41B6F" w:rsidRDefault="00B960FD" w:rsidP="007F263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2" w:history="1">
              <w:r w:rsidR="006C3CAD" w:rsidRPr="00762D4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SKY.XS AIRCARGO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13.000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B3F6A" w:rsidRPr="009A5B80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936</w:t>
            </w:r>
          </w:p>
        </w:tc>
      </w:tr>
      <w:tr w:rsidR="00EB3F6A" w:rsidRPr="00836DA2" w:rsidTr="00836DA2">
        <w:trPr>
          <w:trHeight w:val="283"/>
        </w:trPr>
        <w:tc>
          <w:tcPr>
            <w:tcW w:w="603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B3F6A" w:rsidRPr="009A5B80" w:rsidRDefault="00EB3F6A" w:rsidP="00B574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10 rangiranih poduzetnika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EB3F6A" w:rsidRPr="00F02322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981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EB3F6A" w:rsidRPr="00F02322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2.283.546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EB3F6A" w:rsidRPr="00F02322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223.566</w:t>
            </w:r>
          </w:p>
        </w:tc>
      </w:tr>
      <w:tr w:rsidR="00EB3F6A" w:rsidRPr="00836DA2" w:rsidTr="00836DA2">
        <w:trPr>
          <w:trHeight w:val="283"/>
        </w:trPr>
        <w:tc>
          <w:tcPr>
            <w:tcW w:w="603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EB3F6A" w:rsidRPr="009A5B80" w:rsidRDefault="00EB3F6A" w:rsidP="00B574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svi poduzetnici odjeljka djelatnosti 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EB3F6A" w:rsidRPr="0031406A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1.021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EB3F6A" w:rsidRPr="0031406A" w:rsidRDefault="00EB3F6A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2.332.865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EB3F6A" w:rsidRPr="0031406A" w:rsidRDefault="00EB3F6A" w:rsidP="00C403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226.041</w:t>
            </w:r>
          </w:p>
        </w:tc>
      </w:tr>
    </w:tbl>
    <w:bookmarkEnd w:id="2"/>
    <w:p w:rsidR="007C103A" w:rsidRPr="00B6365A" w:rsidRDefault="007C103A" w:rsidP="007C103A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B6365A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931582" w:rsidRPr="00B6365A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izvještaja, obrada GFI-a za 2017</w:t>
      </w:r>
      <w:r w:rsidRPr="00B6365A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. </w:t>
      </w:r>
      <w:r w:rsidR="00931582" w:rsidRPr="00B6365A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g</w:t>
      </w:r>
      <w:r w:rsidRPr="00B6365A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odinu</w:t>
      </w:r>
    </w:p>
    <w:p w:rsidR="00351A0E" w:rsidRPr="00E05B10" w:rsidRDefault="00351A0E" w:rsidP="00836DA2">
      <w:pPr>
        <w:widowControl w:val="0"/>
        <w:spacing w:before="180" w:after="0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Prvo na rang l</w:t>
      </w:r>
      <w:r w:rsidR="00026261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isti po ukupnim prihodima u 2017</w:t>
      </w:r>
      <w:r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je društvo</w:t>
      </w:r>
      <w:r w:rsidR="00C35D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hyperlink r:id="rId23" w:history="1">
        <w:r w:rsidR="00C35D5A" w:rsidRPr="002A71F2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koje ima udio od </w:t>
      </w:r>
      <w:r w:rsidR="006E60BD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78,6</w:t>
      </w:r>
      <w:r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 u ukupnim prihodima odjeljka 51 – Zračni prijevoz. Jednako tako veliki je udio </w:t>
      </w:r>
      <w:hyperlink r:id="rId24" w:history="1">
        <w:r w:rsidR="00C35D5A" w:rsidRPr="002A71F2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="00C35D5A">
        <w:rPr>
          <w:rFonts w:ascii="Arial" w:eastAsia="Times New Roman" w:hAnsi="Arial" w:cs="Arial"/>
          <w:sz w:val="18"/>
          <w:szCs w:val="18"/>
          <w:lang w:eastAsia="hr-HR"/>
        </w:rPr>
        <w:t xml:space="preserve"> </w:t>
      </w:r>
      <w:r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broju zaposlenih u odjeljku 51, od </w:t>
      </w:r>
      <w:r w:rsidR="00080EA0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84,1</w:t>
      </w:r>
      <w:r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%.</w:t>
      </w:r>
      <w:r w:rsidR="00C80F1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Među poduzetnicima u djelatnosti zračnog prijevoza, </w:t>
      </w:r>
      <w:r w:rsidR="00C80F17" w:rsidRPr="00C80F1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Croatia Airlines d.d.</w:t>
      </w:r>
      <w:r w:rsidR="00C80F1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 </w:t>
      </w:r>
      <w:r w:rsidR="002336E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jedino društvo u mješovitom vlasništvu (državno/privatno, s pretežno državnim kapitalom, više od </w:t>
      </w:r>
      <w:proofErr w:type="spellStart"/>
      <w:r w:rsidR="002336E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50</w:t>
      </w:r>
      <w:proofErr w:type="spellEnd"/>
      <w:r w:rsidR="002336E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%), a sva ostala društva su isključivo u privatnom vlasništvu.</w:t>
      </w:r>
    </w:p>
    <w:tbl>
      <w:tblPr>
        <w:tblStyle w:val="Reetkatablic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3821"/>
      </w:tblGrid>
      <w:tr w:rsidR="00C21B00" w:rsidTr="0098190B">
        <w:tc>
          <w:tcPr>
            <w:tcW w:w="5812" w:type="dxa"/>
          </w:tcPr>
          <w:p w:rsidR="00C21B00" w:rsidRPr="00B6365A" w:rsidRDefault="009161DA" w:rsidP="00DB7E9F">
            <w:pPr>
              <w:pageBreakBefore/>
              <w:tabs>
                <w:tab w:val="left" w:pos="1159"/>
              </w:tabs>
              <w:spacing w:after="40"/>
              <w:ind w:left="1168" w:hanging="1168"/>
              <w:rPr>
                <w:rFonts w:ascii="Arial" w:eastAsia="Times New Roman" w:hAnsi="Arial" w:cs="Arial"/>
                <w:noProof/>
                <w:color w:val="002060"/>
                <w:sz w:val="20"/>
                <w:szCs w:val="20"/>
                <w:lang w:eastAsia="hr-HR"/>
              </w:rPr>
            </w:pPr>
            <w:r w:rsidRPr="00B6365A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lastRenderedPageBreak/>
              <w:t>Grafikon 3</w:t>
            </w:r>
            <w:r w:rsidR="00C21B00" w:rsidRPr="00B6365A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.</w:t>
            </w:r>
            <w:r w:rsidR="00C21B00" w:rsidRPr="00B6365A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ab/>
              <w:t xml:space="preserve">Udio </w:t>
            </w:r>
            <w:hyperlink r:id="rId25" w:history="1">
              <w:r w:rsidR="00C35D5A" w:rsidRPr="00C35D5A">
                <w:rPr>
                  <w:rStyle w:val="Hiperveza"/>
                  <w:rFonts w:ascii="Arial" w:eastAsia="Times New Roman" w:hAnsi="Arial" w:cs="Arial"/>
                  <w:b/>
                  <w:sz w:val="18"/>
                  <w:szCs w:val="18"/>
                  <w:lang w:eastAsia="hr-HR"/>
                </w:rPr>
                <w:t>Croatia Airlines d.d.</w:t>
              </w:r>
            </w:hyperlink>
            <w:r w:rsidR="00C35D5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</w:t>
            </w:r>
            <w:r w:rsidR="00C21B00" w:rsidRPr="00B6365A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u ukupnom prihodu odjeljka djelatn</w:t>
            </w:r>
            <w:r w:rsidR="00E229A8" w:rsidRPr="00B6365A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osti 51 </w:t>
            </w:r>
            <w:r w:rsidR="00C66151" w:rsidRPr="00B6365A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– Zračni prijevoz</w:t>
            </w:r>
            <w:r w:rsidR="0098190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,</w:t>
            </w:r>
            <w:r w:rsidR="00C66151" w:rsidRPr="00B6365A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 u 2017</w:t>
            </w:r>
            <w:r w:rsidR="00C21B00" w:rsidRPr="00B6365A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. g.</w:t>
            </w:r>
          </w:p>
        </w:tc>
        <w:tc>
          <w:tcPr>
            <w:tcW w:w="3821" w:type="dxa"/>
            <w:vMerge w:val="restart"/>
            <w:vAlign w:val="center"/>
          </w:tcPr>
          <w:p w:rsidR="00C21B00" w:rsidRPr="00B6365A" w:rsidRDefault="00FC06EF" w:rsidP="00DB7E9F">
            <w:pPr>
              <w:widowControl w:val="0"/>
              <w:spacing w:line="276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</w:pPr>
            <w:r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P</w:t>
            </w:r>
            <w:r w:rsidR="00C21B00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rosječna plaća zaposleni</w:t>
            </w:r>
            <w:r w:rsidR="00375FDE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h u</w:t>
            </w:r>
            <w:r w:rsidR="00C35D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</w:t>
            </w:r>
            <w:hyperlink r:id="rId26" w:history="1">
              <w:r w:rsidR="00C35D5A" w:rsidRPr="002A71F2">
                <w:rPr>
                  <w:rStyle w:val="Hiperveza"/>
                  <w:rFonts w:ascii="Arial" w:eastAsia="Times New Roman" w:hAnsi="Arial" w:cs="Arial"/>
                  <w:sz w:val="20"/>
                  <w:szCs w:val="20"/>
                  <w:lang w:eastAsia="hr-HR"/>
                </w:rPr>
                <w:t>Croatia Airlines d.d.</w:t>
              </w:r>
            </w:hyperlink>
            <w:r w:rsidR="00351A0E" w:rsidRPr="00B6365A">
              <w:rPr>
                <w:rStyle w:val="Referencafusnote"/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hr-HR"/>
              </w:rPr>
              <w:footnoteReference w:id="1"/>
            </w:r>
            <w:r w:rsidR="00080EA0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u 2017</w:t>
            </w:r>
            <w:r w:rsidR="00C21B00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. godini iznosila </w:t>
            </w:r>
            <w:r w:rsidR="00A54896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11</w:t>
            </w:r>
            <w:r w:rsidR="00C67CC5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.</w:t>
            </w:r>
            <w:r w:rsidR="00A54896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409</w:t>
            </w:r>
            <w:r w:rsidR="00C21B00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k</w:t>
            </w:r>
            <w:r w:rsidR="00792367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u</w:t>
            </w:r>
            <w:r w:rsidR="00C21B00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n</w:t>
            </w:r>
            <w:r w:rsidR="00792367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a</w:t>
            </w:r>
            <w:r w:rsidR="00E82720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što je za </w:t>
            </w:r>
            <w:r w:rsidR="00A54896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4,6</w:t>
            </w:r>
            <w:r w:rsidR="00723205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</w:t>
            </w:r>
            <w:r w:rsidR="00E82720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% više </w:t>
            </w:r>
            <w:r w:rsidR="00C21B00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u odnosu na prosječnu mjesečnu plaću zaposlenih kod poduzetnika u zračnom </w:t>
            </w:r>
            <w:r w:rsidR="00FF14F2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prijevozu</w:t>
            </w:r>
            <w:r w:rsidR="00C21B00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(</w:t>
            </w:r>
            <w:r w:rsidR="00656887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NKD</w:t>
            </w:r>
            <w:r w:rsidR="00C21B00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51), koja je iznosila </w:t>
            </w:r>
            <w:r w:rsidR="00080EA0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10</w:t>
            </w:r>
            <w:r w:rsidR="009F3DE2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.</w:t>
            </w:r>
            <w:r w:rsidR="00080EA0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906</w:t>
            </w:r>
            <w:r w:rsidR="00C21B00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kuna</w:t>
            </w:r>
            <w:r w:rsidR="00836DA2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te</w:t>
            </w:r>
            <w:r w:rsidR="00792367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za </w:t>
            </w:r>
            <w:r w:rsidR="001663BD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112,4</w:t>
            </w:r>
            <w:r w:rsidR="00723205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</w:t>
            </w:r>
            <w:r w:rsidR="00792367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% više od prosječne plaće zaposlenih kod poduzetnika na razini </w:t>
            </w:r>
            <w:r w:rsidR="00836DA2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RH (5.372 kn)</w:t>
            </w:r>
            <w:r w:rsidR="00E11C89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.</w:t>
            </w:r>
          </w:p>
          <w:p w:rsidR="00351A0E" w:rsidRPr="00B6365A" w:rsidRDefault="00CB00A1" w:rsidP="00DB7E9F">
            <w:pPr>
              <w:widowControl w:val="0"/>
              <w:spacing w:before="120" w:line="276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Domaći avioprijevoznik je u 2017. godini ostvario najveći ukupan prihod u proteklih 10 godina</w:t>
            </w:r>
            <w:r w:rsidR="00C80F17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(grafikon 4.)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, u iznosu od 1,</w:t>
            </w:r>
            <w:proofErr w:type="spellStart"/>
            <w:r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83</w:t>
            </w:r>
            <w:proofErr w:type="spellEnd"/>
            <w:r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milijarde kuna</w:t>
            </w:r>
            <w:r w:rsidR="00DB7E9F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, što je za </w:t>
            </w:r>
            <w:proofErr w:type="spellStart"/>
            <w:r w:rsidR="00DB7E9F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223</w:t>
            </w:r>
            <w:proofErr w:type="spellEnd"/>
            <w:r w:rsidR="00DB7E9F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,9 milijuna kuna više u </w:t>
            </w:r>
            <w:r w:rsidR="004662C1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odnosu na 2016</w:t>
            </w:r>
            <w:r w:rsidR="00351A0E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.</w:t>
            </w:r>
            <w:r w:rsidR="00DB7E9F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godinu ili </w:t>
            </w:r>
            <w:r w:rsidR="004662C1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13,9</w:t>
            </w:r>
            <w:r w:rsidR="00351A0E" w:rsidRPr="00B6365A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%.</w:t>
            </w:r>
          </w:p>
        </w:tc>
      </w:tr>
      <w:tr w:rsidR="00C21B00" w:rsidTr="0098190B">
        <w:tc>
          <w:tcPr>
            <w:tcW w:w="5812" w:type="dxa"/>
            <w:vAlign w:val="center"/>
          </w:tcPr>
          <w:p w:rsidR="00C21B00" w:rsidRPr="00836DA2" w:rsidRDefault="00DB7E9F" w:rsidP="00DB7E9F">
            <w:pPr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002060"/>
                <w:sz w:val="16"/>
                <w:szCs w:val="16"/>
                <w:lang w:eastAsia="hr-HR"/>
              </w:rPr>
              <w:drawing>
                <wp:inline distT="0" distB="0" distL="0" distR="0" wp14:anchorId="137675FB" wp14:editId="4298C991">
                  <wp:extent cx="3609709" cy="22680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709" cy="226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6DA2" w:rsidRPr="00836DA2" w:rsidRDefault="00836DA2" w:rsidP="00DB7E9F">
            <w:pPr>
              <w:spacing w:before="40" w:line="276" w:lineRule="auto"/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</w:pPr>
            <w:r w:rsidRPr="00B6365A">
              <w:rPr>
                <w:rFonts w:ascii="Arial" w:eastAsia="Calibri" w:hAnsi="Arial" w:cs="Arial"/>
                <w:i/>
                <w:color w:val="244061" w:themeColor="accent1" w:themeShade="80"/>
                <w:sz w:val="16"/>
                <w:szCs w:val="16"/>
              </w:rPr>
              <w:t>Izvor: Fina, Registar godišnjih financijskih izvještaja, obrada GFI-a za 2017. g</w:t>
            </w:r>
            <w:r>
              <w:rPr>
                <w:rFonts w:ascii="Arial" w:eastAsia="Calibri" w:hAnsi="Arial" w:cs="Arial"/>
                <w:i/>
                <w:color w:val="244061" w:themeColor="accent1" w:themeShade="80"/>
                <w:sz w:val="16"/>
                <w:szCs w:val="16"/>
              </w:rPr>
              <w:t>.</w:t>
            </w:r>
          </w:p>
        </w:tc>
        <w:tc>
          <w:tcPr>
            <w:tcW w:w="3821" w:type="dxa"/>
            <w:vMerge/>
          </w:tcPr>
          <w:p w:rsidR="00C21B00" w:rsidRDefault="00C21B00" w:rsidP="00D861B3">
            <w:pPr>
              <w:spacing w:before="60"/>
              <w:jc w:val="both"/>
              <w:rPr>
                <w:rFonts w:ascii="Arial" w:eastAsia="Times New Roman" w:hAnsi="Arial" w:cs="Arial"/>
                <w:color w:val="002060"/>
                <w:sz w:val="20"/>
                <w:szCs w:val="20"/>
                <w:lang w:eastAsia="hr-HR"/>
              </w:rPr>
            </w:pPr>
          </w:p>
        </w:tc>
      </w:tr>
    </w:tbl>
    <w:p w:rsidR="00806012" w:rsidRPr="00B6365A" w:rsidRDefault="00F60707" w:rsidP="00836DA2">
      <w:pPr>
        <w:spacing w:before="180"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Analiza</w:t>
      </w:r>
      <w:r w:rsidR="00806012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rezultat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806012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poslovanja poduzetnika u djelatnosti zračnog prijevoza</w:t>
      </w:r>
      <w:r w:rsidR="00501222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kroz razdoblje od 2008. do 201</w:t>
      </w:r>
      <w:r w:rsidR="001663BD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806012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godine,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pokazala je </w:t>
      </w:r>
      <w:r w:rsidR="00806012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da na rezultate poduzetnika u tom odjeljku djelatnosti bitno utječu rezultati poslovanj</w:t>
      </w:r>
      <w:r w:rsidR="00723205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društva</w:t>
      </w:r>
      <w:r w:rsidR="002A71F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hyperlink r:id="rId28" w:history="1">
        <w:r w:rsidR="002A71F2" w:rsidRPr="002A71F2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="002D3065" w:rsidRPr="00B6365A">
        <w:rPr>
          <w:rFonts w:ascii="Arial" w:eastAsia="Times New Roman" w:hAnsi="Arial" w:cs="Arial"/>
          <w:sz w:val="20"/>
          <w:szCs w:val="20"/>
          <w:lang w:eastAsia="hr-HR"/>
        </w:rPr>
        <w:t xml:space="preserve">, </w:t>
      </w:r>
      <w:r w:rsidR="002D3065" w:rsidRPr="00B636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što je prezentirano u grafikonu 3.</w:t>
      </w:r>
    </w:p>
    <w:p w:rsidR="002D3065" w:rsidRDefault="002D3065" w:rsidP="002D3065">
      <w:pPr>
        <w:spacing w:before="180" w:after="60" w:line="240" w:lineRule="auto"/>
        <w:ind w:left="1134" w:hanging="1134"/>
        <w:jc w:val="both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Grafik</w:t>
      </w:r>
      <w:r w:rsidR="00303FD5"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on 4</w:t>
      </w: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  <w:t>Usporedba ukupnih prihoda društva</w:t>
      </w:r>
      <w:r w:rsidR="002A71F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hyperlink r:id="rId29" w:history="1">
        <w:r w:rsidR="002A71F2" w:rsidRPr="002A71F2">
          <w:rPr>
            <w:rStyle w:val="Hiperveza"/>
            <w:rFonts w:ascii="Arial" w:eastAsia="Times New Roman" w:hAnsi="Arial" w:cs="Arial"/>
            <w:b/>
            <w:sz w:val="18"/>
            <w:szCs w:val="18"/>
            <w:lang w:eastAsia="hr-HR"/>
          </w:rPr>
          <w:t>Croatia Airlines d.d</w:t>
        </w:r>
        <w:r w:rsidR="002A71F2" w:rsidRPr="00C35D5A">
          <w:rPr>
            <w:rStyle w:val="Hiperveza"/>
            <w:rFonts w:ascii="Arial" w:eastAsia="Times New Roman" w:hAnsi="Arial" w:cs="Arial"/>
            <w:sz w:val="18"/>
            <w:szCs w:val="18"/>
            <w:lang w:eastAsia="hr-HR"/>
          </w:rPr>
          <w:t>.</w:t>
        </w:r>
      </w:hyperlink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svih poduzetnika u odjeljku 51 – Zračni prijev</w:t>
      </w:r>
      <w:r w:rsidR="00FB7FEF"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oz, u razdoblju od 2008. do 2017</w:t>
      </w: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godine</w:t>
      </w: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B6365A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p w:rsidR="002D3065" w:rsidRDefault="00327525" w:rsidP="00EF1987">
      <w:pPr>
        <w:spacing w:before="60" w:after="0" w:line="240" w:lineRule="auto"/>
        <w:ind w:left="1134" w:hanging="1134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noProof/>
          <w:color w:val="244061" w:themeColor="accent1" w:themeShade="80"/>
          <w:sz w:val="20"/>
          <w:szCs w:val="20"/>
          <w:lang w:eastAsia="hr-HR"/>
        </w:rPr>
        <w:drawing>
          <wp:inline distT="0" distB="0" distL="0" distR="0" wp14:anchorId="15DB8FAC">
            <wp:extent cx="6048000" cy="2268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22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F5F" w:rsidRDefault="00327525" w:rsidP="00EF1987">
      <w:pPr>
        <w:spacing w:before="60" w:after="0" w:line="360" w:lineRule="auto"/>
        <w:ind w:left="1134" w:hanging="1134"/>
        <w:jc w:val="both"/>
        <w:rPr>
          <w:rFonts w:ascii="Arial" w:eastAsia="Times New Roman" w:hAnsi="Arial"/>
          <w:i/>
          <w:color w:val="1F497D"/>
          <w:sz w:val="2"/>
          <w:szCs w:val="16"/>
          <w:lang w:eastAsia="hr-HR"/>
        </w:rPr>
      </w:pPr>
      <w:r w:rsidRPr="00327525">
        <w:rPr>
          <w:noProof/>
          <w:lang w:eastAsia="hr-HR"/>
        </w:rPr>
        <w:drawing>
          <wp:inline distT="0" distB="0" distL="0" distR="0" wp14:anchorId="65C315B3" wp14:editId="08245E81">
            <wp:extent cx="6096000" cy="608504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956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065" w:rsidRDefault="002D3065" w:rsidP="0098190B">
      <w:pPr>
        <w:spacing w:before="40" w:after="0"/>
        <w:jc w:val="both"/>
        <w:rPr>
          <w:rFonts w:ascii="Arial" w:eastAsia="Calibri" w:hAnsi="Arial" w:cs="Arial"/>
          <w:i/>
          <w:color w:val="002060"/>
          <w:sz w:val="16"/>
          <w:szCs w:val="16"/>
        </w:rPr>
      </w:pPr>
      <w:r w:rsidRPr="00B6365A">
        <w:rPr>
          <w:rFonts w:ascii="Arial" w:eastAsia="Calibri" w:hAnsi="Arial" w:cs="Arial"/>
          <w:i/>
          <w:color w:val="002060"/>
          <w:sz w:val="16"/>
          <w:szCs w:val="16"/>
        </w:rPr>
        <w:t xml:space="preserve">Izvor: Fina, Registar godišnjih financijskih </w:t>
      </w:r>
      <w:r w:rsidR="00FE7A00" w:rsidRPr="00B6365A">
        <w:rPr>
          <w:rFonts w:ascii="Arial" w:eastAsia="Calibri" w:hAnsi="Arial" w:cs="Arial"/>
          <w:i/>
          <w:color w:val="002060"/>
          <w:sz w:val="16"/>
          <w:szCs w:val="16"/>
        </w:rPr>
        <w:t>izvještaja, obrada GFI-a za 2017</w:t>
      </w:r>
      <w:r w:rsidRPr="00B6365A">
        <w:rPr>
          <w:rFonts w:ascii="Arial" w:eastAsia="Calibri" w:hAnsi="Arial" w:cs="Arial"/>
          <w:i/>
          <w:color w:val="002060"/>
          <w:sz w:val="16"/>
          <w:szCs w:val="16"/>
        </w:rPr>
        <w:t>. godinu</w:t>
      </w:r>
    </w:p>
    <w:p w:rsidR="002D3065" w:rsidRDefault="002D3065" w:rsidP="002D3065">
      <w:pPr>
        <w:spacing w:after="0" w:line="360" w:lineRule="auto"/>
        <w:ind w:left="1134" w:hanging="1134"/>
        <w:jc w:val="both"/>
        <w:rPr>
          <w:rFonts w:ascii="Arial" w:eastAsia="Times New Roman" w:hAnsi="Arial"/>
          <w:i/>
          <w:color w:val="1F497D"/>
          <w:sz w:val="2"/>
          <w:szCs w:val="16"/>
          <w:lang w:eastAsia="hr-HR"/>
        </w:rPr>
      </w:pPr>
    </w:p>
    <w:p w:rsidR="002D3065" w:rsidRPr="00452023" w:rsidRDefault="002D3065" w:rsidP="00DF3F5F">
      <w:pPr>
        <w:pBdr>
          <w:bottom w:val="single" w:sz="12" w:space="9" w:color="auto"/>
        </w:pBdr>
        <w:spacing w:after="0" w:line="240" w:lineRule="auto"/>
        <w:rPr>
          <w:rFonts w:ascii="Arial" w:eastAsia="Times New Roman" w:hAnsi="Arial"/>
          <w:i/>
          <w:color w:val="1F497D"/>
          <w:sz w:val="2"/>
          <w:szCs w:val="16"/>
          <w:lang w:eastAsia="hr-HR"/>
        </w:rPr>
      </w:pPr>
    </w:p>
    <w:p w:rsidR="00EF1987" w:rsidRPr="00B6365A" w:rsidRDefault="00DC2F3D" w:rsidP="0098190B">
      <w:pPr>
        <w:spacing w:before="240" w:after="0" w:line="240" w:lineRule="auto"/>
        <w:jc w:val="both"/>
        <w:rPr>
          <w:rFonts w:ascii="Arial" w:eastAsia="Times New Roman" w:hAnsi="Arial" w:cs="Arial"/>
          <w:i/>
          <w:color w:val="17365D"/>
          <w:sz w:val="18"/>
          <w:szCs w:val="18"/>
          <w:highlight w:val="red"/>
          <w:lang w:eastAsia="hr-HR"/>
        </w:rPr>
      </w:pPr>
      <w:r w:rsidRPr="00960D59">
        <w:rPr>
          <w:rFonts w:ascii="Arial" w:eastAsia="Times New Roman" w:hAnsi="Arial" w:cs="Arial"/>
          <w:i/>
          <w:color w:val="17365D" w:themeColor="text2" w:themeShade="BF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32" w:history="1">
        <w:r w:rsidRPr="00960D59">
          <w:rPr>
            <w:rStyle w:val="Hiperveza"/>
            <w:rFonts w:ascii="Arial" w:eastAsia="Times New Roman" w:hAnsi="Arial" w:cs="Arial"/>
            <w:i/>
            <w:sz w:val="18"/>
            <w:szCs w:val="18"/>
            <w:lang w:eastAsia="hr-HR"/>
          </w:rPr>
          <w:t>standardnim analizama</w:t>
        </w:r>
      </w:hyperlink>
      <w:r w:rsidRPr="00960D59">
        <w:rPr>
          <w:rFonts w:ascii="Arial" w:eastAsia="Times New Roman" w:hAnsi="Arial" w:cs="Arial"/>
          <w:i/>
          <w:color w:val="17365D" w:themeColor="text2" w:themeShade="BF"/>
          <w:sz w:val="18"/>
          <w:szCs w:val="18"/>
          <w:lang w:eastAsia="hr-HR"/>
        </w:rPr>
        <w:t xml:space="preserve"> rezultata poslovanja poduzetnika RH, po županijama i po gradovima i općinama u 2017 g.</w:t>
      </w:r>
    </w:p>
    <w:p w:rsidR="00EF1987" w:rsidRPr="00DC2F3D" w:rsidRDefault="00EF1987" w:rsidP="00EF1987">
      <w:pPr>
        <w:spacing w:before="60" w:after="0" w:line="240" w:lineRule="auto"/>
        <w:jc w:val="both"/>
        <w:rPr>
          <w:rFonts w:ascii="Arial" w:hAnsi="Arial" w:cs="Arial"/>
          <w:i/>
          <w:color w:val="244061"/>
          <w:sz w:val="18"/>
          <w:szCs w:val="18"/>
          <w:lang w:eastAsia="hr-HR"/>
        </w:rPr>
      </w:pPr>
      <w:r w:rsidRPr="00DC2F3D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DC2F3D">
        <w:rPr>
          <w:rFonts w:ascii="Arial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33" w:history="1">
        <w:r w:rsidRPr="00DC2F3D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DC2F3D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DC2F3D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DC2F3D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34" w:history="1">
        <w:r w:rsidRPr="00DC2F3D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</w:hyperlink>
      <w:r w:rsidRPr="00DC2F3D">
        <w:rPr>
          <w:rFonts w:ascii="Arial" w:hAnsi="Arial" w:cs="Arial"/>
          <w:i/>
          <w:color w:val="0000FF"/>
          <w:sz w:val="18"/>
          <w:szCs w:val="18"/>
          <w:u w:val="single"/>
          <w:lang w:eastAsia="hr-HR"/>
        </w:rPr>
        <w:t>,</w:t>
      </w:r>
      <w:r w:rsidRPr="00DC2F3D">
        <w:rPr>
          <w:rFonts w:ascii="Arial" w:hAnsi="Arial" w:cs="Arial"/>
          <w:i/>
          <w:color w:val="0000FF"/>
          <w:sz w:val="18"/>
          <w:szCs w:val="18"/>
          <w:lang w:eastAsia="hr-HR"/>
        </w:rPr>
        <w:t xml:space="preserve"> </w:t>
      </w:r>
      <w:r w:rsidRPr="00DC2F3D">
        <w:rPr>
          <w:rFonts w:ascii="Arial" w:hAnsi="Arial"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35" w:history="1">
        <w:r w:rsidRPr="00DC2F3D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info.BIZ</w:t>
        </w:r>
      </w:hyperlink>
    </w:p>
    <w:p w:rsidR="00960D59" w:rsidRPr="00836DA2" w:rsidRDefault="00EF1987" w:rsidP="00836B0E">
      <w:pPr>
        <w:spacing w:before="60" w:after="0" w:line="240" w:lineRule="auto"/>
        <w:jc w:val="both"/>
        <w:rPr>
          <w:rStyle w:val="Hiperveza"/>
          <w:rFonts w:ascii="Arial" w:hAnsi="Arial" w:cs="Arial"/>
          <w:bCs/>
          <w:i/>
          <w:color w:val="17365D"/>
          <w:sz w:val="18"/>
          <w:szCs w:val="18"/>
          <w:u w:val="none"/>
        </w:rPr>
      </w:pPr>
      <w:r w:rsidRPr="00DC2F3D">
        <w:rPr>
          <w:rFonts w:ascii="Arial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36" w:history="1">
        <w:r w:rsidRPr="00DC2F3D">
          <w:rPr>
            <w:rStyle w:val="Hiperveza"/>
            <w:rFonts w:ascii="Arial" w:hAnsi="Arial" w:cs="Arial"/>
            <w:bCs/>
            <w:i/>
            <w:sz w:val="18"/>
            <w:szCs w:val="18"/>
          </w:rPr>
          <w:t>FINA InfoBlokade</w:t>
        </w:r>
      </w:hyperlink>
      <w:r w:rsidRPr="00DC2F3D">
        <w:rPr>
          <w:rFonts w:ascii="Arial" w:hAnsi="Arial" w:cs="Arial"/>
          <w:bCs/>
          <w:i/>
          <w:color w:val="17365D"/>
          <w:sz w:val="18"/>
          <w:szCs w:val="18"/>
        </w:rPr>
        <w:t xml:space="preserve"> slanjem SMS poruke na broj 818058, te korištenjem </w:t>
      </w:r>
      <w:hyperlink r:id="rId37" w:history="1">
        <w:r w:rsidRPr="00DC2F3D">
          <w:rPr>
            <w:rFonts w:ascii="Arial" w:hAnsi="Arial" w:cs="Arial"/>
            <w:bCs/>
            <w:i/>
            <w:color w:val="0000FF"/>
            <w:sz w:val="18"/>
            <w:szCs w:val="18"/>
            <w:u w:val="single"/>
          </w:rPr>
          <w:t>WEB aplikacije JRR</w:t>
        </w:r>
      </w:hyperlink>
      <w:r w:rsidRPr="00DC2F3D">
        <w:rPr>
          <w:rFonts w:ascii="Arial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38" w:history="1">
        <w:r w:rsidRPr="00DC2F3D">
          <w:rPr>
            <w:rFonts w:ascii="Arial" w:hAnsi="Arial" w:cs="Arial"/>
            <w:bCs/>
            <w:i/>
            <w:color w:val="0000FF"/>
            <w:sz w:val="18"/>
            <w:szCs w:val="18"/>
            <w:u w:val="single"/>
          </w:rPr>
          <w:t>Jedinstvenom registru računa</w:t>
        </w:r>
      </w:hyperlink>
      <w:r w:rsidRPr="00DC2F3D">
        <w:rPr>
          <w:rFonts w:ascii="Arial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sectPr w:rsidR="00960D59" w:rsidRPr="00836DA2" w:rsidSect="00351A0E">
      <w:headerReference w:type="default" r:id="rId39"/>
      <w:pgSz w:w="11906" w:h="16838"/>
      <w:pgMar w:top="113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0FD" w:rsidRDefault="00B960FD" w:rsidP="008D74BD">
      <w:pPr>
        <w:spacing w:after="0" w:line="240" w:lineRule="auto"/>
      </w:pPr>
      <w:r>
        <w:separator/>
      </w:r>
    </w:p>
  </w:endnote>
  <w:endnote w:type="continuationSeparator" w:id="0">
    <w:p w:rsidR="00B960FD" w:rsidRDefault="00B960FD" w:rsidP="008D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0FD" w:rsidRDefault="00B960FD" w:rsidP="008D74BD">
      <w:pPr>
        <w:spacing w:after="0" w:line="240" w:lineRule="auto"/>
      </w:pPr>
      <w:r>
        <w:separator/>
      </w:r>
    </w:p>
  </w:footnote>
  <w:footnote w:type="continuationSeparator" w:id="0">
    <w:p w:rsidR="00B960FD" w:rsidRDefault="00B960FD" w:rsidP="008D74BD">
      <w:pPr>
        <w:spacing w:after="0" w:line="240" w:lineRule="auto"/>
      </w:pPr>
      <w:r>
        <w:continuationSeparator/>
      </w:r>
    </w:p>
  </w:footnote>
  <w:footnote w:id="1">
    <w:p w:rsidR="00351A0E" w:rsidRPr="00351A0E" w:rsidRDefault="00351A0E" w:rsidP="003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351A0E">
        <w:rPr>
          <w:rStyle w:val="Referencafusnote"/>
          <w:rFonts w:ascii="Arial" w:hAnsi="Arial" w:cs="Arial"/>
          <w:sz w:val="17"/>
          <w:szCs w:val="17"/>
        </w:rPr>
        <w:footnoteRef/>
      </w:r>
      <w:r w:rsidRPr="00351A0E">
        <w:rPr>
          <w:rFonts w:ascii="Arial" w:hAnsi="Arial" w:cs="Arial"/>
          <w:sz w:val="17"/>
          <w:szCs w:val="17"/>
        </w:rPr>
        <w:t xml:space="preserve"> </w:t>
      </w:r>
      <w:r w:rsidRPr="00351A0E">
        <w:rPr>
          <w:rFonts w:ascii="Arial" w:hAnsi="Arial" w:cs="Arial"/>
          <w:color w:val="244061" w:themeColor="accent1" w:themeShade="80"/>
          <w:sz w:val="17"/>
          <w:szCs w:val="17"/>
        </w:rPr>
        <w:t>Društvo je osnovano 7. kolovoza 1989. godine kao dioničko društvo pod nazivom Zagreb Airlines d.d., a od 23. srpnja 1990. godine mijenja naziv u</w:t>
      </w:r>
      <w:r w:rsidR="002A71F2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hyperlink r:id="rId1" w:history="1">
        <w:r w:rsidR="002A71F2" w:rsidRPr="002A71F2">
          <w:rPr>
            <w:rStyle w:val="Hiperveza"/>
            <w:rFonts w:ascii="Arial" w:eastAsia="Times New Roman" w:hAnsi="Arial" w:cs="Arial"/>
            <w:sz w:val="17"/>
            <w:szCs w:val="17"/>
            <w:lang w:eastAsia="hr-HR"/>
          </w:rPr>
          <w:t>Croatia Airlines d.d.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BD" w:rsidRPr="00207B57" w:rsidRDefault="008D74BD" w:rsidP="00207B57">
    <w:pPr>
      <w:pStyle w:val="Zaglavlje"/>
      <w:spacing w:after="60"/>
      <w:rPr>
        <w:sz w:val="16"/>
        <w:szCs w:val="16"/>
      </w:rPr>
    </w:pPr>
    <w:r>
      <w:rPr>
        <w:noProof/>
        <w:lang w:eastAsia="hr-HR"/>
      </w:rPr>
      <w:drawing>
        <wp:inline distT="0" distB="0" distL="0" distR="0" wp14:anchorId="78D79963" wp14:editId="02245AB0">
          <wp:extent cx="1008000" cy="252000"/>
          <wp:effectExtent l="0" t="0" r="1905" b="0"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BDD"/>
    <w:rsid w:val="000000D8"/>
    <w:rsid w:val="00012212"/>
    <w:rsid w:val="00013379"/>
    <w:rsid w:val="000147D8"/>
    <w:rsid w:val="00014CC0"/>
    <w:rsid w:val="00017ABB"/>
    <w:rsid w:val="000228F8"/>
    <w:rsid w:val="00023C67"/>
    <w:rsid w:val="00025770"/>
    <w:rsid w:val="00026261"/>
    <w:rsid w:val="000321E9"/>
    <w:rsid w:val="000335C0"/>
    <w:rsid w:val="00033B7A"/>
    <w:rsid w:val="00044A3E"/>
    <w:rsid w:val="00045C27"/>
    <w:rsid w:val="00045E88"/>
    <w:rsid w:val="000476E4"/>
    <w:rsid w:val="00050A0B"/>
    <w:rsid w:val="000540C9"/>
    <w:rsid w:val="00054D41"/>
    <w:rsid w:val="00054D9B"/>
    <w:rsid w:val="00055D6D"/>
    <w:rsid w:val="00056D8C"/>
    <w:rsid w:val="00061C77"/>
    <w:rsid w:val="00072F1C"/>
    <w:rsid w:val="00075E9B"/>
    <w:rsid w:val="000768BE"/>
    <w:rsid w:val="00077DC4"/>
    <w:rsid w:val="00080EA0"/>
    <w:rsid w:val="00085236"/>
    <w:rsid w:val="00094C6C"/>
    <w:rsid w:val="00095315"/>
    <w:rsid w:val="000A39DD"/>
    <w:rsid w:val="000A4715"/>
    <w:rsid w:val="000A771D"/>
    <w:rsid w:val="000B2FD7"/>
    <w:rsid w:val="000B3DAD"/>
    <w:rsid w:val="000B4A7C"/>
    <w:rsid w:val="000B69B2"/>
    <w:rsid w:val="000C58D7"/>
    <w:rsid w:val="000C5DB9"/>
    <w:rsid w:val="000C6F3F"/>
    <w:rsid w:val="000D3FD4"/>
    <w:rsid w:val="000D48B9"/>
    <w:rsid w:val="000D4FB8"/>
    <w:rsid w:val="000D70E4"/>
    <w:rsid w:val="000E1FCA"/>
    <w:rsid w:val="000E7337"/>
    <w:rsid w:val="000E7392"/>
    <w:rsid w:val="000F304F"/>
    <w:rsid w:val="000F3D1C"/>
    <w:rsid w:val="000F7C29"/>
    <w:rsid w:val="001040D8"/>
    <w:rsid w:val="0010534A"/>
    <w:rsid w:val="00106DC1"/>
    <w:rsid w:val="001129E7"/>
    <w:rsid w:val="00117CE1"/>
    <w:rsid w:val="00125CE7"/>
    <w:rsid w:val="00132873"/>
    <w:rsid w:val="0013299E"/>
    <w:rsid w:val="00136079"/>
    <w:rsid w:val="00145E09"/>
    <w:rsid w:val="00150F81"/>
    <w:rsid w:val="00153CDA"/>
    <w:rsid w:val="001553C9"/>
    <w:rsid w:val="001663BD"/>
    <w:rsid w:val="0016684C"/>
    <w:rsid w:val="00172442"/>
    <w:rsid w:val="00172C0A"/>
    <w:rsid w:val="00174DF0"/>
    <w:rsid w:val="00182A52"/>
    <w:rsid w:val="00187984"/>
    <w:rsid w:val="001901A3"/>
    <w:rsid w:val="001A436C"/>
    <w:rsid w:val="001A5AFD"/>
    <w:rsid w:val="001B33E1"/>
    <w:rsid w:val="001B3C17"/>
    <w:rsid w:val="001B50FB"/>
    <w:rsid w:val="001C072C"/>
    <w:rsid w:val="001C0A8F"/>
    <w:rsid w:val="001C1717"/>
    <w:rsid w:val="001C289B"/>
    <w:rsid w:val="001C4137"/>
    <w:rsid w:val="001D244F"/>
    <w:rsid w:val="001D49D7"/>
    <w:rsid w:val="001E0078"/>
    <w:rsid w:val="001E0229"/>
    <w:rsid w:val="001E598B"/>
    <w:rsid w:val="001E67C9"/>
    <w:rsid w:val="001F1DA2"/>
    <w:rsid w:val="001F29DC"/>
    <w:rsid w:val="001F6A64"/>
    <w:rsid w:val="001F7886"/>
    <w:rsid w:val="001F7F06"/>
    <w:rsid w:val="00201A2D"/>
    <w:rsid w:val="00203AB5"/>
    <w:rsid w:val="00203B25"/>
    <w:rsid w:val="00203C58"/>
    <w:rsid w:val="00203F2D"/>
    <w:rsid w:val="0020764D"/>
    <w:rsid w:val="00207B57"/>
    <w:rsid w:val="0021486F"/>
    <w:rsid w:val="00214A76"/>
    <w:rsid w:val="002151F4"/>
    <w:rsid w:val="0021726B"/>
    <w:rsid w:val="00224259"/>
    <w:rsid w:val="002255E4"/>
    <w:rsid w:val="0022701B"/>
    <w:rsid w:val="002336E3"/>
    <w:rsid w:val="00234428"/>
    <w:rsid w:val="002356D0"/>
    <w:rsid w:val="00236D16"/>
    <w:rsid w:val="00237EF8"/>
    <w:rsid w:val="00240D42"/>
    <w:rsid w:val="002447DD"/>
    <w:rsid w:val="00245ACD"/>
    <w:rsid w:val="0024668B"/>
    <w:rsid w:val="00252379"/>
    <w:rsid w:val="002526F9"/>
    <w:rsid w:val="00253E6A"/>
    <w:rsid w:val="00255D88"/>
    <w:rsid w:val="00261219"/>
    <w:rsid w:val="00261366"/>
    <w:rsid w:val="00261715"/>
    <w:rsid w:val="00261D98"/>
    <w:rsid w:val="00262519"/>
    <w:rsid w:val="00262ABC"/>
    <w:rsid w:val="002645D6"/>
    <w:rsid w:val="00264716"/>
    <w:rsid w:val="0026724E"/>
    <w:rsid w:val="00272D6F"/>
    <w:rsid w:val="00277883"/>
    <w:rsid w:val="00280A02"/>
    <w:rsid w:val="00287652"/>
    <w:rsid w:val="002966C9"/>
    <w:rsid w:val="002A061E"/>
    <w:rsid w:val="002A16DC"/>
    <w:rsid w:val="002A4033"/>
    <w:rsid w:val="002A71F2"/>
    <w:rsid w:val="002A7B2A"/>
    <w:rsid w:val="002B092A"/>
    <w:rsid w:val="002B13ED"/>
    <w:rsid w:val="002B15CA"/>
    <w:rsid w:val="002B2D07"/>
    <w:rsid w:val="002B5385"/>
    <w:rsid w:val="002C7A53"/>
    <w:rsid w:val="002D09DE"/>
    <w:rsid w:val="002D303B"/>
    <w:rsid w:val="002D3065"/>
    <w:rsid w:val="002D5B91"/>
    <w:rsid w:val="002D665A"/>
    <w:rsid w:val="002D722E"/>
    <w:rsid w:val="002E03BF"/>
    <w:rsid w:val="002E03D9"/>
    <w:rsid w:val="002E6E25"/>
    <w:rsid w:val="002F1269"/>
    <w:rsid w:val="002F5DAE"/>
    <w:rsid w:val="00303FD5"/>
    <w:rsid w:val="0031060A"/>
    <w:rsid w:val="003117F6"/>
    <w:rsid w:val="00313155"/>
    <w:rsid w:val="0031406A"/>
    <w:rsid w:val="00314226"/>
    <w:rsid w:val="0031550E"/>
    <w:rsid w:val="00322AF4"/>
    <w:rsid w:val="003236A0"/>
    <w:rsid w:val="00327525"/>
    <w:rsid w:val="00327956"/>
    <w:rsid w:val="00331134"/>
    <w:rsid w:val="003326FE"/>
    <w:rsid w:val="00333A87"/>
    <w:rsid w:val="00333B29"/>
    <w:rsid w:val="00341604"/>
    <w:rsid w:val="003435C0"/>
    <w:rsid w:val="0034702A"/>
    <w:rsid w:val="00351A0E"/>
    <w:rsid w:val="00375FDE"/>
    <w:rsid w:val="00376A16"/>
    <w:rsid w:val="003821CA"/>
    <w:rsid w:val="0038404F"/>
    <w:rsid w:val="00386867"/>
    <w:rsid w:val="00387FF7"/>
    <w:rsid w:val="003909AC"/>
    <w:rsid w:val="003957D1"/>
    <w:rsid w:val="00395A5C"/>
    <w:rsid w:val="00397F14"/>
    <w:rsid w:val="003A07B4"/>
    <w:rsid w:val="003B2955"/>
    <w:rsid w:val="003B3695"/>
    <w:rsid w:val="003B3D58"/>
    <w:rsid w:val="003C1E0E"/>
    <w:rsid w:val="003C40E5"/>
    <w:rsid w:val="003C4396"/>
    <w:rsid w:val="003D1B14"/>
    <w:rsid w:val="003E1B42"/>
    <w:rsid w:val="003E24D3"/>
    <w:rsid w:val="003E3F93"/>
    <w:rsid w:val="003F2B2C"/>
    <w:rsid w:val="003F30F6"/>
    <w:rsid w:val="003F41FD"/>
    <w:rsid w:val="00400033"/>
    <w:rsid w:val="00400604"/>
    <w:rsid w:val="00401321"/>
    <w:rsid w:val="00403AE1"/>
    <w:rsid w:val="00410061"/>
    <w:rsid w:val="00410B49"/>
    <w:rsid w:val="00410C5F"/>
    <w:rsid w:val="00413CC1"/>
    <w:rsid w:val="0041458A"/>
    <w:rsid w:val="00417902"/>
    <w:rsid w:val="00422DCC"/>
    <w:rsid w:val="004267E4"/>
    <w:rsid w:val="00430E1C"/>
    <w:rsid w:val="00435EFF"/>
    <w:rsid w:val="004433BD"/>
    <w:rsid w:val="00446B12"/>
    <w:rsid w:val="00446FE3"/>
    <w:rsid w:val="00447D7F"/>
    <w:rsid w:val="004503D4"/>
    <w:rsid w:val="00450C6C"/>
    <w:rsid w:val="00453994"/>
    <w:rsid w:val="00454C58"/>
    <w:rsid w:val="00456493"/>
    <w:rsid w:val="0046310E"/>
    <w:rsid w:val="004662C1"/>
    <w:rsid w:val="004664C1"/>
    <w:rsid w:val="00466C5E"/>
    <w:rsid w:val="00467E67"/>
    <w:rsid w:val="00474E65"/>
    <w:rsid w:val="00481DDA"/>
    <w:rsid w:val="00483788"/>
    <w:rsid w:val="00487E97"/>
    <w:rsid w:val="00493F42"/>
    <w:rsid w:val="00495304"/>
    <w:rsid w:val="00496AA0"/>
    <w:rsid w:val="004A1287"/>
    <w:rsid w:val="004A1D7F"/>
    <w:rsid w:val="004A4B1F"/>
    <w:rsid w:val="004A4CFA"/>
    <w:rsid w:val="004B0AA1"/>
    <w:rsid w:val="004B4C06"/>
    <w:rsid w:val="004C1A2A"/>
    <w:rsid w:val="004C638A"/>
    <w:rsid w:val="004D0D75"/>
    <w:rsid w:val="004D57F5"/>
    <w:rsid w:val="004D5905"/>
    <w:rsid w:val="004E0C1C"/>
    <w:rsid w:val="004F42E9"/>
    <w:rsid w:val="004F770E"/>
    <w:rsid w:val="00500F47"/>
    <w:rsid w:val="00501222"/>
    <w:rsid w:val="00505FC0"/>
    <w:rsid w:val="0050650C"/>
    <w:rsid w:val="00510BEC"/>
    <w:rsid w:val="00514DBF"/>
    <w:rsid w:val="00515F49"/>
    <w:rsid w:val="005234D2"/>
    <w:rsid w:val="00526DBD"/>
    <w:rsid w:val="00530CDE"/>
    <w:rsid w:val="00531798"/>
    <w:rsid w:val="005366F0"/>
    <w:rsid w:val="005410D9"/>
    <w:rsid w:val="00552EBD"/>
    <w:rsid w:val="005604BF"/>
    <w:rsid w:val="00571BDD"/>
    <w:rsid w:val="005854E2"/>
    <w:rsid w:val="00586887"/>
    <w:rsid w:val="005926D3"/>
    <w:rsid w:val="00593B09"/>
    <w:rsid w:val="00597920"/>
    <w:rsid w:val="00597FFB"/>
    <w:rsid w:val="005A16C3"/>
    <w:rsid w:val="005A60B9"/>
    <w:rsid w:val="005A7644"/>
    <w:rsid w:val="005B1FFA"/>
    <w:rsid w:val="005B2581"/>
    <w:rsid w:val="005B280D"/>
    <w:rsid w:val="005B65E5"/>
    <w:rsid w:val="005B781B"/>
    <w:rsid w:val="005B7DF4"/>
    <w:rsid w:val="005C409F"/>
    <w:rsid w:val="005C6505"/>
    <w:rsid w:val="005C767F"/>
    <w:rsid w:val="005C7A89"/>
    <w:rsid w:val="005C7F6B"/>
    <w:rsid w:val="005D068A"/>
    <w:rsid w:val="005D3363"/>
    <w:rsid w:val="005E4DBB"/>
    <w:rsid w:val="005E6FE4"/>
    <w:rsid w:val="005F116C"/>
    <w:rsid w:val="005F662E"/>
    <w:rsid w:val="005F6DBD"/>
    <w:rsid w:val="0060057E"/>
    <w:rsid w:val="00602EA1"/>
    <w:rsid w:val="00603E62"/>
    <w:rsid w:val="00607B64"/>
    <w:rsid w:val="00611967"/>
    <w:rsid w:val="00620787"/>
    <w:rsid w:val="0062234E"/>
    <w:rsid w:val="00622BF4"/>
    <w:rsid w:val="00627555"/>
    <w:rsid w:val="0062773A"/>
    <w:rsid w:val="006278F4"/>
    <w:rsid w:val="0063273F"/>
    <w:rsid w:val="006354EF"/>
    <w:rsid w:val="00635CC0"/>
    <w:rsid w:val="00635DF2"/>
    <w:rsid w:val="00642072"/>
    <w:rsid w:val="0064481F"/>
    <w:rsid w:val="00645BF6"/>
    <w:rsid w:val="00646724"/>
    <w:rsid w:val="00656887"/>
    <w:rsid w:val="00657462"/>
    <w:rsid w:val="00661D5F"/>
    <w:rsid w:val="0066405F"/>
    <w:rsid w:val="00670BC8"/>
    <w:rsid w:val="006716E7"/>
    <w:rsid w:val="0067226B"/>
    <w:rsid w:val="00674848"/>
    <w:rsid w:val="006800AC"/>
    <w:rsid w:val="006806CF"/>
    <w:rsid w:val="0068438A"/>
    <w:rsid w:val="0068630A"/>
    <w:rsid w:val="006871CD"/>
    <w:rsid w:val="006879AD"/>
    <w:rsid w:val="00690213"/>
    <w:rsid w:val="00690D4D"/>
    <w:rsid w:val="006937C4"/>
    <w:rsid w:val="0069415D"/>
    <w:rsid w:val="00695341"/>
    <w:rsid w:val="00697C11"/>
    <w:rsid w:val="006A0706"/>
    <w:rsid w:val="006A2FEA"/>
    <w:rsid w:val="006A5798"/>
    <w:rsid w:val="006A7B9C"/>
    <w:rsid w:val="006B45FD"/>
    <w:rsid w:val="006C1906"/>
    <w:rsid w:val="006C1E0E"/>
    <w:rsid w:val="006C3CAD"/>
    <w:rsid w:val="006C4177"/>
    <w:rsid w:val="006C5CB9"/>
    <w:rsid w:val="006C6B4D"/>
    <w:rsid w:val="006C6C37"/>
    <w:rsid w:val="006D3701"/>
    <w:rsid w:val="006D5EA6"/>
    <w:rsid w:val="006D67B8"/>
    <w:rsid w:val="006D6DB3"/>
    <w:rsid w:val="006E1CD1"/>
    <w:rsid w:val="006E3098"/>
    <w:rsid w:val="006E4184"/>
    <w:rsid w:val="006E60BD"/>
    <w:rsid w:val="006E78EB"/>
    <w:rsid w:val="006F3048"/>
    <w:rsid w:val="006F3665"/>
    <w:rsid w:val="006F4DDB"/>
    <w:rsid w:val="006F6E83"/>
    <w:rsid w:val="006F6F1A"/>
    <w:rsid w:val="00703FE4"/>
    <w:rsid w:val="00704A2B"/>
    <w:rsid w:val="00712C6D"/>
    <w:rsid w:val="007212EE"/>
    <w:rsid w:val="00723205"/>
    <w:rsid w:val="00723FEB"/>
    <w:rsid w:val="00725932"/>
    <w:rsid w:val="00726546"/>
    <w:rsid w:val="00736706"/>
    <w:rsid w:val="00736997"/>
    <w:rsid w:val="007400D2"/>
    <w:rsid w:val="00742401"/>
    <w:rsid w:val="0074325C"/>
    <w:rsid w:val="00744CCA"/>
    <w:rsid w:val="00747D59"/>
    <w:rsid w:val="00752A1D"/>
    <w:rsid w:val="00753568"/>
    <w:rsid w:val="00754C43"/>
    <w:rsid w:val="007561D4"/>
    <w:rsid w:val="00762D45"/>
    <w:rsid w:val="007825D1"/>
    <w:rsid w:val="00783623"/>
    <w:rsid w:val="0078752C"/>
    <w:rsid w:val="007905DD"/>
    <w:rsid w:val="00792367"/>
    <w:rsid w:val="00793444"/>
    <w:rsid w:val="00794CB0"/>
    <w:rsid w:val="00797F26"/>
    <w:rsid w:val="007A47B6"/>
    <w:rsid w:val="007A58B7"/>
    <w:rsid w:val="007B0B27"/>
    <w:rsid w:val="007B0C66"/>
    <w:rsid w:val="007B1CE6"/>
    <w:rsid w:val="007B677F"/>
    <w:rsid w:val="007C098B"/>
    <w:rsid w:val="007C103A"/>
    <w:rsid w:val="007C1C39"/>
    <w:rsid w:val="007C42DA"/>
    <w:rsid w:val="007D1252"/>
    <w:rsid w:val="007D2CE5"/>
    <w:rsid w:val="007E2A02"/>
    <w:rsid w:val="007E2A2F"/>
    <w:rsid w:val="007E58DC"/>
    <w:rsid w:val="007F632C"/>
    <w:rsid w:val="007F76D5"/>
    <w:rsid w:val="00805D36"/>
    <w:rsid w:val="00806012"/>
    <w:rsid w:val="00812B2F"/>
    <w:rsid w:val="008152BD"/>
    <w:rsid w:val="0081695D"/>
    <w:rsid w:val="00817EF7"/>
    <w:rsid w:val="00820151"/>
    <w:rsid w:val="008243F2"/>
    <w:rsid w:val="00825D26"/>
    <w:rsid w:val="00832B31"/>
    <w:rsid w:val="00836B0E"/>
    <w:rsid w:val="00836DA2"/>
    <w:rsid w:val="00843072"/>
    <w:rsid w:val="0084315B"/>
    <w:rsid w:val="00844DDF"/>
    <w:rsid w:val="00847858"/>
    <w:rsid w:val="008566E7"/>
    <w:rsid w:val="0086266E"/>
    <w:rsid w:val="00864261"/>
    <w:rsid w:val="00864756"/>
    <w:rsid w:val="008655F3"/>
    <w:rsid w:val="0086577B"/>
    <w:rsid w:val="0086594C"/>
    <w:rsid w:val="00866BB1"/>
    <w:rsid w:val="008713A8"/>
    <w:rsid w:val="008718D8"/>
    <w:rsid w:val="00874C1A"/>
    <w:rsid w:val="00875A01"/>
    <w:rsid w:val="00876595"/>
    <w:rsid w:val="008851A7"/>
    <w:rsid w:val="008909B7"/>
    <w:rsid w:val="008914B9"/>
    <w:rsid w:val="0089198E"/>
    <w:rsid w:val="00894C30"/>
    <w:rsid w:val="008959ED"/>
    <w:rsid w:val="008A2A34"/>
    <w:rsid w:val="008A42B3"/>
    <w:rsid w:val="008B34E5"/>
    <w:rsid w:val="008C2C44"/>
    <w:rsid w:val="008C574B"/>
    <w:rsid w:val="008C73D6"/>
    <w:rsid w:val="008D5370"/>
    <w:rsid w:val="008D65EF"/>
    <w:rsid w:val="008D74BD"/>
    <w:rsid w:val="008E0852"/>
    <w:rsid w:val="008E6745"/>
    <w:rsid w:val="008F380B"/>
    <w:rsid w:val="00902DEF"/>
    <w:rsid w:val="00906456"/>
    <w:rsid w:val="009079BF"/>
    <w:rsid w:val="00911F6A"/>
    <w:rsid w:val="00914C9B"/>
    <w:rsid w:val="009150BB"/>
    <w:rsid w:val="009161DA"/>
    <w:rsid w:val="0091650A"/>
    <w:rsid w:val="00916731"/>
    <w:rsid w:val="00921BA2"/>
    <w:rsid w:val="00927400"/>
    <w:rsid w:val="00930C49"/>
    <w:rsid w:val="00931582"/>
    <w:rsid w:val="00935445"/>
    <w:rsid w:val="00937307"/>
    <w:rsid w:val="009419A9"/>
    <w:rsid w:val="00947102"/>
    <w:rsid w:val="009474EE"/>
    <w:rsid w:val="00950484"/>
    <w:rsid w:val="009546AD"/>
    <w:rsid w:val="00957C01"/>
    <w:rsid w:val="009607EA"/>
    <w:rsid w:val="00960D59"/>
    <w:rsid w:val="009640A9"/>
    <w:rsid w:val="00966D33"/>
    <w:rsid w:val="00971B8B"/>
    <w:rsid w:val="009738C9"/>
    <w:rsid w:val="00975B33"/>
    <w:rsid w:val="00976BCD"/>
    <w:rsid w:val="0098190B"/>
    <w:rsid w:val="0098375A"/>
    <w:rsid w:val="00986182"/>
    <w:rsid w:val="00986E0D"/>
    <w:rsid w:val="00992851"/>
    <w:rsid w:val="00994536"/>
    <w:rsid w:val="009A23AF"/>
    <w:rsid w:val="009A2E62"/>
    <w:rsid w:val="009A4751"/>
    <w:rsid w:val="009A5B80"/>
    <w:rsid w:val="009B1661"/>
    <w:rsid w:val="009C1EEC"/>
    <w:rsid w:val="009C5577"/>
    <w:rsid w:val="009D1BB1"/>
    <w:rsid w:val="009D79E6"/>
    <w:rsid w:val="009E0E2F"/>
    <w:rsid w:val="009E1581"/>
    <w:rsid w:val="009E389F"/>
    <w:rsid w:val="009E4A1D"/>
    <w:rsid w:val="009E4D57"/>
    <w:rsid w:val="009E6460"/>
    <w:rsid w:val="009F171B"/>
    <w:rsid w:val="009F3DE2"/>
    <w:rsid w:val="009F68E9"/>
    <w:rsid w:val="00A01374"/>
    <w:rsid w:val="00A01AB7"/>
    <w:rsid w:val="00A022E6"/>
    <w:rsid w:val="00A04CFA"/>
    <w:rsid w:val="00A07FBF"/>
    <w:rsid w:val="00A1174B"/>
    <w:rsid w:val="00A13ED8"/>
    <w:rsid w:val="00A22E01"/>
    <w:rsid w:val="00A23020"/>
    <w:rsid w:val="00A25A4C"/>
    <w:rsid w:val="00A265D0"/>
    <w:rsid w:val="00A30BBF"/>
    <w:rsid w:val="00A402D7"/>
    <w:rsid w:val="00A41661"/>
    <w:rsid w:val="00A438B1"/>
    <w:rsid w:val="00A44B59"/>
    <w:rsid w:val="00A45F64"/>
    <w:rsid w:val="00A47500"/>
    <w:rsid w:val="00A47FB0"/>
    <w:rsid w:val="00A5015B"/>
    <w:rsid w:val="00A50B3F"/>
    <w:rsid w:val="00A53097"/>
    <w:rsid w:val="00A53535"/>
    <w:rsid w:val="00A53D55"/>
    <w:rsid w:val="00A54896"/>
    <w:rsid w:val="00A6072D"/>
    <w:rsid w:val="00A72B6A"/>
    <w:rsid w:val="00A73401"/>
    <w:rsid w:val="00A819BC"/>
    <w:rsid w:val="00A841FC"/>
    <w:rsid w:val="00A843D0"/>
    <w:rsid w:val="00A9060F"/>
    <w:rsid w:val="00A911AE"/>
    <w:rsid w:val="00A92974"/>
    <w:rsid w:val="00A936B5"/>
    <w:rsid w:val="00A94299"/>
    <w:rsid w:val="00AA0B47"/>
    <w:rsid w:val="00AA20A6"/>
    <w:rsid w:val="00AA2FDE"/>
    <w:rsid w:val="00AA3EE4"/>
    <w:rsid w:val="00AA4694"/>
    <w:rsid w:val="00AA5846"/>
    <w:rsid w:val="00AA59E4"/>
    <w:rsid w:val="00AA5F1E"/>
    <w:rsid w:val="00AB1B6B"/>
    <w:rsid w:val="00AB5AF1"/>
    <w:rsid w:val="00AB5BF6"/>
    <w:rsid w:val="00AB60AF"/>
    <w:rsid w:val="00AC5E37"/>
    <w:rsid w:val="00AC7C08"/>
    <w:rsid w:val="00AD1282"/>
    <w:rsid w:val="00AD4ED0"/>
    <w:rsid w:val="00AE236C"/>
    <w:rsid w:val="00AE2CA0"/>
    <w:rsid w:val="00AE421E"/>
    <w:rsid w:val="00AE5C25"/>
    <w:rsid w:val="00AF1ACA"/>
    <w:rsid w:val="00AF4FE6"/>
    <w:rsid w:val="00AF631C"/>
    <w:rsid w:val="00B02A78"/>
    <w:rsid w:val="00B03866"/>
    <w:rsid w:val="00B04AA3"/>
    <w:rsid w:val="00B0718C"/>
    <w:rsid w:val="00B074F1"/>
    <w:rsid w:val="00B13159"/>
    <w:rsid w:val="00B14D2F"/>
    <w:rsid w:val="00B16403"/>
    <w:rsid w:val="00B20869"/>
    <w:rsid w:val="00B24FAE"/>
    <w:rsid w:val="00B2573E"/>
    <w:rsid w:val="00B33679"/>
    <w:rsid w:val="00B351FB"/>
    <w:rsid w:val="00B36225"/>
    <w:rsid w:val="00B41E9C"/>
    <w:rsid w:val="00B43C90"/>
    <w:rsid w:val="00B451E5"/>
    <w:rsid w:val="00B45D66"/>
    <w:rsid w:val="00B4791F"/>
    <w:rsid w:val="00B53D63"/>
    <w:rsid w:val="00B602DE"/>
    <w:rsid w:val="00B6365A"/>
    <w:rsid w:val="00B65AE9"/>
    <w:rsid w:val="00B81114"/>
    <w:rsid w:val="00B82A17"/>
    <w:rsid w:val="00B83619"/>
    <w:rsid w:val="00B84077"/>
    <w:rsid w:val="00B94D27"/>
    <w:rsid w:val="00B95059"/>
    <w:rsid w:val="00B960FD"/>
    <w:rsid w:val="00B9741E"/>
    <w:rsid w:val="00B97E26"/>
    <w:rsid w:val="00BA08C0"/>
    <w:rsid w:val="00BA3D26"/>
    <w:rsid w:val="00BA5F12"/>
    <w:rsid w:val="00BA7774"/>
    <w:rsid w:val="00BB386D"/>
    <w:rsid w:val="00BB68A0"/>
    <w:rsid w:val="00BC0559"/>
    <w:rsid w:val="00BC3232"/>
    <w:rsid w:val="00BC450B"/>
    <w:rsid w:val="00BD1B5A"/>
    <w:rsid w:val="00BD1F8C"/>
    <w:rsid w:val="00BD31D2"/>
    <w:rsid w:val="00BD52D8"/>
    <w:rsid w:val="00BD71C3"/>
    <w:rsid w:val="00BE2BC3"/>
    <w:rsid w:val="00BF65FF"/>
    <w:rsid w:val="00C0449D"/>
    <w:rsid w:val="00C061D5"/>
    <w:rsid w:val="00C07007"/>
    <w:rsid w:val="00C100E9"/>
    <w:rsid w:val="00C10878"/>
    <w:rsid w:val="00C112FB"/>
    <w:rsid w:val="00C14C53"/>
    <w:rsid w:val="00C20A08"/>
    <w:rsid w:val="00C21B00"/>
    <w:rsid w:val="00C2399E"/>
    <w:rsid w:val="00C24344"/>
    <w:rsid w:val="00C25447"/>
    <w:rsid w:val="00C27F5E"/>
    <w:rsid w:val="00C32410"/>
    <w:rsid w:val="00C34398"/>
    <w:rsid w:val="00C3452C"/>
    <w:rsid w:val="00C35D5A"/>
    <w:rsid w:val="00C3788D"/>
    <w:rsid w:val="00C40315"/>
    <w:rsid w:val="00C403A5"/>
    <w:rsid w:val="00C41B6F"/>
    <w:rsid w:val="00C456DA"/>
    <w:rsid w:val="00C618E0"/>
    <w:rsid w:val="00C65676"/>
    <w:rsid w:val="00C65EE5"/>
    <w:rsid w:val="00C66151"/>
    <w:rsid w:val="00C66E72"/>
    <w:rsid w:val="00C67CC5"/>
    <w:rsid w:val="00C70E1E"/>
    <w:rsid w:val="00C73E94"/>
    <w:rsid w:val="00C779A0"/>
    <w:rsid w:val="00C80F17"/>
    <w:rsid w:val="00C81E40"/>
    <w:rsid w:val="00C86CE8"/>
    <w:rsid w:val="00C95D72"/>
    <w:rsid w:val="00CA004F"/>
    <w:rsid w:val="00CA1806"/>
    <w:rsid w:val="00CA1FF5"/>
    <w:rsid w:val="00CA39AB"/>
    <w:rsid w:val="00CB00A1"/>
    <w:rsid w:val="00CB19A2"/>
    <w:rsid w:val="00CB66E7"/>
    <w:rsid w:val="00CB720B"/>
    <w:rsid w:val="00CC0521"/>
    <w:rsid w:val="00CC2DF5"/>
    <w:rsid w:val="00CC69FF"/>
    <w:rsid w:val="00CD3EB6"/>
    <w:rsid w:val="00CD4DC2"/>
    <w:rsid w:val="00CD7765"/>
    <w:rsid w:val="00CE1813"/>
    <w:rsid w:val="00CE4764"/>
    <w:rsid w:val="00CE613B"/>
    <w:rsid w:val="00CE7CEC"/>
    <w:rsid w:val="00CF069B"/>
    <w:rsid w:val="00CF2A38"/>
    <w:rsid w:val="00CF71C9"/>
    <w:rsid w:val="00CF7BC2"/>
    <w:rsid w:val="00D01696"/>
    <w:rsid w:val="00D01839"/>
    <w:rsid w:val="00D0616B"/>
    <w:rsid w:val="00D06DB6"/>
    <w:rsid w:val="00D12E16"/>
    <w:rsid w:val="00D145CE"/>
    <w:rsid w:val="00D164DF"/>
    <w:rsid w:val="00D173B5"/>
    <w:rsid w:val="00D2054A"/>
    <w:rsid w:val="00D20C98"/>
    <w:rsid w:val="00D23DE4"/>
    <w:rsid w:val="00D3065C"/>
    <w:rsid w:val="00D31AF4"/>
    <w:rsid w:val="00D34872"/>
    <w:rsid w:val="00D3598F"/>
    <w:rsid w:val="00D37946"/>
    <w:rsid w:val="00D41C39"/>
    <w:rsid w:val="00D42002"/>
    <w:rsid w:val="00D437FA"/>
    <w:rsid w:val="00D47445"/>
    <w:rsid w:val="00D50E29"/>
    <w:rsid w:val="00D6073B"/>
    <w:rsid w:val="00D612F3"/>
    <w:rsid w:val="00D62EED"/>
    <w:rsid w:val="00D677D1"/>
    <w:rsid w:val="00D73B37"/>
    <w:rsid w:val="00D7432D"/>
    <w:rsid w:val="00D75053"/>
    <w:rsid w:val="00D7775A"/>
    <w:rsid w:val="00D778B7"/>
    <w:rsid w:val="00D81193"/>
    <w:rsid w:val="00D85F59"/>
    <w:rsid w:val="00D861B3"/>
    <w:rsid w:val="00D9037B"/>
    <w:rsid w:val="00D92EA7"/>
    <w:rsid w:val="00D92F0F"/>
    <w:rsid w:val="00D9309E"/>
    <w:rsid w:val="00D93114"/>
    <w:rsid w:val="00D95CAE"/>
    <w:rsid w:val="00DA1405"/>
    <w:rsid w:val="00DA289D"/>
    <w:rsid w:val="00DA651B"/>
    <w:rsid w:val="00DA7028"/>
    <w:rsid w:val="00DA7CFB"/>
    <w:rsid w:val="00DB2B22"/>
    <w:rsid w:val="00DB4167"/>
    <w:rsid w:val="00DB5BB7"/>
    <w:rsid w:val="00DB65CC"/>
    <w:rsid w:val="00DB7E9F"/>
    <w:rsid w:val="00DC173E"/>
    <w:rsid w:val="00DC2F3D"/>
    <w:rsid w:val="00DC5836"/>
    <w:rsid w:val="00DC6C13"/>
    <w:rsid w:val="00DD160E"/>
    <w:rsid w:val="00DD20F7"/>
    <w:rsid w:val="00DD5652"/>
    <w:rsid w:val="00DE6EB6"/>
    <w:rsid w:val="00DE73D9"/>
    <w:rsid w:val="00DF0609"/>
    <w:rsid w:val="00DF16B4"/>
    <w:rsid w:val="00DF3C1F"/>
    <w:rsid w:val="00DF3F5F"/>
    <w:rsid w:val="00DF6A81"/>
    <w:rsid w:val="00E025EE"/>
    <w:rsid w:val="00E03CD6"/>
    <w:rsid w:val="00E04D9A"/>
    <w:rsid w:val="00E05B10"/>
    <w:rsid w:val="00E10329"/>
    <w:rsid w:val="00E103B8"/>
    <w:rsid w:val="00E113C1"/>
    <w:rsid w:val="00E11C89"/>
    <w:rsid w:val="00E14DA4"/>
    <w:rsid w:val="00E20962"/>
    <w:rsid w:val="00E229A8"/>
    <w:rsid w:val="00E23742"/>
    <w:rsid w:val="00E3131F"/>
    <w:rsid w:val="00E33327"/>
    <w:rsid w:val="00E33585"/>
    <w:rsid w:val="00E367FC"/>
    <w:rsid w:val="00E37E9A"/>
    <w:rsid w:val="00E40541"/>
    <w:rsid w:val="00E41D5A"/>
    <w:rsid w:val="00E41E3A"/>
    <w:rsid w:val="00E41EB3"/>
    <w:rsid w:val="00E42B05"/>
    <w:rsid w:val="00E43FD0"/>
    <w:rsid w:val="00E44323"/>
    <w:rsid w:val="00E4655E"/>
    <w:rsid w:val="00E47A8F"/>
    <w:rsid w:val="00E549FA"/>
    <w:rsid w:val="00E57D0E"/>
    <w:rsid w:val="00E6282D"/>
    <w:rsid w:val="00E647F6"/>
    <w:rsid w:val="00E67847"/>
    <w:rsid w:val="00E72DD7"/>
    <w:rsid w:val="00E76F87"/>
    <w:rsid w:val="00E777AF"/>
    <w:rsid w:val="00E8006A"/>
    <w:rsid w:val="00E805E2"/>
    <w:rsid w:val="00E826BD"/>
    <w:rsid w:val="00E82720"/>
    <w:rsid w:val="00E83767"/>
    <w:rsid w:val="00E83BD1"/>
    <w:rsid w:val="00E8676F"/>
    <w:rsid w:val="00E90C38"/>
    <w:rsid w:val="00E91A01"/>
    <w:rsid w:val="00E91ADF"/>
    <w:rsid w:val="00E95522"/>
    <w:rsid w:val="00EA0876"/>
    <w:rsid w:val="00EA1266"/>
    <w:rsid w:val="00EA1593"/>
    <w:rsid w:val="00EA4C12"/>
    <w:rsid w:val="00EB0A7E"/>
    <w:rsid w:val="00EB3F6A"/>
    <w:rsid w:val="00EB510B"/>
    <w:rsid w:val="00EB6008"/>
    <w:rsid w:val="00EC0133"/>
    <w:rsid w:val="00EC0136"/>
    <w:rsid w:val="00EC347C"/>
    <w:rsid w:val="00EC4665"/>
    <w:rsid w:val="00EC5C5C"/>
    <w:rsid w:val="00EC679A"/>
    <w:rsid w:val="00ED2487"/>
    <w:rsid w:val="00ED2ABD"/>
    <w:rsid w:val="00ED6D46"/>
    <w:rsid w:val="00EE6DC9"/>
    <w:rsid w:val="00EF0FC3"/>
    <w:rsid w:val="00EF1987"/>
    <w:rsid w:val="00EF264B"/>
    <w:rsid w:val="00EF28E3"/>
    <w:rsid w:val="00EF473F"/>
    <w:rsid w:val="00F021C4"/>
    <w:rsid w:val="00F02322"/>
    <w:rsid w:val="00F07744"/>
    <w:rsid w:val="00F07BB7"/>
    <w:rsid w:val="00F130C2"/>
    <w:rsid w:val="00F1438D"/>
    <w:rsid w:val="00F1495D"/>
    <w:rsid w:val="00F2047C"/>
    <w:rsid w:val="00F22D86"/>
    <w:rsid w:val="00F27160"/>
    <w:rsid w:val="00F306AD"/>
    <w:rsid w:val="00F318D0"/>
    <w:rsid w:val="00F32575"/>
    <w:rsid w:val="00F3580B"/>
    <w:rsid w:val="00F42409"/>
    <w:rsid w:val="00F54A5F"/>
    <w:rsid w:val="00F57722"/>
    <w:rsid w:val="00F6007D"/>
    <w:rsid w:val="00F60707"/>
    <w:rsid w:val="00F60AC3"/>
    <w:rsid w:val="00F61D53"/>
    <w:rsid w:val="00F624BD"/>
    <w:rsid w:val="00F65509"/>
    <w:rsid w:val="00F65854"/>
    <w:rsid w:val="00F6641E"/>
    <w:rsid w:val="00F66CD6"/>
    <w:rsid w:val="00F7088E"/>
    <w:rsid w:val="00F71B93"/>
    <w:rsid w:val="00F71D47"/>
    <w:rsid w:val="00F72577"/>
    <w:rsid w:val="00F738C9"/>
    <w:rsid w:val="00F77BE1"/>
    <w:rsid w:val="00F77C3E"/>
    <w:rsid w:val="00F80859"/>
    <w:rsid w:val="00F8133E"/>
    <w:rsid w:val="00F81B6D"/>
    <w:rsid w:val="00F852CA"/>
    <w:rsid w:val="00F91DC0"/>
    <w:rsid w:val="00F938B4"/>
    <w:rsid w:val="00FA00B7"/>
    <w:rsid w:val="00FA1E97"/>
    <w:rsid w:val="00FA35BF"/>
    <w:rsid w:val="00FA6563"/>
    <w:rsid w:val="00FA69D0"/>
    <w:rsid w:val="00FB7FEF"/>
    <w:rsid w:val="00FC06EF"/>
    <w:rsid w:val="00FC1C6D"/>
    <w:rsid w:val="00FC2AA7"/>
    <w:rsid w:val="00FC525B"/>
    <w:rsid w:val="00FC64C9"/>
    <w:rsid w:val="00FC7F23"/>
    <w:rsid w:val="00FD2EFC"/>
    <w:rsid w:val="00FD6FC0"/>
    <w:rsid w:val="00FE026E"/>
    <w:rsid w:val="00FE0B53"/>
    <w:rsid w:val="00FE278F"/>
    <w:rsid w:val="00FE3F92"/>
    <w:rsid w:val="00FE45F7"/>
    <w:rsid w:val="00FE562C"/>
    <w:rsid w:val="00FE7A00"/>
    <w:rsid w:val="00FF14F2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2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25C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D74BD"/>
  </w:style>
  <w:style w:type="paragraph" w:styleId="Podnoje">
    <w:name w:val="footer"/>
    <w:basedOn w:val="Normal"/>
    <w:link w:val="Podnoje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D74BD"/>
  </w:style>
  <w:style w:type="paragraph" w:styleId="Tekstfusnote">
    <w:name w:val="footnote text"/>
    <w:basedOn w:val="Normal"/>
    <w:link w:val="TekstfusnoteChar"/>
    <w:uiPriority w:val="99"/>
    <w:unhideWhenUsed/>
    <w:rsid w:val="008D74B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D74B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D74BD"/>
    <w:rPr>
      <w:vertAlign w:val="superscript"/>
    </w:rPr>
  </w:style>
  <w:style w:type="paragraph" w:customStyle="1" w:styleId="Default">
    <w:name w:val="Default"/>
    <w:rsid w:val="0020764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0764D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0764D"/>
    <w:rPr>
      <w:rFonts w:cstheme="minorBidi"/>
      <w:color w:val="auto"/>
    </w:rPr>
  </w:style>
  <w:style w:type="character" w:styleId="Hiperveza">
    <w:name w:val="Hyperlink"/>
    <w:uiPriority w:val="99"/>
    <w:unhideWhenUsed/>
    <w:rsid w:val="00264716"/>
    <w:rPr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236D1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36D1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36D1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36D1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36D16"/>
    <w:rPr>
      <w:b/>
      <w:bCs/>
      <w:sz w:val="20"/>
      <w:szCs w:val="20"/>
    </w:rPr>
  </w:style>
  <w:style w:type="table" w:styleId="Reetkatablice">
    <w:name w:val="Table Grid"/>
    <w:basedOn w:val="Obinatablica"/>
    <w:uiPriority w:val="59"/>
    <w:rsid w:val="00646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CC052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2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25C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D74BD"/>
  </w:style>
  <w:style w:type="paragraph" w:styleId="Podnoje">
    <w:name w:val="footer"/>
    <w:basedOn w:val="Normal"/>
    <w:link w:val="Podnoje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D74BD"/>
  </w:style>
  <w:style w:type="paragraph" w:styleId="Tekstfusnote">
    <w:name w:val="footnote text"/>
    <w:basedOn w:val="Normal"/>
    <w:link w:val="TekstfusnoteChar"/>
    <w:uiPriority w:val="99"/>
    <w:unhideWhenUsed/>
    <w:rsid w:val="008D74B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D74B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D74BD"/>
    <w:rPr>
      <w:vertAlign w:val="superscript"/>
    </w:rPr>
  </w:style>
  <w:style w:type="paragraph" w:customStyle="1" w:styleId="Default">
    <w:name w:val="Default"/>
    <w:rsid w:val="0020764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0764D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0764D"/>
    <w:rPr>
      <w:rFonts w:cstheme="minorBidi"/>
      <w:color w:val="auto"/>
    </w:rPr>
  </w:style>
  <w:style w:type="character" w:styleId="Hiperveza">
    <w:name w:val="Hyperlink"/>
    <w:uiPriority w:val="99"/>
    <w:unhideWhenUsed/>
    <w:rsid w:val="00264716"/>
    <w:rPr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236D1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36D1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36D1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36D1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36D16"/>
    <w:rPr>
      <w:b/>
      <w:bCs/>
      <w:sz w:val="20"/>
      <w:szCs w:val="20"/>
    </w:rPr>
  </w:style>
  <w:style w:type="table" w:styleId="Reetkatablice">
    <w:name w:val="Table Grid"/>
    <w:basedOn w:val="Obinatablica"/>
    <w:uiPriority w:val="59"/>
    <w:rsid w:val="00646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CC05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24640993045/6524b9d132c37d154564d3fa9063325217e94bb209535542361de80ffa81e6a15745ba3baef89e851cb0bfa5d60df8608226b58b04fdfd8985507f9627f1a12b" TargetMode="External"/><Relationship Id="rId18" Type="http://schemas.openxmlformats.org/officeDocument/2006/relationships/hyperlink" Target="https://www.transparentno.hr/pregled/04866847251/131d7b44c5d602bca941e0f19b23a07048aaebb45cbfb227a5a479e8f0af98ef98162a108a78ada7da3a2deedca91bcf8fe099d89ac346690aa2c0fc5196112f" TargetMode="External"/><Relationship Id="rId26" Type="http://schemas.openxmlformats.org/officeDocument/2006/relationships/hyperlink" Target="https://www.transparentno.hr/pregled/24640993045/6524b9d132c37d154564d3fa9063325217e94bb209535542361de80ffa81e6a15745ba3baef89e851cb0bfa5d60df8608226b58b04fdfd8985507f9627f1a12b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www.transparentno.hr/pregled/50473948213/132fd1d26bce399cf1f9880615872b67310c7651b5e41705c80bbdee60272329faa506330335c2aa9c6bd5781873df24443f729eeada9d471330ae7016c439fa" TargetMode="External"/><Relationship Id="rId34" Type="http://schemas.openxmlformats.org/officeDocument/2006/relationships/hyperlink" Target="https://www.transparentno.hr/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20373121734/daa12843f3fdd062a62961963c9ef5bcb51b89d53f95b21a63359e5104b6e6dabb7a8b57db6ac7e26d3a5572ed6ac5d7fc6647df6b260afb5dff9ade6236c0d5" TargetMode="External"/><Relationship Id="rId20" Type="http://schemas.openxmlformats.org/officeDocument/2006/relationships/hyperlink" Target="https://www.transparentno.hr/pregled/41542322344/499a5f859ecaa411046d48c383a19b5bb50610a03670c5540efe69486092da6a213e5094429856b687c665157f3c276f3f7a405a009fa44e61262b2caef59543" TargetMode="External"/><Relationship Id="rId29" Type="http://schemas.openxmlformats.org/officeDocument/2006/relationships/hyperlink" Target="https://www.transparentno.hr/pregled/24640993045/6524b9d132c37d154564d3fa9063325217e94bb209535542361de80ffa81e6a15745ba3baef89e851cb0bfa5d60df8608226b58b04fdfd8985507f9627f1a12b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transparentno.hr/pregled/24640993045/6524b9d132c37d154564d3fa9063325217e94bb209535542361de80ffa81e6a15745ba3baef89e851cb0bfa5d60df8608226b58b04fdfd8985507f9627f1a12b" TargetMode="External"/><Relationship Id="rId32" Type="http://schemas.openxmlformats.org/officeDocument/2006/relationships/hyperlink" Target="http://www.fina.hr/Default.aspx?sec=1279" TargetMode="External"/><Relationship Id="rId37" Type="http://schemas.openxmlformats.org/officeDocument/2006/relationships/hyperlink" Target="https://jrr.fina.hr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08184408943/04e816e19c28249ae7ad6abc88ab96467e25ff81540343dfea1c0ffb66f1dcb457d5d8884d6e3c6ea7451ffc99928656fc5730341c94871df4ae12a66ee5dd50" TargetMode="External"/><Relationship Id="rId23" Type="http://schemas.openxmlformats.org/officeDocument/2006/relationships/hyperlink" Target="https://www.transparentno.hr/pregled/24640993045/6524b9d132c37d154564d3fa9063325217e94bb209535542361de80ffa81e6a15745ba3baef89e851cb0bfa5d60df8608226b58b04fdfd8985507f9627f1a12b" TargetMode="External"/><Relationship Id="rId28" Type="http://schemas.openxmlformats.org/officeDocument/2006/relationships/hyperlink" Target="https://www.transparentno.hr/pregled/24640993045/6524b9d132c37d154564d3fa9063325217e94bb209535542361de80ffa81e6a15745ba3baef89e851cb0bfa5d60df8608226b58b04fdfd8985507f9627f1a12b" TargetMode="External"/><Relationship Id="rId36" Type="http://schemas.openxmlformats.org/officeDocument/2006/relationships/hyperlink" Target="http://www.fina.hr/Default.aspx?sec=1538" TargetMode="External"/><Relationship Id="rId10" Type="http://schemas.openxmlformats.org/officeDocument/2006/relationships/hyperlink" Target="https://www.transparentno.hr/pregled/08184408943/04e816e19c28249ae7ad6abc88ab96467e25ff81540343dfea1c0ffb66f1dcb457d5d8884d6e3c6ea7451ffc99928656fc5730341c94871df4ae12a66ee5dd50" TargetMode="External"/><Relationship Id="rId19" Type="http://schemas.openxmlformats.org/officeDocument/2006/relationships/hyperlink" Target="https://www.transparentno.hr/pregled/86159887081/7f7050e342ad7f466bb63d3f84ffacfc18326514f5a8b38e4c59e3a88c347c23179a51536799825a383934d85bd8655e1edce8b26a9add831e31842aead2572b" TargetMode="External"/><Relationship Id="rId31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transparentno.hr/pregled/01729392715/2fc53f94fb11f059ddd24bf99dfb254606352048569ebd372102989de75ac2fc2dbaed2860b7adf9d61b316795ae31aa85989e59b52eba617005de5348dc6b41" TargetMode="External"/><Relationship Id="rId22" Type="http://schemas.openxmlformats.org/officeDocument/2006/relationships/hyperlink" Target="https://www.transparentno.hr/pregled/73310640160/a95a57765e361adbeaf0953b12944c8a90b1881ead545c5cfdf512ed7cf8964237cb4ed0ead8dc1dcb93425d8276b3a90f45812b07f1b96881b47d79f53ab28c" TargetMode="External"/><Relationship Id="rId27" Type="http://schemas.openxmlformats.org/officeDocument/2006/relationships/image" Target="media/image3.png"/><Relationship Id="rId30" Type="http://schemas.openxmlformats.org/officeDocument/2006/relationships/image" Target="media/image4.png"/><Relationship Id="rId35" Type="http://schemas.openxmlformats.org/officeDocument/2006/relationships/hyperlink" Target="http://www.fina.hr/Default.aspx?art=8958&amp;sec=1275" TargetMode="External"/><Relationship Id="rId8" Type="http://schemas.openxmlformats.org/officeDocument/2006/relationships/hyperlink" Target="https://www.transparentno.hr/pregled/24640993045/6524b9d132c37d154564d3fa9063325217e94bb209535542361de80ffa81e6a15745ba3baef89e851cb0bfa5d60df8608226b58b04fdfd8985507f9627f1a12b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transparentno.hr/pregled/24640993045/6524b9d132c37d154564d3fa9063325217e94bb209535542361de80ffa81e6a15745ba3baef89e851cb0bfa5d60df8608226b58b04fdfd8985507f9627f1a12b" TargetMode="External"/><Relationship Id="rId17" Type="http://schemas.openxmlformats.org/officeDocument/2006/relationships/hyperlink" Target="https://www.transparentno.hr/pregled/27095944238/685a82af7c7349cee930c2957227d9a4c5f4a460b550ff6a2a440dfeb236a620e6c73fec637c834f0aae21af31143ec58efea7ebb5232013967ebc08c9458acf" TargetMode="External"/><Relationship Id="rId25" Type="http://schemas.openxmlformats.org/officeDocument/2006/relationships/hyperlink" Target="https://www.transparentno.hr/pregled/24640993045/6524b9d132c37d154564d3fa9063325217e94bb209535542361de80ffa81e6a15745ba3baef89e851cb0bfa5d60df8608226b58b04fdfd8985507f9627f1a12b" TargetMode="External"/><Relationship Id="rId33" Type="http://schemas.openxmlformats.org/officeDocument/2006/relationships/hyperlink" Target="http://rgfi.fina.hr/JavnaObjava-web/jsp/prijavaKorisnika.jsp" TargetMode="External"/><Relationship Id="rId38" Type="http://schemas.openxmlformats.org/officeDocument/2006/relationships/hyperlink" Target="http://www.fina.hr/Default.aspx?sec=972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nsparentno.hr/pregled/24640993045/6524b9d132c37d154564d3fa9063325217e94bb209535542361de80ffa81e6a15745ba3baef89e851cb0bfa5d60df8608226b58b04fdfd8985507f9627f1a12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B4920-BF07-4A72-B461-09CED39D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3</Pages>
  <Words>1838</Words>
  <Characters>10482</Characters>
  <Application>Microsoft Office Word</Application>
  <DocSecurity>0</DocSecurity>
  <Lines>87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Fabrični</dc:creator>
  <cp:lastModifiedBy>Vesna Kavur</cp:lastModifiedBy>
  <cp:revision>6</cp:revision>
  <cp:lastPrinted>2014-07-31T07:35:00Z</cp:lastPrinted>
  <dcterms:created xsi:type="dcterms:W3CDTF">2018-12-05T21:13:00Z</dcterms:created>
  <dcterms:modified xsi:type="dcterms:W3CDTF">2018-12-06T06:12:00Z</dcterms:modified>
</cp:coreProperties>
</file>