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FEA" w:rsidRPr="005A0F9E" w:rsidRDefault="0024364B" w:rsidP="00706AA2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Arial" w:hAnsi="Arial" w:cs="Arial"/>
          <w:b/>
          <w:color w:val="244061" w:themeColor="accent1" w:themeShade="80"/>
          <w:sz w:val="20"/>
          <w:szCs w:val="20"/>
        </w:rPr>
      </w:pPr>
      <w:bookmarkStart w:id="0" w:name="_GoBack"/>
      <w:r w:rsidRPr="005A0F9E">
        <w:rPr>
          <w:rFonts w:ascii="Arial" w:hAnsi="Arial" w:cs="Arial"/>
          <w:b/>
          <w:color w:val="244061" w:themeColor="accent1" w:themeShade="80"/>
          <w:sz w:val="20"/>
          <w:szCs w:val="20"/>
        </w:rPr>
        <w:t xml:space="preserve">USPOREDBA </w:t>
      </w:r>
      <w:r w:rsidR="00542BFC">
        <w:rPr>
          <w:rFonts w:ascii="Arial" w:hAnsi="Arial" w:cs="Arial"/>
          <w:b/>
          <w:color w:val="244061" w:themeColor="accent1" w:themeShade="80"/>
          <w:sz w:val="20"/>
          <w:szCs w:val="20"/>
        </w:rPr>
        <w:t xml:space="preserve">FINANCIJSKIH </w:t>
      </w:r>
      <w:r w:rsidRPr="005A0F9E">
        <w:rPr>
          <w:rFonts w:ascii="Arial" w:hAnsi="Arial" w:cs="Arial"/>
          <w:b/>
          <w:color w:val="244061" w:themeColor="accent1" w:themeShade="80"/>
          <w:sz w:val="20"/>
          <w:szCs w:val="20"/>
        </w:rPr>
        <w:t xml:space="preserve">REZULTATA PODUZETNIKA </w:t>
      </w:r>
      <w:r w:rsidR="006E1F50" w:rsidRPr="005A0F9E">
        <w:rPr>
          <w:rFonts w:ascii="Arial" w:hAnsi="Arial" w:cs="Arial"/>
          <w:b/>
          <w:color w:val="244061" w:themeColor="accent1" w:themeShade="80"/>
          <w:sz w:val="20"/>
          <w:szCs w:val="20"/>
        </w:rPr>
        <w:t xml:space="preserve">SA SJEDIŠTEM U </w:t>
      </w:r>
      <w:r w:rsidR="00542BFC">
        <w:rPr>
          <w:rFonts w:ascii="Arial" w:hAnsi="Arial" w:cs="Arial"/>
          <w:b/>
          <w:color w:val="244061" w:themeColor="accent1" w:themeShade="80"/>
          <w:sz w:val="20"/>
          <w:szCs w:val="20"/>
        </w:rPr>
        <w:t xml:space="preserve">JEDNOM OD </w:t>
      </w:r>
      <w:r w:rsidR="00706AA2" w:rsidRPr="005A0F9E">
        <w:rPr>
          <w:rFonts w:ascii="Arial" w:hAnsi="Arial" w:cs="Arial"/>
          <w:b/>
          <w:color w:val="244061" w:themeColor="accent1" w:themeShade="80"/>
          <w:sz w:val="20"/>
          <w:szCs w:val="20"/>
        </w:rPr>
        <w:t>PET</w:t>
      </w:r>
      <w:r w:rsidR="006E1F50" w:rsidRPr="005A0F9E">
        <w:rPr>
          <w:rFonts w:ascii="Arial" w:hAnsi="Arial" w:cs="Arial"/>
          <w:b/>
          <w:color w:val="244061" w:themeColor="accent1" w:themeShade="80"/>
          <w:sz w:val="20"/>
          <w:szCs w:val="20"/>
        </w:rPr>
        <w:t xml:space="preserve"> PAMETNIH GRADOVA – </w:t>
      </w:r>
      <w:r w:rsidR="00E31B6A">
        <w:rPr>
          <w:rFonts w:ascii="Arial" w:hAnsi="Arial" w:cs="Arial"/>
          <w:b/>
          <w:color w:val="244061" w:themeColor="accent1" w:themeShade="80"/>
          <w:sz w:val="20"/>
          <w:szCs w:val="20"/>
        </w:rPr>
        <w:t>BJELOVARU, POREČU, PULI, RIJECI I VRGORCU</w:t>
      </w:r>
    </w:p>
    <w:bookmarkEnd w:id="0"/>
    <w:p w:rsidR="0025004C" w:rsidRPr="000F2066" w:rsidRDefault="0025004C" w:rsidP="00297CC9">
      <w:pPr>
        <w:spacing w:before="120" w:after="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25004C">
        <w:rPr>
          <w:rFonts w:ascii="Arial" w:hAnsi="Arial" w:cs="Arial"/>
          <w:color w:val="244061" w:themeColor="accent1" w:themeShade="80"/>
          <w:sz w:val="20"/>
          <w:szCs w:val="20"/>
        </w:rPr>
        <w:t>U posljednjih pedesetak godina razvoja koncepta pametnih gradova</w:t>
      </w:r>
      <w:r w:rsidR="00B21C0D">
        <w:rPr>
          <w:rFonts w:ascii="Arial" w:hAnsi="Arial" w:cs="Arial"/>
          <w:color w:val="244061" w:themeColor="accent1" w:themeShade="80"/>
          <w:sz w:val="20"/>
          <w:szCs w:val="20"/>
        </w:rPr>
        <w:t>,</w:t>
      </w:r>
      <w:r w:rsidRPr="0025004C">
        <w:rPr>
          <w:rFonts w:ascii="Arial" w:hAnsi="Arial" w:cs="Arial"/>
          <w:color w:val="244061" w:themeColor="accent1" w:themeShade="80"/>
          <w:sz w:val="20"/>
          <w:szCs w:val="20"/>
        </w:rPr>
        <w:t xml:space="preserve"> u svijetu je oko </w:t>
      </w:r>
      <w:r w:rsidR="006E1F50">
        <w:rPr>
          <w:rFonts w:ascii="Arial" w:hAnsi="Arial" w:cs="Arial"/>
          <w:color w:val="244061" w:themeColor="accent1" w:themeShade="80"/>
          <w:sz w:val="20"/>
          <w:szCs w:val="20"/>
        </w:rPr>
        <w:t>osam</w:t>
      </w:r>
      <w:r w:rsidRPr="0025004C">
        <w:rPr>
          <w:rFonts w:ascii="Arial" w:hAnsi="Arial" w:cs="Arial"/>
          <w:color w:val="244061" w:themeColor="accent1" w:themeShade="80"/>
          <w:sz w:val="20"/>
          <w:szCs w:val="20"/>
        </w:rPr>
        <w:t xml:space="preserve"> tisuća gradova „pretvoreno“ u pametne gradove. Nizozemska je vodeća europska zemlja po br</w:t>
      </w:r>
      <w:r w:rsidR="007A1F04">
        <w:rPr>
          <w:rFonts w:ascii="Arial" w:hAnsi="Arial" w:cs="Arial"/>
          <w:color w:val="244061" w:themeColor="accent1" w:themeShade="80"/>
          <w:sz w:val="20"/>
          <w:szCs w:val="20"/>
        </w:rPr>
        <w:t xml:space="preserve">oju pametnih gradova. </w:t>
      </w:r>
      <w:r w:rsidR="00B92555">
        <w:rPr>
          <w:rFonts w:ascii="Arial" w:hAnsi="Arial" w:cs="Arial"/>
          <w:color w:val="244061" w:themeColor="accent1" w:themeShade="80"/>
          <w:sz w:val="20"/>
          <w:szCs w:val="20"/>
        </w:rPr>
        <w:t>Z</w:t>
      </w:r>
      <w:r w:rsidR="00B92555" w:rsidRPr="00B92555">
        <w:rPr>
          <w:rFonts w:ascii="Arial" w:hAnsi="Arial" w:cs="Arial"/>
          <w:color w:val="244061" w:themeColor="accent1" w:themeShade="80"/>
          <w:sz w:val="20"/>
          <w:szCs w:val="20"/>
        </w:rPr>
        <w:t>a 201</w:t>
      </w:r>
      <w:r w:rsidR="002F6E29">
        <w:rPr>
          <w:rFonts w:ascii="Arial" w:hAnsi="Arial" w:cs="Arial"/>
          <w:color w:val="244061" w:themeColor="accent1" w:themeShade="80"/>
          <w:sz w:val="20"/>
          <w:szCs w:val="20"/>
        </w:rPr>
        <w:t>8</w:t>
      </w:r>
      <w:r w:rsidR="00B92555" w:rsidRPr="00B92555">
        <w:rPr>
          <w:rFonts w:ascii="Arial" w:hAnsi="Arial" w:cs="Arial"/>
          <w:color w:val="244061" w:themeColor="accent1" w:themeShade="80"/>
          <w:sz w:val="20"/>
          <w:szCs w:val="20"/>
        </w:rPr>
        <w:t xml:space="preserve">. godinu pametnim gradovima u Hrvatskoj proglašeni su: </w:t>
      </w:r>
      <w:r w:rsidR="000F2066" w:rsidRPr="000F2066">
        <w:rPr>
          <w:rFonts w:ascii="Arial" w:hAnsi="Arial" w:cs="Arial"/>
          <w:color w:val="244061" w:themeColor="accent1" w:themeShade="80"/>
          <w:sz w:val="20"/>
          <w:szCs w:val="20"/>
        </w:rPr>
        <w:t>Bjelovar</w:t>
      </w:r>
      <w:r w:rsidR="00B92555" w:rsidRPr="000F2066">
        <w:rPr>
          <w:rFonts w:ascii="Arial" w:hAnsi="Arial" w:cs="Arial"/>
          <w:color w:val="244061" w:themeColor="accent1" w:themeShade="80"/>
          <w:sz w:val="20"/>
          <w:szCs w:val="20"/>
        </w:rPr>
        <w:t xml:space="preserve">, </w:t>
      </w:r>
      <w:r w:rsidR="000F2066" w:rsidRPr="000F2066">
        <w:rPr>
          <w:rFonts w:ascii="Arial" w:hAnsi="Arial" w:cs="Arial"/>
          <w:color w:val="244061" w:themeColor="accent1" w:themeShade="80"/>
          <w:sz w:val="20"/>
          <w:szCs w:val="20"/>
        </w:rPr>
        <w:t>Poreč</w:t>
      </w:r>
      <w:r w:rsidR="00B92555" w:rsidRPr="000F2066">
        <w:rPr>
          <w:rFonts w:ascii="Arial" w:hAnsi="Arial" w:cs="Arial"/>
          <w:color w:val="244061" w:themeColor="accent1" w:themeShade="80"/>
          <w:sz w:val="20"/>
          <w:szCs w:val="20"/>
        </w:rPr>
        <w:t xml:space="preserve">, </w:t>
      </w:r>
      <w:r w:rsidR="000F2066" w:rsidRPr="000F2066">
        <w:rPr>
          <w:rFonts w:ascii="Arial" w:hAnsi="Arial" w:cs="Arial"/>
          <w:color w:val="244061" w:themeColor="accent1" w:themeShade="80"/>
          <w:sz w:val="20"/>
          <w:szCs w:val="20"/>
        </w:rPr>
        <w:t>Pula</w:t>
      </w:r>
      <w:r w:rsidR="00B92555" w:rsidRPr="000F2066">
        <w:rPr>
          <w:rFonts w:ascii="Arial" w:hAnsi="Arial" w:cs="Arial"/>
          <w:color w:val="244061" w:themeColor="accent1" w:themeShade="80"/>
          <w:sz w:val="20"/>
          <w:szCs w:val="20"/>
        </w:rPr>
        <w:t xml:space="preserve">, </w:t>
      </w:r>
      <w:r w:rsidR="000F2066" w:rsidRPr="000F2066">
        <w:rPr>
          <w:rFonts w:ascii="Arial" w:hAnsi="Arial" w:cs="Arial"/>
          <w:color w:val="244061" w:themeColor="accent1" w:themeShade="80"/>
          <w:sz w:val="20"/>
          <w:szCs w:val="20"/>
        </w:rPr>
        <w:t>Rijeka</w:t>
      </w:r>
      <w:r w:rsidR="00B92555" w:rsidRPr="000F2066">
        <w:rPr>
          <w:rFonts w:ascii="Arial" w:hAnsi="Arial" w:cs="Arial"/>
          <w:color w:val="244061" w:themeColor="accent1" w:themeShade="80"/>
          <w:sz w:val="20"/>
          <w:szCs w:val="20"/>
        </w:rPr>
        <w:t xml:space="preserve"> i </w:t>
      </w:r>
      <w:r w:rsidR="000F2066" w:rsidRPr="000F2066">
        <w:rPr>
          <w:rFonts w:ascii="Arial" w:hAnsi="Arial" w:cs="Arial"/>
          <w:color w:val="244061" w:themeColor="accent1" w:themeShade="80"/>
          <w:sz w:val="20"/>
          <w:szCs w:val="20"/>
        </w:rPr>
        <w:t>Vrgorac</w:t>
      </w:r>
      <w:r w:rsidR="002F6E29" w:rsidRPr="000F2066">
        <w:rPr>
          <w:rStyle w:val="Referencafusnote"/>
          <w:rFonts w:ascii="Arial" w:hAnsi="Arial" w:cs="Arial"/>
          <w:color w:val="244061" w:themeColor="accent1" w:themeShade="80"/>
          <w:sz w:val="20"/>
          <w:szCs w:val="20"/>
        </w:rPr>
        <w:footnoteReference w:id="1"/>
      </w:r>
      <w:r w:rsidR="000F2066" w:rsidRPr="000F2066">
        <w:rPr>
          <w:rFonts w:ascii="Arial" w:hAnsi="Arial" w:cs="Arial"/>
          <w:color w:val="244061" w:themeColor="accent1" w:themeShade="80"/>
          <w:sz w:val="20"/>
          <w:szCs w:val="20"/>
        </w:rPr>
        <w:t>.</w:t>
      </w:r>
    </w:p>
    <w:p w:rsidR="000A7CB8" w:rsidRPr="009C350D" w:rsidRDefault="000A7CB8" w:rsidP="00297CC9">
      <w:pPr>
        <w:tabs>
          <w:tab w:val="left" w:pos="567"/>
        </w:tabs>
        <w:spacing w:before="120" w:after="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D56028">
        <w:rPr>
          <w:rFonts w:ascii="Arial" w:hAnsi="Arial" w:cs="Arial"/>
          <w:color w:val="244061" w:themeColor="accent1" w:themeShade="80"/>
          <w:sz w:val="20"/>
          <w:szCs w:val="20"/>
        </w:rPr>
        <w:t>Na području navedenih gradova, u 201</w:t>
      </w:r>
      <w:r w:rsidR="002F6E29">
        <w:rPr>
          <w:rFonts w:ascii="Arial" w:hAnsi="Arial" w:cs="Arial"/>
          <w:color w:val="244061" w:themeColor="accent1" w:themeShade="80"/>
          <w:sz w:val="20"/>
          <w:szCs w:val="20"/>
        </w:rPr>
        <w:t>7</w:t>
      </w:r>
      <w:r w:rsidRPr="00D56028">
        <w:rPr>
          <w:rFonts w:ascii="Arial" w:hAnsi="Arial" w:cs="Arial"/>
          <w:color w:val="244061" w:themeColor="accent1" w:themeShade="80"/>
          <w:sz w:val="20"/>
          <w:szCs w:val="20"/>
        </w:rPr>
        <w:t xml:space="preserve">. godini </w:t>
      </w:r>
      <w:r w:rsidR="00483C33">
        <w:rPr>
          <w:rFonts w:ascii="Arial" w:hAnsi="Arial" w:cs="Arial"/>
          <w:color w:val="244061" w:themeColor="accent1" w:themeShade="80"/>
          <w:sz w:val="20"/>
          <w:szCs w:val="20"/>
        </w:rPr>
        <w:t xml:space="preserve">bio </w:t>
      </w:r>
      <w:r w:rsidRPr="00D56028">
        <w:rPr>
          <w:rFonts w:ascii="Arial" w:hAnsi="Arial" w:cs="Arial"/>
          <w:color w:val="244061" w:themeColor="accent1" w:themeShade="80"/>
          <w:sz w:val="20"/>
          <w:szCs w:val="20"/>
        </w:rPr>
        <w:t xml:space="preserve">je ukupno </w:t>
      </w:r>
      <w:r w:rsidR="007A1D67" w:rsidRPr="009C350D">
        <w:rPr>
          <w:rFonts w:ascii="Arial" w:hAnsi="Arial" w:cs="Arial"/>
          <w:color w:val="244061" w:themeColor="accent1" w:themeShade="80"/>
          <w:sz w:val="20"/>
          <w:szCs w:val="20"/>
        </w:rPr>
        <w:t>9540</w:t>
      </w:r>
      <w:r w:rsidRPr="009C350D">
        <w:rPr>
          <w:rFonts w:ascii="Arial" w:hAnsi="Arial" w:cs="Arial"/>
          <w:color w:val="244061" w:themeColor="accent1" w:themeShade="80"/>
          <w:sz w:val="20"/>
          <w:szCs w:val="20"/>
        </w:rPr>
        <w:t xml:space="preserve"> poduzetnik</w:t>
      </w:r>
      <w:r w:rsidR="007A1D67" w:rsidRPr="009C350D">
        <w:rPr>
          <w:rFonts w:ascii="Arial" w:hAnsi="Arial" w:cs="Arial"/>
          <w:color w:val="244061" w:themeColor="accent1" w:themeShade="80"/>
          <w:sz w:val="20"/>
          <w:szCs w:val="20"/>
        </w:rPr>
        <w:t>a</w:t>
      </w:r>
      <w:r w:rsidR="00440BEC">
        <w:rPr>
          <w:rFonts w:ascii="Arial" w:hAnsi="Arial" w:cs="Arial"/>
          <w:color w:val="244061" w:themeColor="accent1" w:themeShade="80"/>
          <w:sz w:val="20"/>
          <w:szCs w:val="20"/>
        </w:rPr>
        <w:t xml:space="preserve"> koji su </w:t>
      </w:r>
      <w:r w:rsidR="00610A65">
        <w:rPr>
          <w:rFonts w:ascii="Arial" w:hAnsi="Arial" w:cs="Arial"/>
          <w:color w:val="244061" w:themeColor="accent1" w:themeShade="80"/>
          <w:sz w:val="20"/>
          <w:szCs w:val="20"/>
        </w:rPr>
        <w:t xml:space="preserve">imali </w:t>
      </w:r>
      <w:r w:rsidR="00440BEC">
        <w:rPr>
          <w:rFonts w:ascii="Arial" w:hAnsi="Arial" w:cs="Arial"/>
          <w:color w:val="244061" w:themeColor="accent1" w:themeShade="80"/>
          <w:sz w:val="20"/>
          <w:szCs w:val="20"/>
        </w:rPr>
        <w:t>61</w:t>
      </w:r>
      <w:r w:rsidR="00297CC9">
        <w:rPr>
          <w:rFonts w:ascii="Arial" w:hAnsi="Arial" w:cs="Arial"/>
          <w:color w:val="244061" w:themeColor="accent1" w:themeShade="80"/>
          <w:sz w:val="20"/>
          <w:szCs w:val="20"/>
        </w:rPr>
        <w:t> </w:t>
      </w:r>
      <w:r w:rsidR="00440BEC">
        <w:rPr>
          <w:rFonts w:ascii="Arial" w:hAnsi="Arial" w:cs="Arial"/>
          <w:color w:val="244061" w:themeColor="accent1" w:themeShade="80"/>
          <w:sz w:val="20"/>
          <w:szCs w:val="20"/>
        </w:rPr>
        <w:t>924 zaposlena</w:t>
      </w:r>
      <w:r w:rsidR="00297CC9">
        <w:rPr>
          <w:rFonts w:ascii="Arial" w:hAnsi="Arial" w:cs="Arial"/>
          <w:color w:val="244061" w:themeColor="accent1" w:themeShade="80"/>
          <w:sz w:val="20"/>
          <w:szCs w:val="20"/>
        </w:rPr>
        <w:t>,</w:t>
      </w:r>
      <w:r w:rsidR="00440BEC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EF2D9B" w:rsidRPr="00EF2D9B">
        <w:rPr>
          <w:rFonts w:ascii="Arial" w:hAnsi="Arial" w:cs="Arial"/>
          <w:color w:val="244061" w:themeColor="accent1" w:themeShade="80"/>
          <w:sz w:val="20"/>
          <w:szCs w:val="20"/>
        </w:rPr>
        <w:t xml:space="preserve">što je prosječno </w:t>
      </w:r>
      <w:r w:rsidR="00EF2D9B">
        <w:rPr>
          <w:rFonts w:ascii="Arial" w:hAnsi="Arial" w:cs="Arial"/>
          <w:color w:val="244061" w:themeColor="accent1" w:themeShade="80"/>
          <w:sz w:val="20"/>
          <w:szCs w:val="20"/>
        </w:rPr>
        <w:t>6,5</w:t>
      </w:r>
      <w:r w:rsidR="00EF2D9B" w:rsidRPr="00EF2D9B">
        <w:rPr>
          <w:rFonts w:ascii="Arial" w:hAnsi="Arial" w:cs="Arial"/>
          <w:color w:val="244061" w:themeColor="accent1" w:themeShade="80"/>
          <w:sz w:val="20"/>
          <w:szCs w:val="20"/>
        </w:rPr>
        <w:t xml:space="preserve"> zaposlen</w:t>
      </w:r>
      <w:r w:rsidR="00EF2D9B">
        <w:rPr>
          <w:rFonts w:ascii="Arial" w:hAnsi="Arial" w:cs="Arial"/>
          <w:color w:val="244061" w:themeColor="accent1" w:themeShade="80"/>
          <w:sz w:val="20"/>
          <w:szCs w:val="20"/>
        </w:rPr>
        <w:t>a</w:t>
      </w:r>
      <w:r w:rsidR="00EF2D9B" w:rsidRPr="00EF2D9B">
        <w:rPr>
          <w:rFonts w:ascii="Arial" w:hAnsi="Arial" w:cs="Arial"/>
          <w:color w:val="244061" w:themeColor="accent1" w:themeShade="80"/>
          <w:sz w:val="20"/>
          <w:szCs w:val="20"/>
        </w:rPr>
        <w:t xml:space="preserve"> po poduzetniku</w:t>
      </w:r>
      <w:r w:rsidRPr="009C350D">
        <w:rPr>
          <w:rFonts w:ascii="Arial" w:hAnsi="Arial" w:cs="Arial"/>
          <w:color w:val="244061" w:themeColor="accent1" w:themeShade="80"/>
          <w:sz w:val="20"/>
          <w:szCs w:val="20"/>
        </w:rPr>
        <w:t>. Riječ je o poduzetnicima koji su sastavili i u Registar godišnjih financijskih izvještaja podnijeli točan i potpun godišnji financijski izvještaj za 201</w:t>
      </w:r>
      <w:r w:rsidR="007A1D67" w:rsidRPr="009C350D">
        <w:rPr>
          <w:rFonts w:ascii="Arial" w:hAnsi="Arial" w:cs="Arial"/>
          <w:color w:val="244061" w:themeColor="accent1" w:themeShade="80"/>
          <w:sz w:val="20"/>
          <w:szCs w:val="20"/>
        </w:rPr>
        <w:t>7</w:t>
      </w:r>
      <w:r w:rsidRPr="009C350D">
        <w:rPr>
          <w:rFonts w:ascii="Arial" w:hAnsi="Arial" w:cs="Arial"/>
          <w:color w:val="244061" w:themeColor="accent1" w:themeShade="80"/>
          <w:sz w:val="20"/>
          <w:szCs w:val="20"/>
        </w:rPr>
        <w:t xml:space="preserve">. </w:t>
      </w:r>
      <w:r w:rsidR="00297CC9">
        <w:rPr>
          <w:rFonts w:ascii="Arial" w:hAnsi="Arial" w:cs="Arial"/>
          <w:color w:val="244061" w:themeColor="accent1" w:themeShade="80"/>
          <w:sz w:val="20"/>
          <w:szCs w:val="20"/>
        </w:rPr>
        <w:t>g</w:t>
      </w:r>
      <w:r w:rsidRPr="009C350D">
        <w:rPr>
          <w:rFonts w:ascii="Arial" w:hAnsi="Arial" w:cs="Arial"/>
          <w:color w:val="244061" w:themeColor="accent1" w:themeShade="80"/>
          <w:sz w:val="20"/>
          <w:szCs w:val="20"/>
        </w:rPr>
        <w:t>odinu</w:t>
      </w:r>
      <w:r w:rsidR="00297CC9">
        <w:rPr>
          <w:rFonts w:ascii="Arial" w:hAnsi="Arial" w:cs="Arial"/>
          <w:color w:val="244061" w:themeColor="accent1" w:themeShade="80"/>
          <w:sz w:val="20"/>
          <w:szCs w:val="20"/>
        </w:rPr>
        <w:t xml:space="preserve"> za statističke i druge potrebe</w:t>
      </w:r>
      <w:r w:rsidRPr="009C350D">
        <w:rPr>
          <w:rFonts w:ascii="Arial" w:hAnsi="Arial" w:cs="Arial"/>
          <w:color w:val="244061" w:themeColor="accent1" w:themeShade="80"/>
          <w:sz w:val="20"/>
          <w:szCs w:val="20"/>
        </w:rPr>
        <w:t xml:space="preserve">. Od navedenoga broja, najviše je poduzetnika na području </w:t>
      </w:r>
      <w:r w:rsidR="007A1D67" w:rsidRPr="009C350D">
        <w:rPr>
          <w:rFonts w:ascii="Arial" w:hAnsi="Arial" w:cs="Arial"/>
          <w:color w:val="244061" w:themeColor="accent1" w:themeShade="80"/>
          <w:sz w:val="20"/>
          <w:szCs w:val="20"/>
        </w:rPr>
        <w:t>Rijeke</w:t>
      </w:r>
      <w:r w:rsidRPr="009C350D">
        <w:rPr>
          <w:rFonts w:ascii="Arial" w:hAnsi="Arial" w:cs="Arial"/>
          <w:color w:val="244061" w:themeColor="accent1" w:themeShade="80"/>
          <w:sz w:val="20"/>
          <w:szCs w:val="20"/>
        </w:rPr>
        <w:t xml:space="preserve"> (</w:t>
      </w:r>
      <w:r w:rsidR="007A1D67" w:rsidRPr="009C350D">
        <w:rPr>
          <w:rFonts w:ascii="Arial" w:hAnsi="Arial" w:cs="Arial"/>
          <w:color w:val="244061" w:themeColor="accent1" w:themeShade="80"/>
          <w:sz w:val="20"/>
          <w:szCs w:val="20"/>
        </w:rPr>
        <w:t>4568</w:t>
      </w:r>
      <w:r w:rsidRPr="009C350D">
        <w:rPr>
          <w:rFonts w:ascii="Arial" w:hAnsi="Arial" w:cs="Arial"/>
          <w:color w:val="244061" w:themeColor="accent1" w:themeShade="80"/>
          <w:sz w:val="20"/>
          <w:szCs w:val="20"/>
        </w:rPr>
        <w:t>)</w:t>
      </w:r>
      <w:r w:rsidR="00297CC9">
        <w:rPr>
          <w:rFonts w:ascii="Arial" w:hAnsi="Arial" w:cs="Arial"/>
          <w:color w:val="244061" w:themeColor="accent1" w:themeShade="80"/>
          <w:sz w:val="20"/>
          <w:szCs w:val="20"/>
        </w:rPr>
        <w:t>,</w:t>
      </w:r>
      <w:r w:rsidR="00E31B6A">
        <w:rPr>
          <w:rFonts w:ascii="Arial" w:hAnsi="Arial" w:cs="Arial"/>
          <w:color w:val="244061" w:themeColor="accent1" w:themeShade="80"/>
          <w:sz w:val="20"/>
          <w:szCs w:val="20"/>
        </w:rPr>
        <w:t xml:space="preserve"> koji su </w:t>
      </w:r>
      <w:r w:rsidR="00297CC9">
        <w:rPr>
          <w:rFonts w:ascii="Arial" w:hAnsi="Arial" w:cs="Arial"/>
          <w:color w:val="244061" w:themeColor="accent1" w:themeShade="80"/>
          <w:sz w:val="20"/>
          <w:szCs w:val="20"/>
        </w:rPr>
        <w:t>imali</w:t>
      </w:r>
      <w:r w:rsidR="00E31B6A">
        <w:rPr>
          <w:rFonts w:ascii="Arial" w:hAnsi="Arial" w:cs="Arial"/>
          <w:color w:val="244061" w:themeColor="accent1" w:themeShade="80"/>
          <w:sz w:val="20"/>
          <w:szCs w:val="20"/>
        </w:rPr>
        <w:t xml:space="preserve"> najveći broj zaposlenih (29</w:t>
      </w:r>
      <w:r w:rsidR="00297CC9">
        <w:rPr>
          <w:rFonts w:ascii="Arial" w:hAnsi="Arial" w:cs="Arial"/>
          <w:color w:val="244061" w:themeColor="accent1" w:themeShade="80"/>
          <w:sz w:val="20"/>
          <w:szCs w:val="20"/>
        </w:rPr>
        <w:t> </w:t>
      </w:r>
      <w:r w:rsidR="00E31B6A">
        <w:rPr>
          <w:rFonts w:ascii="Arial" w:hAnsi="Arial" w:cs="Arial"/>
          <w:color w:val="244061" w:themeColor="accent1" w:themeShade="80"/>
          <w:sz w:val="20"/>
          <w:szCs w:val="20"/>
        </w:rPr>
        <w:t>989)</w:t>
      </w:r>
      <w:r w:rsidRPr="009C350D">
        <w:rPr>
          <w:rFonts w:ascii="Arial" w:hAnsi="Arial" w:cs="Arial"/>
          <w:color w:val="244061" w:themeColor="accent1" w:themeShade="80"/>
          <w:sz w:val="20"/>
          <w:szCs w:val="20"/>
        </w:rPr>
        <w:t xml:space="preserve">, a najmanji je broj poduzetnika na području </w:t>
      </w:r>
      <w:r w:rsidR="00E31B6A">
        <w:rPr>
          <w:rFonts w:ascii="Arial" w:hAnsi="Arial" w:cs="Arial"/>
          <w:color w:val="244061" w:themeColor="accent1" w:themeShade="80"/>
          <w:sz w:val="20"/>
          <w:szCs w:val="20"/>
        </w:rPr>
        <w:t>Vrgorca</w:t>
      </w:r>
      <w:r w:rsidRPr="009C350D">
        <w:rPr>
          <w:rFonts w:ascii="Arial" w:hAnsi="Arial" w:cs="Arial"/>
          <w:color w:val="244061" w:themeColor="accent1" w:themeShade="80"/>
          <w:sz w:val="20"/>
          <w:szCs w:val="20"/>
        </w:rPr>
        <w:t xml:space="preserve"> (</w:t>
      </w:r>
      <w:r w:rsidR="00E31B6A">
        <w:rPr>
          <w:rFonts w:ascii="Arial" w:hAnsi="Arial" w:cs="Arial"/>
          <w:color w:val="244061" w:themeColor="accent1" w:themeShade="80"/>
          <w:sz w:val="20"/>
          <w:szCs w:val="20"/>
        </w:rPr>
        <w:t>80</w:t>
      </w:r>
      <w:r w:rsidRPr="009C350D">
        <w:rPr>
          <w:rFonts w:ascii="Arial" w:hAnsi="Arial" w:cs="Arial"/>
          <w:color w:val="244061" w:themeColor="accent1" w:themeShade="80"/>
          <w:sz w:val="20"/>
          <w:szCs w:val="20"/>
        </w:rPr>
        <w:t>)</w:t>
      </w:r>
      <w:r w:rsidR="00E31B6A">
        <w:rPr>
          <w:rFonts w:ascii="Arial" w:hAnsi="Arial" w:cs="Arial"/>
          <w:color w:val="244061" w:themeColor="accent1" w:themeShade="80"/>
          <w:sz w:val="20"/>
          <w:szCs w:val="20"/>
        </w:rPr>
        <w:t xml:space="preserve"> koji su i</w:t>
      </w:r>
      <w:r w:rsidR="00297CC9">
        <w:rPr>
          <w:rFonts w:ascii="Arial" w:hAnsi="Arial" w:cs="Arial"/>
          <w:color w:val="244061" w:themeColor="accent1" w:themeShade="80"/>
          <w:sz w:val="20"/>
          <w:szCs w:val="20"/>
        </w:rPr>
        <w:t>mali</w:t>
      </w:r>
      <w:r w:rsidR="00E31B6A">
        <w:rPr>
          <w:rFonts w:ascii="Arial" w:hAnsi="Arial" w:cs="Arial"/>
          <w:color w:val="244061" w:themeColor="accent1" w:themeShade="80"/>
          <w:sz w:val="20"/>
          <w:szCs w:val="20"/>
        </w:rPr>
        <w:t xml:space="preserve"> najmanj</w:t>
      </w:r>
      <w:r w:rsidR="00297CC9">
        <w:rPr>
          <w:rFonts w:ascii="Arial" w:hAnsi="Arial" w:cs="Arial"/>
          <w:color w:val="244061" w:themeColor="accent1" w:themeShade="80"/>
          <w:sz w:val="20"/>
          <w:szCs w:val="20"/>
        </w:rPr>
        <w:t>e</w:t>
      </w:r>
      <w:r w:rsidR="00E31B6A">
        <w:rPr>
          <w:rFonts w:ascii="Arial" w:hAnsi="Arial" w:cs="Arial"/>
          <w:color w:val="244061" w:themeColor="accent1" w:themeShade="80"/>
          <w:sz w:val="20"/>
          <w:szCs w:val="20"/>
        </w:rPr>
        <w:t xml:space="preserve"> zaposlenih</w:t>
      </w:r>
      <w:r w:rsidR="00297CC9">
        <w:rPr>
          <w:rFonts w:ascii="Arial" w:hAnsi="Arial" w:cs="Arial"/>
          <w:color w:val="244061" w:themeColor="accent1" w:themeShade="80"/>
          <w:sz w:val="20"/>
          <w:szCs w:val="20"/>
        </w:rPr>
        <w:t>, 1</w:t>
      </w:r>
      <w:r w:rsidR="00E31B6A">
        <w:rPr>
          <w:rFonts w:ascii="Arial" w:hAnsi="Arial" w:cs="Arial"/>
          <w:color w:val="244061" w:themeColor="accent1" w:themeShade="80"/>
          <w:sz w:val="20"/>
          <w:szCs w:val="20"/>
        </w:rPr>
        <w:t>809</w:t>
      </w:r>
      <w:r w:rsidRPr="009C350D">
        <w:rPr>
          <w:rFonts w:ascii="Arial" w:hAnsi="Arial" w:cs="Arial"/>
          <w:color w:val="244061" w:themeColor="accent1" w:themeShade="80"/>
          <w:sz w:val="20"/>
          <w:szCs w:val="20"/>
        </w:rPr>
        <w:t>.</w:t>
      </w:r>
      <w:r w:rsidR="00B92555" w:rsidRPr="009C350D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</w:p>
    <w:p w:rsidR="00B9330E" w:rsidRPr="00C8523D" w:rsidRDefault="00B9330E" w:rsidP="00297CC9">
      <w:pPr>
        <w:tabs>
          <w:tab w:val="right" w:pos="9639"/>
        </w:tabs>
        <w:spacing w:before="180" w:after="0" w:line="240" w:lineRule="auto"/>
        <w:ind w:left="992" w:right="-28" w:hanging="992"/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</w:pPr>
      <w:r w:rsidRPr="004946AC">
        <w:rPr>
          <w:rFonts w:ascii="Arial" w:eastAsia="Calibri" w:hAnsi="Arial" w:cs="Arial"/>
          <w:b/>
          <w:color w:val="17365D"/>
          <w:sz w:val="18"/>
          <w:szCs w:val="18"/>
        </w:rPr>
        <w:t xml:space="preserve">Tablica </w:t>
      </w:r>
      <w:r>
        <w:rPr>
          <w:rFonts w:ascii="Arial" w:eastAsia="Calibri" w:hAnsi="Arial" w:cs="Arial"/>
          <w:b/>
          <w:color w:val="17365D"/>
          <w:sz w:val="18"/>
          <w:szCs w:val="18"/>
        </w:rPr>
        <w:t>1</w:t>
      </w:r>
      <w:r w:rsidRPr="004946AC">
        <w:rPr>
          <w:rFonts w:ascii="Arial" w:eastAsia="Calibri" w:hAnsi="Arial" w:cs="Arial"/>
          <w:b/>
          <w:color w:val="17365D"/>
          <w:sz w:val="18"/>
          <w:szCs w:val="18"/>
        </w:rPr>
        <w:t>.</w:t>
      </w:r>
      <w:r w:rsidRPr="004946AC">
        <w:rPr>
          <w:rFonts w:ascii="Arial" w:eastAsia="Calibri" w:hAnsi="Arial" w:cs="Arial"/>
          <w:b/>
          <w:color w:val="17365D"/>
          <w:sz w:val="18"/>
          <w:szCs w:val="18"/>
        </w:rPr>
        <w:tab/>
      </w:r>
      <w:r w:rsidRPr="00C8523D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Osnovni finan</w:t>
      </w:r>
      <w:r w:rsidR="006E1F50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cijski rezultati</w:t>
      </w:r>
      <w:r w:rsidRPr="00C8523D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 poduzetnika </w:t>
      </w:r>
      <w:r w:rsidR="006E1F50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sa sjedištem </w:t>
      </w:r>
      <w:r w:rsidRPr="00C8523D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na području </w:t>
      </w:r>
      <w:r w:rsidR="003E7284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5 </w:t>
      </w:r>
      <w:r w:rsidR="004359CE" w:rsidRPr="00C8523D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pametnih gradova u</w:t>
      </w:r>
      <w:r w:rsidRPr="00C8523D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 201</w:t>
      </w:r>
      <w:r w:rsidR="002F6E29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7</w:t>
      </w:r>
      <w:r w:rsidRPr="00C8523D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. </w:t>
      </w:r>
      <w:r w:rsidR="006E1F50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g</w:t>
      </w:r>
      <w:r w:rsidR="00D27BB0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od</w:t>
      </w:r>
      <w:r w:rsidR="006E1F50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.</w:t>
      </w:r>
    </w:p>
    <w:p w:rsidR="00B9330E" w:rsidRPr="003C116E" w:rsidRDefault="00B9330E" w:rsidP="004630CA">
      <w:pPr>
        <w:tabs>
          <w:tab w:val="left" w:pos="1134"/>
          <w:tab w:val="right" w:pos="9639"/>
        </w:tabs>
        <w:spacing w:after="60" w:line="240" w:lineRule="auto"/>
        <w:ind w:left="1134" w:hanging="1134"/>
        <w:jc w:val="right"/>
        <w:rPr>
          <w:rFonts w:ascii="Arial" w:eastAsia="Calibri" w:hAnsi="Arial" w:cs="Arial"/>
          <w:color w:val="244061" w:themeColor="accent1" w:themeShade="80"/>
          <w:sz w:val="16"/>
          <w:szCs w:val="18"/>
        </w:rPr>
      </w:pPr>
      <w:r>
        <w:rPr>
          <w:rFonts w:ascii="Arial" w:eastAsia="Calibri" w:hAnsi="Arial" w:cs="Arial"/>
          <w:color w:val="17365D"/>
          <w:sz w:val="18"/>
          <w:szCs w:val="18"/>
        </w:rPr>
        <w:tab/>
      </w:r>
      <w:r w:rsidRPr="003C116E">
        <w:rPr>
          <w:rFonts w:ascii="Arial" w:eastAsia="Calibri" w:hAnsi="Arial" w:cs="Arial"/>
          <w:color w:val="244061" w:themeColor="accent1" w:themeShade="80"/>
          <w:sz w:val="16"/>
          <w:szCs w:val="18"/>
        </w:rPr>
        <w:t>(iznosi u tisućama kuna, prosječne plaće u kunama)</w:t>
      </w:r>
    </w:p>
    <w:tbl>
      <w:tblPr>
        <w:tblW w:w="9638" w:type="dxa"/>
        <w:jc w:val="center"/>
        <w:tblInd w:w="-56" w:type="dxa"/>
        <w:tblLayout w:type="fixed"/>
        <w:tblLook w:val="04A0" w:firstRow="1" w:lastRow="0" w:firstColumn="1" w:lastColumn="0" w:noHBand="0" w:noVBand="1"/>
      </w:tblPr>
      <w:tblGrid>
        <w:gridCol w:w="3402"/>
        <w:gridCol w:w="1020"/>
        <w:gridCol w:w="1020"/>
        <w:gridCol w:w="1049"/>
        <w:gridCol w:w="1049"/>
        <w:gridCol w:w="1021"/>
        <w:gridCol w:w="1077"/>
      </w:tblGrid>
      <w:tr w:rsidR="00297CC9" w:rsidRPr="00297CC9" w:rsidTr="00297CC9">
        <w:trPr>
          <w:trHeight w:val="283"/>
          <w:jc w:val="center"/>
        </w:trPr>
        <w:tc>
          <w:tcPr>
            <w:tcW w:w="3402" w:type="dxa"/>
            <w:vMerge w:val="restart"/>
            <w:tcBorders>
              <w:top w:val="single" w:sz="4" w:space="0" w:color="FFFFFF"/>
              <w:left w:val="nil"/>
              <w:right w:val="nil"/>
            </w:tcBorders>
            <w:shd w:val="clear" w:color="auto" w:fill="244061" w:themeFill="accent1" w:themeFillShade="80"/>
            <w:vAlign w:val="center"/>
            <w:hideMark/>
          </w:tcPr>
          <w:p w:rsidR="00297CC9" w:rsidRPr="00440BEC" w:rsidRDefault="00297CC9" w:rsidP="005A0F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bookmarkStart w:id="1" w:name="OLE_LINK1"/>
            <w:r w:rsidRPr="00440BE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Opis</w:t>
            </w:r>
          </w:p>
        </w:tc>
        <w:tc>
          <w:tcPr>
            <w:tcW w:w="5159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297CC9" w:rsidRPr="00440BEC" w:rsidRDefault="00297CC9" w:rsidP="00113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440BE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5 pametnih gradova</w:t>
            </w:r>
          </w:p>
        </w:tc>
        <w:tc>
          <w:tcPr>
            <w:tcW w:w="107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</w:tcPr>
          <w:p w:rsidR="00297CC9" w:rsidRPr="00440BEC" w:rsidRDefault="00297CC9" w:rsidP="00297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440BE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Ukupno</w:t>
            </w:r>
          </w:p>
        </w:tc>
      </w:tr>
      <w:tr w:rsidR="00297CC9" w:rsidRPr="00297CC9" w:rsidTr="00297CC9">
        <w:trPr>
          <w:trHeight w:val="283"/>
          <w:jc w:val="center"/>
        </w:trPr>
        <w:tc>
          <w:tcPr>
            <w:tcW w:w="3402" w:type="dxa"/>
            <w:vMerge/>
            <w:tcBorders>
              <w:left w:val="nil"/>
              <w:bottom w:val="single" w:sz="2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297CC9" w:rsidRPr="004946AC" w:rsidRDefault="00297CC9" w:rsidP="001137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297CC9" w:rsidRPr="00440BEC" w:rsidRDefault="00297CC9" w:rsidP="00B933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440BE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Bjelovar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297CC9" w:rsidRPr="00440BEC" w:rsidRDefault="00297CC9" w:rsidP="00BD64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440BE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Poreč</w:t>
            </w:r>
          </w:p>
        </w:tc>
        <w:tc>
          <w:tcPr>
            <w:tcW w:w="10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297CC9" w:rsidRPr="00440BEC" w:rsidRDefault="00297CC9" w:rsidP="00297CC9">
            <w:pPr>
              <w:spacing w:after="0" w:line="240" w:lineRule="auto"/>
              <w:ind w:left="-5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440BE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Pula</w:t>
            </w:r>
          </w:p>
        </w:tc>
        <w:tc>
          <w:tcPr>
            <w:tcW w:w="10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/>
            </w:tcBorders>
            <w:shd w:val="clear" w:color="auto" w:fill="244061" w:themeFill="accent1" w:themeFillShade="80"/>
            <w:vAlign w:val="center"/>
          </w:tcPr>
          <w:p w:rsidR="00297CC9" w:rsidRPr="00440BEC" w:rsidRDefault="00297CC9" w:rsidP="00297CC9">
            <w:pPr>
              <w:spacing w:after="0" w:line="240" w:lineRule="auto"/>
              <w:ind w:left="-5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440BE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Rijeka</w:t>
            </w:r>
          </w:p>
        </w:tc>
        <w:tc>
          <w:tcPr>
            <w:tcW w:w="1021" w:type="dxa"/>
            <w:tcBorders>
              <w:left w:val="single" w:sz="4" w:space="0" w:color="FFFFFF"/>
              <w:bottom w:val="single" w:sz="2" w:space="0" w:color="FFFFFF" w:themeColor="background1"/>
              <w:right w:val="single" w:sz="4" w:space="0" w:color="FFFFFF"/>
            </w:tcBorders>
            <w:shd w:val="clear" w:color="auto" w:fill="244061" w:themeFill="accent1" w:themeFillShade="80"/>
            <w:vAlign w:val="center"/>
          </w:tcPr>
          <w:p w:rsidR="00297CC9" w:rsidRPr="00440BEC" w:rsidRDefault="00297CC9" w:rsidP="00B933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440BE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Vrgorac</w:t>
            </w:r>
          </w:p>
        </w:tc>
        <w:tc>
          <w:tcPr>
            <w:tcW w:w="1077" w:type="dxa"/>
            <w:tcBorders>
              <w:left w:val="single" w:sz="4" w:space="0" w:color="FFFFFF"/>
              <w:bottom w:val="single" w:sz="2" w:space="0" w:color="FFFFFF" w:themeColor="background1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297CC9" w:rsidRPr="004946AC" w:rsidRDefault="00297CC9" w:rsidP="00113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</w:tr>
      <w:tr w:rsidR="007A1D67" w:rsidRPr="00297CC9" w:rsidTr="00297CC9">
        <w:trPr>
          <w:trHeight w:val="285"/>
          <w:jc w:val="center"/>
        </w:trPr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7A1D67" w:rsidRPr="008B2AD2" w:rsidRDefault="007A1D67" w:rsidP="00297CC9">
            <w:pPr>
              <w:spacing w:after="0" w:line="240" w:lineRule="auto"/>
              <w:ind w:left="-57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8B2AD2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Broj poduzetnika</w:t>
            </w:r>
          </w:p>
        </w:tc>
        <w:tc>
          <w:tcPr>
            <w:tcW w:w="102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000000" w:fill="DCE6F1"/>
            <w:noWrap/>
            <w:vAlign w:val="center"/>
          </w:tcPr>
          <w:p w:rsidR="007A1D67" w:rsidRPr="00440BEC" w:rsidRDefault="007A1D67" w:rsidP="00297C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40BEC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898</w:t>
            </w:r>
          </w:p>
        </w:tc>
        <w:tc>
          <w:tcPr>
            <w:tcW w:w="102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000000" w:fill="DCE6F1"/>
            <w:noWrap/>
            <w:vAlign w:val="center"/>
          </w:tcPr>
          <w:p w:rsidR="007A1D67" w:rsidRPr="00440BEC" w:rsidRDefault="007A1D67" w:rsidP="00297C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40BEC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1.305</w:t>
            </w:r>
          </w:p>
        </w:tc>
        <w:tc>
          <w:tcPr>
            <w:tcW w:w="104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000000" w:fill="DCE6F1"/>
            <w:noWrap/>
            <w:vAlign w:val="center"/>
          </w:tcPr>
          <w:p w:rsidR="007A1D67" w:rsidRPr="00440BEC" w:rsidRDefault="007A1D67" w:rsidP="00297CC9">
            <w:pPr>
              <w:spacing w:after="0" w:line="240" w:lineRule="auto"/>
              <w:ind w:lef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40BEC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2.689</w:t>
            </w:r>
          </w:p>
        </w:tc>
        <w:tc>
          <w:tcPr>
            <w:tcW w:w="104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7A1D67" w:rsidRPr="00440BEC" w:rsidRDefault="007A1D67" w:rsidP="00297CC9">
            <w:pPr>
              <w:spacing w:after="0" w:line="240" w:lineRule="auto"/>
              <w:ind w:lef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40BEC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4.568</w:t>
            </w:r>
          </w:p>
        </w:tc>
        <w:tc>
          <w:tcPr>
            <w:tcW w:w="102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7A1D67" w:rsidRPr="00440BEC" w:rsidRDefault="007A1D67" w:rsidP="00297C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40BEC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80</w:t>
            </w:r>
          </w:p>
        </w:tc>
        <w:tc>
          <w:tcPr>
            <w:tcW w:w="107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7A1D67" w:rsidRPr="00440BEC" w:rsidRDefault="007A1D67" w:rsidP="002B3D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</w:pPr>
            <w:r w:rsidRPr="00440BEC"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  <w:t>9.540</w:t>
            </w:r>
          </w:p>
        </w:tc>
      </w:tr>
      <w:tr w:rsidR="007A1D67" w:rsidRPr="00297CC9" w:rsidTr="00297CC9">
        <w:trPr>
          <w:trHeight w:val="285"/>
          <w:jc w:val="center"/>
        </w:trPr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7A1D67" w:rsidRPr="008B2AD2" w:rsidRDefault="007A1D67" w:rsidP="00297CC9">
            <w:pPr>
              <w:spacing w:after="0" w:line="240" w:lineRule="auto"/>
              <w:ind w:left="-57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Broj </w:t>
            </w:r>
            <w:proofErr w:type="spellStart"/>
            <w:r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dobitaša</w:t>
            </w:r>
            <w:proofErr w:type="spellEnd"/>
          </w:p>
        </w:tc>
        <w:tc>
          <w:tcPr>
            <w:tcW w:w="102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000000" w:fill="DCE6F1"/>
            <w:noWrap/>
            <w:vAlign w:val="center"/>
          </w:tcPr>
          <w:p w:rsidR="007A1D67" w:rsidRPr="00440BEC" w:rsidRDefault="007A1D67" w:rsidP="00297C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40BEC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668</w:t>
            </w:r>
          </w:p>
        </w:tc>
        <w:tc>
          <w:tcPr>
            <w:tcW w:w="102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000000" w:fill="DCE6F1"/>
            <w:noWrap/>
            <w:vAlign w:val="center"/>
          </w:tcPr>
          <w:p w:rsidR="007A1D67" w:rsidRPr="00440BEC" w:rsidRDefault="007A1D67" w:rsidP="00297C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40BEC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792</w:t>
            </w:r>
          </w:p>
        </w:tc>
        <w:tc>
          <w:tcPr>
            <w:tcW w:w="104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000000" w:fill="DCE6F1"/>
            <w:noWrap/>
            <w:vAlign w:val="center"/>
          </w:tcPr>
          <w:p w:rsidR="007A1D67" w:rsidRPr="00440BEC" w:rsidRDefault="007A1D67" w:rsidP="00297CC9">
            <w:pPr>
              <w:spacing w:after="0" w:line="240" w:lineRule="auto"/>
              <w:ind w:lef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40BEC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1.621</w:t>
            </w:r>
          </w:p>
        </w:tc>
        <w:tc>
          <w:tcPr>
            <w:tcW w:w="104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7A1D67" w:rsidRPr="00440BEC" w:rsidRDefault="007A1D67" w:rsidP="00297CC9">
            <w:pPr>
              <w:spacing w:after="0" w:line="240" w:lineRule="auto"/>
              <w:ind w:lef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40BEC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2.996</w:t>
            </w:r>
          </w:p>
        </w:tc>
        <w:tc>
          <w:tcPr>
            <w:tcW w:w="102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7A1D67" w:rsidRPr="00440BEC" w:rsidRDefault="007A1D67" w:rsidP="00297C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40BEC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65</w:t>
            </w:r>
          </w:p>
        </w:tc>
        <w:tc>
          <w:tcPr>
            <w:tcW w:w="107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7A1D67" w:rsidRPr="00440BEC" w:rsidRDefault="007A1D67" w:rsidP="00297C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</w:pPr>
            <w:r w:rsidRPr="00440BEC"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  <w:t>6.142</w:t>
            </w:r>
          </w:p>
        </w:tc>
      </w:tr>
      <w:tr w:rsidR="007A1D67" w:rsidRPr="00297CC9" w:rsidTr="00297CC9">
        <w:trPr>
          <w:trHeight w:val="285"/>
          <w:jc w:val="center"/>
        </w:trPr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7A1D67" w:rsidRPr="008B2AD2" w:rsidRDefault="007A1D67" w:rsidP="00297CC9">
            <w:pPr>
              <w:spacing w:after="0" w:line="240" w:lineRule="auto"/>
              <w:ind w:left="-57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Broj gubitaša</w:t>
            </w:r>
          </w:p>
        </w:tc>
        <w:tc>
          <w:tcPr>
            <w:tcW w:w="102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000000" w:fill="DCE6F1"/>
            <w:noWrap/>
            <w:vAlign w:val="center"/>
          </w:tcPr>
          <w:p w:rsidR="007A1D67" w:rsidRPr="00440BEC" w:rsidRDefault="007A1D67" w:rsidP="00297C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40BEC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230</w:t>
            </w:r>
          </w:p>
        </w:tc>
        <w:tc>
          <w:tcPr>
            <w:tcW w:w="102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000000" w:fill="DCE6F1"/>
            <w:noWrap/>
            <w:vAlign w:val="center"/>
          </w:tcPr>
          <w:p w:rsidR="007A1D67" w:rsidRPr="00440BEC" w:rsidRDefault="007A1D67" w:rsidP="00297C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40BEC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513</w:t>
            </w:r>
          </w:p>
        </w:tc>
        <w:tc>
          <w:tcPr>
            <w:tcW w:w="104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000000" w:fill="DCE6F1"/>
            <w:noWrap/>
            <w:vAlign w:val="center"/>
          </w:tcPr>
          <w:p w:rsidR="007A1D67" w:rsidRPr="00440BEC" w:rsidRDefault="007A1D67" w:rsidP="00297CC9">
            <w:pPr>
              <w:spacing w:after="0" w:line="240" w:lineRule="auto"/>
              <w:ind w:lef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40BEC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1.068</w:t>
            </w:r>
          </w:p>
        </w:tc>
        <w:tc>
          <w:tcPr>
            <w:tcW w:w="104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7A1D67" w:rsidRPr="00440BEC" w:rsidRDefault="007A1D67" w:rsidP="00297CC9">
            <w:pPr>
              <w:spacing w:after="0" w:line="240" w:lineRule="auto"/>
              <w:ind w:lef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40BEC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1.572</w:t>
            </w:r>
          </w:p>
        </w:tc>
        <w:tc>
          <w:tcPr>
            <w:tcW w:w="102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7A1D67" w:rsidRPr="00440BEC" w:rsidRDefault="007A1D67" w:rsidP="00297C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40BEC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15</w:t>
            </w:r>
          </w:p>
        </w:tc>
        <w:tc>
          <w:tcPr>
            <w:tcW w:w="107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7A1D67" w:rsidRPr="00440BEC" w:rsidRDefault="007A1D67" w:rsidP="00297C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</w:pPr>
            <w:r w:rsidRPr="00440BEC"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  <w:t>3.398</w:t>
            </w:r>
          </w:p>
        </w:tc>
      </w:tr>
      <w:tr w:rsidR="007A1D67" w:rsidRPr="00297CC9" w:rsidTr="00297CC9">
        <w:trPr>
          <w:trHeight w:val="285"/>
          <w:jc w:val="center"/>
        </w:trPr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7A1D67" w:rsidRPr="008B2AD2" w:rsidRDefault="007A1D67" w:rsidP="00297CC9">
            <w:pPr>
              <w:spacing w:after="0" w:line="240" w:lineRule="auto"/>
              <w:ind w:left="-57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8B2AD2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Broj zaposlenih</w:t>
            </w:r>
          </w:p>
        </w:tc>
        <w:tc>
          <w:tcPr>
            <w:tcW w:w="102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000000" w:fill="DCE6F1"/>
            <w:noWrap/>
            <w:vAlign w:val="center"/>
          </w:tcPr>
          <w:p w:rsidR="007A1D67" w:rsidRPr="00440BEC" w:rsidRDefault="007A1D67" w:rsidP="00297C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40BEC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7.149</w:t>
            </w:r>
          </w:p>
        </w:tc>
        <w:tc>
          <w:tcPr>
            <w:tcW w:w="102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000000" w:fill="DCE6F1"/>
            <w:noWrap/>
            <w:vAlign w:val="center"/>
          </w:tcPr>
          <w:p w:rsidR="007A1D67" w:rsidRPr="00440BEC" w:rsidRDefault="007A1D67" w:rsidP="00297C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40BEC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8.315</w:t>
            </w:r>
          </w:p>
        </w:tc>
        <w:tc>
          <w:tcPr>
            <w:tcW w:w="104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000000" w:fill="DCE6F1"/>
            <w:noWrap/>
            <w:vAlign w:val="center"/>
          </w:tcPr>
          <w:p w:rsidR="007A1D67" w:rsidRPr="00440BEC" w:rsidRDefault="007A1D67" w:rsidP="00297CC9">
            <w:pPr>
              <w:spacing w:after="0" w:line="240" w:lineRule="auto"/>
              <w:ind w:lef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40BEC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14.662</w:t>
            </w:r>
          </w:p>
        </w:tc>
        <w:tc>
          <w:tcPr>
            <w:tcW w:w="104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7A1D67" w:rsidRPr="00440BEC" w:rsidRDefault="007A1D67" w:rsidP="00297CC9">
            <w:pPr>
              <w:spacing w:after="0" w:line="240" w:lineRule="auto"/>
              <w:ind w:lef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40BEC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29.989</w:t>
            </w:r>
          </w:p>
        </w:tc>
        <w:tc>
          <w:tcPr>
            <w:tcW w:w="102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7A1D67" w:rsidRPr="00440BEC" w:rsidRDefault="007A1D67" w:rsidP="00297C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40BEC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1.809</w:t>
            </w:r>
          </w:p>
        </w:tc>
        <w:tc>
          <w:tcPr>
            <w:tcW w:w="107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7A1D67" w:rsidRPr="00440BEC" w:rsidRDefault="007A1D67" w:rsidP="00297C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</w:pPr>
            <w:r w:rsidRPr="00440BEC"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  <w:t>61.924</w:t>
            </w:r>
          </w:p>
        </w:tc>
      </w:tr>
      <w:tr w:rsidR="007A1D67" w:rsidRPr="00297CC9" w:rsidTr="00297CC9">
        <w:trPr>
          <w:trHeight w:val="285"/>
          <w:jc w:val="center"/>
        </w:trPr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7A1D67" w:rsidRPr="008B2AD2" w:rsidRDefault="007A1D67" w:rsidP="00297CC9">
            <w:pPr>
              <w:spacing w:after="0" w:line="240" w:lineRule="auto"/>
              <w:ind w:left="-57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8B2AD2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Ukupni prihodi</w:t>
            </w:r>
          </w:p>
        </w:tc>
        <w:tc>
          <w:tcPr>
            <w:tcW w:w="102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000000" w:fill="DCE6F1"/>
            <w:noWrap/>
            <w:vAlign w:val="center"/>
          </w:tcPr>
          <w:p w:rsidR="007A1D67" w:rsidRPr="00440BEC" w:rsidRDefault="007A1D67" w:rsidP="00297C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40BEC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3.790.250</w:t>
            </w:r>
          </w:p>
        </w:tc>
        <w:tc>
          <w:tcPr>
            <w:tcW w:w="102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000000" w:fill="DCE6F1"/>
            <w:noWrap/>
            <w:vAlign w:val="center"/>
          </w:tcPr>
          <w:p w:rsidR="007A1D67" w:rsidRPr="00440BEC" w:rsidRDefault="007A1D67" w:rsidP="00297C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40BEC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5.063.176</w:t>
            </w:r>
          </w:p>
        </w:tc>
        <w:tc>
          <w:tcPr>
            <w:tcW w:w="104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000000" w:fill="DCE6F1"/>
            <w:noWrap/>
            <w:vAlign w:val="center"/>
          </w:tcPr>
          <w:p w:rsidR="007A1D67" w:rsidRPr="00440BEC" w:rsidRDefault="007A1D67" w:rsidP="00297CC9">
            <w:pPr>
              <w:spacing w:after="0" w:line="240" w:lineRule="auto"/>
              <w:ind w:lef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40BEC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9.213.925</w:t>
            </w:r>
          </w:p>
        </w:tc>
        <w:tc>
          <w:tcPr>
            <w:tcW w:w="104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7A1D67" w:rsidRPr="00440BEC" w:rsidRDefault="007A1D67" w:rsidP="00297CC9">
            <w:pPr>
              <w:spacing w:after="0" w:line="240" w:lineRule="auto"/>
              <w:ind w:lef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40BEC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20.015.592</w:t>
            </w:r>
          </w:p>
        </w:tc>
        <w:tc>
          <w:tcPr>
            <w:tcW w:w="102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7A1D67" w:rsidRPr="00440BEC" w:rsidRDefault="007A1D67" w:rsidP="00297C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40BEC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1.481.774</w:t>
            </w:r>
          </w:p>
        </w:tc>
        <w:tc>
          <w:tcPr>
            <w:tcW w:w="107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7A1D67" w:rsidRPr="00440BEC" w:rsidRDefault="007A1D67" w:rsidP="00297C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</w:pPr>
            <w:r w:rsidRPr="00440BEC"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  <w:t>39.564.717</w:t>
            </w:r>
          </w:p>
        </w:tc>
      </w:tr>
      <w:tr w:rsidR="00F918AF" w:rsidRPr="00297CC9" w:rsidTr="00297CC9">
        <w:trPr>
          <w:trHeight w:val="285"/>
          <w:jc w:val="center"/>
        </w:trPr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F918AF" w:rsidRPr="008B2AD2" w:rsidRDefault="00F918AF" w:rsidP="00297CC9">
            <w:pPr>
              <w:spacing w:after="0" w:line="240" w:lineRule="auto"/>
              <w:ind w:left="-57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8B2AD2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Ukupni rashodi</w:t>
            </w:r>
          </w:p>
        </w:tc>
        <w:tc>
          <w:tcPr>
            <w:tcW w:w="102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000000" w:fill="DCE6F1"/>
            <w:noWrap/>
            <w:vAlign w:val="center"/>
          </w:tcPr>
          <w:p w:rsidR="00F918AF" w:rsidRPr="00440BEC" w:rsidRDefault="00F918AF" w:rsidP="00297C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40BEC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3.646.614</w:t>
            </w:r>
          </w:p>
        </w:tc>
        <w:tc>
          <w:tcPr>
            <w:tcW w:w="102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000000" w:fill="DCE6F1"/>
            <w:noWrap/>
            <w:vAlign w:val="center"/>
          </w:tcPr>
          <w:p w:rsidR="00F918AF" w:rsidRPr="00440BEC" w:rsidRDefault="00F918AF" w:rsidP="00297C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40BEC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4.582.208</w:t>
            </w:r>
          </w:p>
        </w:tc>
        <w:tc>
          <w:tcPr>
            <w:tcW w:w="104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000000" w:fill="DCE6F1"/>
            <w:noWrap/>
            <w:vAlign w:val="center"/>
          </w:tcPr>
          <w:p w:rsidR="00F918AF" w:rsidRPr="00440BEC" w:rsidRDefault="00F918AF" w:rsidP="00297CC9">
            <w:pPr>
              <w:spacing w:after="0" w:line="240" w:lineRule="auto"/>
              <w:ind w:lef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40BEC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10.756.857</w:t>
            </w:r>
          </w:p>
        </w:tc>
        <w:tc>
          <w:tcPr>
            <w:tcW w:w="104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F918AF" w:rsidRPr="00440BEC" w:rsidRDefault="00F918AF" w:rsidP="00297CC9">
            <w:pPr>
              <w:spacing w:after="0" w:line="240" w:lineRule="auto"/>
              <w:ind w:lef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40BEC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19.002.644</w:t>
            </w:r>
          </w:p>
        </w:tc>
        <w:tc>
          <w:tcPr>
            <w:tcW w:w="102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F918AF" w:rsidRPr="00440BEC" w:rsidRDefault="00F918AF" w:rsidP="00297C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40BEC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1.447.874</w:t>
            </w:r>
          </w:p>
        </w:tc>
        <w:tc>
          <w:tcPr>
            <w:tcW w:w="107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F918AF" w:rsidRPr="00440BEC" w:rsidRDefault="00F918AF" w:rsidP="00297C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</w:pPr>
            <w:r w:rsidRPr="00440BEC"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  <w:t>39.436.198</w:t>
            </w:r>
          </w:p>
        </w:tc>
      </w:tr>
      <w:tr w:rsidR="00F918AF" w:rsidRPr="00297CC9" w:rsidTr="00297CC9">
        <w:trPr>
          <w:trHeight w:val="285"/>
          <w:jc w:val="center"/>
        </w:trPr>
        <w:tc>
          <w:tcPr>
            <w:tcW w:w="3402" w:type="dxa"/>
            <w:tcBorders>
              <w:top w:val="single" w:sz="2" w:space="0" w:color="FFFFFF" w:themeColor="background1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918AF" w:rsidRPr="004F7B3C" w:rsidRDefault="00F918AF" w:rsidP="00297CC9">
            <w:pPr>
              <w:spacing w:after="0" w:line="240" w:lineRule="auto"/>
              <w:ind w:left="-57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Dobit prije oporezivanja</w:t>
            </w:r>
          </w:p>
        </w:tc>
        <w:tc>
          <w:tcPr>
            <w:tcW w:w="1020" w:type="dxa"/>
            <w:tcBorders>
              <w:top w:val="single" w:sz="2" w:space="0" w:color="FFFFFF" w:themeColor="background1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F918AF" w:rsidRPr="00440BEC" w:rsidRDefault="00F918AF" w:rsidP="00297C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40BEC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184.559</w:t>
            </w:r>
          </w:p>
        </w:tc>
        <w:tc>
          <w:tcPr>
            <w:tcW w:w="1020" w:type="dxa"/>
            <w:tcBorders>
              <w:top w:val="single" w:sz="2" w:space="0" w:color="FFFFFF" w:themeColor="background1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F918AF" w:rsidRPr="00440BEC" w:rsidRDefault="00F918AF" w:rsidP="00297C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40BEC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549.353</w:t>
            </w:r>
          </w:p>
        </w:tc>
        <w:tc>
          <w:tcPr>
            <w:tcW w:w="1049" w:type="dxa"/>
            <w:tcBorders>
              <w:top w:val="single" w:sz="2" w:space="0" w:color="FFFFFF" w:themeColor="background1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F918AF" w:rsidRPr="00440BEC" w:rsidRDefault="00F918AF" w:rsidP="00297CC9">
            <w:pPr>
              <w:spacing w:after="0" w:line="240" w:lineRule="auto"/>
              <w:ind w:lef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40BEC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513.654</w:t>
            </w:r>
          </w:p>
        </w:tc>
        <w:tc>
          <w:tcPr>
            <w:tcW w:w="1049" w:type="dxa"/>
            <w:tcBorders>
              <w:top w:val="single" w:sz="2" w:space="0" w:color="FFFFFF" w:themeColor="background1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F918AF" w:rsidRPr="00440BEC" w:rsidRDefault="00F918AF" w:rsidP="00297CC9">
            <w:pPr>
              <w:spacing w:after="0" w:line="240" w:lineRule="auto"/>
              <w:ind w:lef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40BEC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1.335.060</w:t>
            </w:r>
          </w:p>
        </w:tc>
        <w:tc>
          <w:tcPr>
            <w:tcW w:w="1021" w:type="dxa"/>
            <w:tcBorders>
              <w:top w:val="single" w:sz="2" w:space="0" w:color="FFFFFF" w:themeColor="background1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918AF" w:rsidRPr="00440BEC" w:rsidRDefault="00F918AF" w:rsidP="00297C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40BEC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40.249</w:t>
            </w:r>
          </w:p>
        </w:tc>
        <w:tc>
          <w:tcPr>
            <w:tcW w:w="1077" w:type="dxa"/>
            <w:tcBorders>
              <w:top w:val="single" w:sz="2" w:space="0" w:color="FFFFFF" w:themeColor="background1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F918AF" w:rsidRPr="00440BEC" w:rsidRDefault="00F918AF" w:rsidP="00297C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</w:pPr>
            <w:r w:rsidRPr="00440BEC"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  <w:t>2.622.875</w:t>
            </w:r>
          </w:p>
        </w:tc>
      </w:tr>
      <w:tr w:rsidR="00F918AF" w:rsidRPr="00297CC9" w:rsidTr="00297CC9">
        <w:trPr>
          <w:trHeight w:val="285"/>
          <w:jc w:val="center"/>
        </w:trPr>
        <w:tc>
          <w:tcPr>
            <w:tcW w:w="340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918AF" w:rsidRPr="004F7B3C" w:rsidRDefault="00F918AF" w:rsidP="00297CC9">
            <w:pPr>
              <w:spacing w:after="0" w:line="240" w:lineRule="auto"/>
              <w:ind w:left="-57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Gubitak prije oporezivanja</w:t>
            </w:r>
          </w:p>
        </w:tc>
        <w:tc>
          <w:tcPr>
            <w:tcW w:w="10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F918AF" w:rsidRPr="00440BEC" w:rsidRDefault="00F918AF" w:rsidP="00297C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40BEC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40.923</w:t>
            </w:r>
          </w:p>
        </w:tc>
        <w:tc>
          <w:tcPr>
            <w:tcW w:w="10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F918AF" w:rsidRPr="00440BEC" w:rsidRDefault="00F918AF" w:rsidP="00297C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40BEC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68.385</w:t>
            </w:r>
          </w:p>
        </w:tc>
        <w:tc>
          <w:tcPr>
            <w:tcW w:w="104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F918AF" w:rsidRPr="00440BEC" w:rsidRDefault="00F918AF" w:rsidP="00297CC9">
            <w:pPr>
              <w:spacing w:after="0" w:line="240" w:lineRule="auto"/>
              <w:ind w:lef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40BEC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2.056.586</w:t>
            </w:r>
          </w:p>
        </w:tc>
        <w:tc>
          <w:tcPr>
            <w:tcW w:w="104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F918AF" w:rsidRPr="00440BEC" w:rsidRDefault="00F918AF" w:rsidP="00297CC9">
            <w:pPr>
              <w:spacing w:after="0" w:line="240" w:lineRule="auto"/>
              <w:ind w:lef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40BEC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322.112</w:t>
            </w:r>
          </w:p>
        </w:tc>
        <w:tc>
          <w:tcPr>
            <w:tcW w:w="102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918AF" w:rsidRPr="00440BEC" w:rsidRDefault="00F918AF" w:rsidP="00297C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40BEC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6.349</w:t>
            </w:r>
          </w:p>
        </w:tc>
        <w:tc>
          <w:tcPr>
            <w:tcW w:w="107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F918AF" w:rsidRPr="00440BEC" w:rsidRDefault="00F918AF" w:rsidP="00297C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</w:pPr>
            <w:r w:rsidRPr="00440BEC"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  <w:t>2.494.355</w:t>
            </w:r>
          </w:p>
        </w:tc>
      </w:tr>
      <w:tr w:rsidR="00F918AF" w:rsidRPr="00297CC9" w:rsidTr="00297CC9">
        <w:trPr>
          <w:trHeight w:val="285"/>
          <w:jc w:val="center"/>
        </w:trPr>
        <w:tc>
          <w:tcPr>
            <w:tcW w:w="340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918AF" w:rsidRPr="004F7B3C" w:rsidRDefault="00F918AF" w:rsidP="00297CC9">
            <w:pPr>
              <w:spacing w:after="0" w:line="240" w:lineRule="auto"/>
              <w:ind w:left="-57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Dobit razdoblja</w:t>
            </w:r>
          </w:p>
        </w:tc>
        <w:tc>
          <w:tcPr>
            <w:tcW w:w="10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F918AF" w:rsidRPr="00440BEC" w:rsidRDefault="00F918AF" w:rsidP="00297C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40BEC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156.422</w:t>
            </w:r>
          </w:p>
        </w:tc>
        <w:tc>
          <w:tcPr>
            <w:tcW w:w="10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F918AF" w:rsidRPr="00440BEC" w:rsidRDefault="00F918AF" w:rsidP="00297C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40BEC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509.847</w:t>
            </w:r>
          </w:p>
        </w:tc>
        <w:tc>
          <w:tcPr>
            <w:tcW w:w="104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F918AF" w:rsidRPr="00440BEC" w:rsidRDefault="00F918AF" w:rsidP="00297CC9">
            <w:pPr>
              <w:spacing w:after="0" w:line="240" w:lineRule="auto"/>
              <w:ind w:lef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40BEC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430.023</w:t>
            </w:r>
          </w:p>
        </w:tc>
        <w:tc>
          <w:tcPr>
            <w:tcW w:w="104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F918AF" w:rsidRPr="00440BEC" w:rsidRDefault="00F918AF" w:rsidP="00297CC9">
            <w:pPr>
              <w:spacing w:after="0" w:line="240" w:lineRule="auto"/>
              <w:ind w:lef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40BEC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1.139.788</w:t>
            </w:r>
          </w:p>
        </w:tc>
        <w:tc>
          <w:tcPr>
            <w:tcW w:w="102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918AF" w:rsidRPr="00440BEC" w:rsidRDefault="00F918AF" w:rsidP="00297C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40BEC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33.244</w:t>
            </w:r>
          </w:p>
        </w:tc>
        <w:tc>
          <w:tcPr>
            <w:tcW w:w="107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F918AF" w:rsidRPr="00440BEC" w:rsidRDefault="00F918AF" w:rsidP="00297C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</w:pPr>
            <w:r w:rsidRPr="00440BEC"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  <w:t>2.269.324</w:t>
            </w:r>
          </w:p>
        </w:tc>
      </w:tr>
      <w:tr w:rsidR="00F918AF" w:rsidRPr="00297CC9" w:rsidTr="00297CC9">
        <w:trPr>
          <w:trHeight w:val="285"/>
          <w:jc w:val="center"/>
        </w:trPr>
        <w:tc>
          <w:tcPr>
            <w:tcW w:w="340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918AF" w:rsidRPr="004F7B3C" w:rsidRDefault="00F918AF" w:rsidP="00297CC9">
            <w:pPr>
              <w:spacing w:after="0" w:line="240" w:lineRule="auto"/>
              <w:ind w:left="-57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Gubitak razdoblja</w:t>
            </w:r>
          </w:p>
        </w:tc>
        <w:tc>
          <w:tcPr>
            <w:tcW w:w="10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F918AF" w:rsidRPr="00440BEC" w:rsidRDefault="00F918AF" w:rsidP="00297C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40BEC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40.936</w:t>
            </w:r>
          </w:p>
        </w:tc>
        <w:tc>
          <w:tcPr>
            <w:tcW w:w="10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F918AF" w:rsidRPr="00440BEC" w:rsidRDefault="00F918AF" w:rsidP="00297C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40BEC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68.504</w:t>
            </w:r>
          </w:p>
        </w:tc>
        <w:tc>
          <w:tcPr>
            <w:tcW w:w="104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F918AF" w:rsidRPr="00440BEC" w:rsidRDefault="00F918AF" w:rsidP="00297CC9">
            <w:pPr>
              <w:spacing w:after="0" w:line="240" w:lineRule="auto"/>
              <w:ind w:lef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40BEC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2.056.737</w:t>
            </w:r>
          </w:p>
        </w:tc>
        <w:tc>
          <w:tcPr>
            <w:tcW w:w="104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F918AF" w:rsidRPr="00440BEC" w:rsidRDefault="00F918AF" w:rsidP="00297CC9">
            <w:pPr>
              <w:spacing w:after="0" w:line="240" w:lineRule="auto"/>
              <w:ind w:lef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40BEC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322.741</w:t>
            </w:r>
          </w:p>
        </w:tc>
        <w:tc>
          <w:tcPr>
            <w:tcW w:w="102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918AF" w:rsidRPr="00440BEC" w:rsidRDefault="00F918AF" w:rsidP="00297C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40BEC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6.349</w:t>
            </w:r>
          </w:p>
        </w:tc>
        <w:tc>
          <w:tcPr>
            <w:tcW w:w="107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F918AF" w:rsidRPr="00440BEC" w:rsidRDefault="00F918AF" w:rsidP="00297C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</w:pPr>
            <w:r w:rsidRPr="00440BEC"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  <w:t>2.495.267</w:t>
            </w:r>
          </w:p>
        </w:tc>
      </w:tr>
      <w:tr w:rsidR="00F918AF" w:rsidRPr="00297CC9" w:rsidTr="00297CC9">
        <w:trPr>
          <w:trHeight w:val="454"/>
          <w:jc w:val="center"/>
        </w:trPr>
        <w:tc>
          <w:tcPr>
            <w:tcW w:w="340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918AF" w:rsidRPr="00B43EE7" w:rsidRDefault="00F918AF" w:rsidP="00297CC9">
            <w:pPr>
              <w:spacing w:after="0" w:line="240" w:lineRule="auto"/>
              <w:ind w:left="-57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B43EE7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 xml:space="preserve">Konsolidirani financijski rezultat – dobit (+) ili gubitak (-) razdoblja </w:t>
            </w:r>
          </w:p>
        </w:tc>
        <w:tc>
          <w:tcPr>
            <w:tcW w:w="10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F918AF" w:rsidRPr="00440BEC" w:rsidRDefault="00F918AF" w:rsidP="00297C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40BEC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115.486</w:t>
            </w:r>
          </w:p>
        </w:tc>
        <w:tc>
          <w:tcPr>
            <w:tcW w:w="10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F918AF" w:rsidRPr="00440BEC" w:rsidRDefault="00F918AF" w:rsidP="00297C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40BEC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441.343</w:t>
            </w:r>
          </w:p>
        </w:tc>
        <w:tc>
          <w:tcPr>
            <w:tcW w:w="104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F918AF" w:rsidRPr="00440BEC" w:rsidRDefault="00F918AF" w:rsidP="00297CC9">
            <w:pPr>
              <w:spacing w:after="0" w:line="240" w:lineRule="auto"/>
              <w:ind w:lef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40BEC">
              <w:rPr>
                <w:rFonts w:ascii="Arial" w:eastAsia="Times New Roman" w:hAnsi="Arial" w:cs="Arial"/>
                <w:color w:val="FF0000"/>
                <w:sz w:val="17"/>
                <w:szCs w:val="17"/>
                <w:lang w:eastAsia="hr-HR"/>
              </w:rPr>
              <w:t>-1.626.713</w:t>
            </w:r>
          </w:p>
        </w:tc>
        <w:tc>
          <w:tcPr>
            <w:tcW w:w="104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F918AF" w:rsidRPr="00440BEC" w:rsidRDefault="00F918AF" w:rsidP="00297CC9">
            <w:pPr>
              <w:spacing w:after="0" w:line="240" w:lineRule="auto"/>
              <w:ind w:lef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40BEC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817.047</w:t>
            </w:r>
          </w:p>
        </w:tc>
        <w:tc>
          <w:tcPr>
            <w:tcW w:w="102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918AF" w:rsidRPr="00440BEC" w:rsidRDefault="00F918AF" w:rsidP="00297C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40BEC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26.895</w:t>
            </w:r>
          </w:p>
        </w:tc>
        <w:tc>
          <w:tcPr>
            <w:tcW w:w="107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F918AF" w:rsidRPr="00440BEC" w:rsidRDefault="00F918AF" w:rsidP="00297C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</w:pPr>
            <w:r w:rsidRPr="00440BEC">
              <w:rPr>
                <w:rFonts w:ascii="Arial" w:eastAsia="Times New Roman" w:hAnsi="Arial" w:cs="Arial"/>
                <w:b/>
                <w:color w:val="FF0000"/>
                <w:sz w:val="17"/>
                <w:szCs w:val="17"/>
                <w:lang w:eastAsia="hr-HR"/>
              </w:rPr>
              <w:t>-225.942</w:t>
            </w:r>
          </w:p>
        </w:tc>
      </w:tr>
      <w:tr w:rsidR="00F918AF" w:rsidRPr="00297CC9" w:rsidTr="00297CC9">
        <w:trPr>
          <w:trHeight w:val="285"/>
          <w:jc w:val="center"/>
        </w:trPr>
        <w:tc>
          <w:tcPr>
            <w:tcW w:w="340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918AF" w:rsidRPr="004F7B3C" w:rsidRDefault="00F918AF" w:rsidP="00297CC9">
            <w:pPr>
              <w:spacing w:after="0" w:line="240" w:lineRule="auto"/>
              <w:ind w:left="-57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Izvoz</w:t>
            </w:r>
          </w:p>
        </w:tc>
        <w:tc>
          <w:tcPr>
            <w:tcW w:w="10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F918AF" w:rsidRPr="00440BEC" w:rsidRDefault="00F918AF" w:rsidP="00297C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40BEC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710.787</w:t>
            </w:r>
          </w:p>
        </w:tc>
        <w:tc>
          <w:tcPr>
            <w:tcW w:w="10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F918AF" w:rsidRPr="00440BEC" w:rsidRDefault="00F918AF" w:rsidP="00297C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40BEC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2.274.074</w:t>
            </w:r>
          </w:p>
        </w:tc>
        <w:tc>
          <w:tcPr>
            <w:tcW w:w="104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F918AF" w:rsidRPr="00440BEC" w:rsidRDefault="00F918AF" w:rsidP="00297CC9">
            <w:pPr>
              <w:spacing w:after="0" w:line="240" w:lineRule="auto"/>
              <w:ind w:lef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40BEC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3.056.761</w:t>
            </w:r>
          </w:p>
        </w:tc>
        <w:tc>
          <w:tcPr>
            <w:tcW w:w="104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F918AF" w:rsidRPr="00440BEC" w:rsidRDefault="00F918AF" w:rsidP="00297CC9">
            <w:pPr>
              <w:spacing w:after="0" w:line="240" w:lineRule="auto"/>
              <w:ind w:lef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40BEC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4.481.524</w:t>
            </w:r>
          </w:p>
        </w:tc>
        <w:tc>
          <w:tcPr>
            <w:tcW w:w="102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918AF" w:rsidRPr="00440BEC" w:rsidRDefault="00F918AF" w:rsidP="00297C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40BEC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16.348</w:t>
            </w:r>
          </w:p>
        </w:tc>
        <w:tc>
          <w:tcPr>
            <w:tcW w:w="107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F918AF" w:rsidRPr="00440BEC" w:rsidRDefault="00F918AF" w:rsidP="00297C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</w:pPr>
            <w:r w:rsidRPr="00440BEC"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  <w:t>10.539.493</w:t>
            </w:r>
          </w:p>
        </w:tc>
      </w:tr>
      <w:tr w:rsidR="00F918AF" w:rsidRPr="00297CC9" w:rsidTr="00297CC9">
        <w:trPr>
          <w:trHeight w:val="285"/>
          <w:jc w:val="center"/>
        </w:trPr>
        <w:tc>
          <w:tcPr>
            <w:tcW w:w="340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918AF" w:rsidRPr="004F7B3C" w:rsidRDefault="00F918AF" w:rsidP="00297CC9">
            <w:pPr>
              <w:spacing w:after="0" w:line="240" w:lineRule="auto"/>
              <w:ind w:left="-57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Uvoz</w:t>
            </w:r>
          </w:p>
        </w:tc>
        <w:tc>
          <w:tcPr>
            <w:tcW w:w="10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F918AF" w:rsidRPr="00440BEC" w:rsidRDefault="00F918AF" w:rsidP="00297C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40BEC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495.252</w:t>
            </w:r>
          </w:p>
        </w:tc>
        <w:tc>
          <w:tcPr>
            <w:tcW w:w="10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F918AF" w:rsidRPr="00440BEC" w:rsidRDefault="00F918AF" w:rsidP="00297C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40BEC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334.037</w:t>
            </w:r>
          </w:p>
        </w:tc>
        <w:tc>
          <w:tcPr>
            <w:tcW w:w="104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F918AF" w:rsidRPr="00440BEC" w:rsidRDefault="00F918AF" w:rsidP="00297CC9">
            <w:pPr>
              <w:spacing w:after="0" w:line="240" w:lineRule="auto"/>
              <w:ind w:lef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40BEC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2.231.099</w:t>
            </w:r>
          </w:p>
        </w:tc>
        <w:tc>
          <w:tcPr>
            <w:tcW w:w="104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F918AF" w:rsidRPr="00440BEC" w:rsidRDefault="00F918AF" w:rsidP="00297CC9">
            <w:pPr>
              <w:spacing w:after="0" w:line="240" w:lineRule="auto"/>
              <w:ind w:lef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40BEC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1.518.538</w:t>
            </w:r>
          </w:p>
        </w:tc>
        <w:tc>
          <w:tcPr>
            <w:tcW w:w="102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918AF" w:rsidRPr="00440BEC" w:rsidRDefault="00F918AF" w:rsidP="00297C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40BEC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48.737</w:t>
            </w:r>
          </w:p>
        </w:tc>
        <w:tc>
          <w:tcPr>
            <w:tcW w:w="107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F918AF" w:rsidRPr="00440BEC" w:rsidRDefault="00F918AF" w:rsidP="00297C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</w:pPr>
            <w:r w:rsidRPr="00440BEC"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  <w:t>4.627.663</w:t>
            </w:r>
          </w:p>
        </w:tc>
      </w:tr>
      <w:tr w:rsidR="00F918AF" w:rsidRPr="00297CC9" w:rsidTr="00297CC9">
        <w:trPr>
          <w:trHeight w:val="285"/>
          <w:jc w:val="center"/>
        </w:trPr>
        <w:tc>
          <w:tcPr>
            <w:tcW w:w="340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918AF" w:rsidRPr="004F7B3C" w:rsidRDefault="00F918AF" w:rsidP="00297CC9">
            <w:pPr>
              <w:spacing w:after="0" w:line="240" w:lineRule="auto"/>
              <w:ind w:left="-57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Investicije u novu dugot</w:t>
            </w:r>
            <w:r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rajnu</w:t>
            </w: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 imovinu</w:t>
            </w:r>
          </w:p>
        </w:tc>
        <w:tc>
          <w:tcPr>
            <w:tcW w:w="10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F918AF" w:rsidRPr="00440BEC" w:rsidRDefault="00F918AF" w:rsidP="00297C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40BEC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64.762</w:t>
            </w:r>
          </w:p>
        </w:tc>
        <w:tc>
          <w:tcPr>
            <w:tcW w:w="10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F918AF" w:rsidRPr="00440BEC" w:rsidRDefault="00F918AF" w:rsidP="00297C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40BEC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601.651</w:t>
            </w:r>
          </w:p>
        </w:tc>
        <w:tc>
          <w:tcPr>
            <w:tcW w:w="104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F918AF" w:rsidRPr="00440BEC" w:rsidRDefault="00F918AF" w:rsidP="00297CC9">
            <w:pPr>
              <w:spacing w:after="0" w:line="240" w:lineRule="auto"/>
              <w:ind w:lef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40BEC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291.627</w:t>
            </w:r>
          </w:p>
        </w:tc>
        <w:tc>
          <w:tcPr>
            <w:tcW w:w="104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F918AF" w:rsidRPr="00440BEC" w:rsidRDefault="00F918AF" w:rsidP="00297CC9">
            <w:pPr>
              <w:spacing w:after="0" w:line="240" w:lineRule="auto"/>
              <w:ind w:lef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40BEC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394.510</w:t>
            </w:r>
          </w:p>
        </w:tc>
        <w:tc>
          <w:tcPr>
            <w:tcW w:w="102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918AF" w:rsidRPr="00440BEC" w:rsidRDefault="00F918AF" w:rsidP="00297C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40BEC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24.648</w:t>
            </w:r>
          </w:p>
        </w:tc>
        <w:tc>
          <w:tcPr>
            <w:tcW w:w="107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F918AF" w:rsidRPr="00440BEC" w:rsidRDefault="00F918AF" w:rsidP="00297C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</w:pPr>
            <w:r w:rsidRPr="00440BEC"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  <w:t>1.377.198</w:t>
            </w:r>
          </w:p>
        </w:tc>
      </w:tr>
      <w:tr w:rsidR="00F918AF" w:rsidRPr="00297CC9" w:rsidTr="00297CC9">
        <w:trPr>
          <w:trHeight w:val="285"/>
          <w:jc w:val="center"/>
        </w:trPr>
        <w:tc>
          <w:tcPr>
            <w:tcW w:w="340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918AF" w:rsidRPr="004F7B3C" w:rsidRDefault="00F918AF" w:rsidP="00297CC9">
            <w:pPr>
              <w:spacing w:after="0" w:line="240" w:lineRule="auto"/>
              <w:ind w:left="-57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Prosj</w:t>
            </w:r>
            <w:r w:rsidR="00297CC9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ečna</w:t>
            </w: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 mjes</w:t>
            </w:r>
            <w:r w:rsidR="00297CC9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ečna</w:t>
            </w: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 neto plaća po zaposl</w:t>
            </w:r>
            <w:r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enom</w:t>
            </w:r>
          </w:p>
        </w:tc>
        <w:tc>
          <w:tcPr>
            <w:tcW w:w="10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F918AF" w:rsidRPr="00440BEC" w:rsidRDefault="00F918AF" w:rsidP="00297C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40BEC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4.106</w:t>
            </w:r>
          </w:p>
        </w:tc>
        <w:tc>
          <w:tcPr>
            <w:tcW w:w="10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F918AF" w:rsidRPr="00440BEC" w:rsidRDefault="00F918AF" w:rsidP="00297C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40BEC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5.864</w:t>
            </w:r>
          </w:p>
        </w:tc>
        <w:tc>
          <w:tcPr>
            <w:tcW w:w="104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F918AF" w:rsidRPr="00440BEC" w:rsidRDefault="00F918AF" w:rsidP="00297CC9">
            <w:pPr>
              <w:spacing w:after="0" w:line="240" w:lineRule="auto"/>
              <w:ind w:lef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40BEC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5.523</w:t>
            </w:r>
          </w:p>
        </w:tc>
        <w:tc>
          <w:tcPr>
            <w:tcW w:w="104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F918AF" w:rsidRPr="00440BEC" w:rsidRDefault="00F918AF" w:rsidP="00297CC9">
            <w:pPr>
              <w:spacing w:after="0" w:line="240" w:lineRule="auto"/>
              <w:ind w:lef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40BEC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5.311</w:t>
            </w:r>
          </w:p>
        </w:tc>
        <w:tc>
          <w:tcPr>
            <w:tcW w:w="102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918AF" w:rsidRPr="00440BEC" w:rsidRDefault="00F918AF" w:rsidP="00297C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40BEC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4.498</w:t>
            </w:r>
          </w:p>
        </w:tc>
        <w:tc>
          <w:tcPr>
            <w:tcW w:w="107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F918AF" w:rsidRPr="00440BEC" w:rsidRDefault="00F918AF" w:rsidP="00297C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</w:pPr>
            <w:r w:rsidRPr="00440BEC"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  <w:t>5.273</w:t>
            </w:r>
          </w:p>
        </w:tc>
      </w:tr>
    </w:tbl>
    <w:bookmarkEnd w:id="1"/>
    <w:p w:rsidR="00B9330E" w:rsidRPr="004946AC" w:rsidRDefault="00B9330E" w:rsidP="00B9330E">
      <w:pPr>
        <w:spacing w:before="40" w:after="0" w:line="240" w:lineRule="auto"/>
        <w:jc w:val="both"/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</w:pP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 xml:space="preserve">Izvor: Fina, Registar godišnjih financijskih </w:t>
      </w:r>
      <w:r w:rsidR="00EE4B82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izvještaja, obrada GFI-a za 201</w:t>
      </w:r>
      <w:r w:rsidR="002F6E29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7</w:t>
      </w: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. godinu</w:t>
      </w:r>
    </w:p>
    <w:p w:rsidR="0025004C" w:rsidRPr="009612AA" w:rsidRDefault="00E75554" w:rsidP="00E31B6A">
      <w:pPr>
        <w:tabs>
          <w:tab w:val="left" w:pos="567"/>
        </w:tabs>
        <w:spacing w:before="240" w:after="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440BEC">
        <w:rPr>
          <w:rFonts w:ascii="Arial" w:hAnsi="Arial" w:cs="Arial"/>
          <w:b/>
          <w:color w:val="244061" w:themeColor="accent1" w:themeShade="80"/>
          <w:sz w:val="20"/>
          <w:szCs w:val="20"/>
        </w:rPr>
        <w:t>Najveći rast ukupnih prihoda</w:t>
      </w:r>
      <w:r w:rsidRPr="009612AA">
        <w:rPr>
          <w:rFonts w:ascii="Arial" w:hAnsi="Arial" w:cs="Arial"/>
          <w:color w:val="244061" w:themeColor="accent1" w:themeShade="80"/>
          <w:sz w:val="20"/>
          <w:szCs w:val="20"/>
        </w:rPr>
        <w:t xml:space="preserve"> ostvarili su poduzetnici sa sjedištem u P</w:t>
      </w:r>
      <w:r w:rsidR="009C350D" w:rsidRPr="009612AA">
        <w:rPr>
          <w:rFonts w:ascii="Arial" w:hAnsi="Arial" w:cs="Arial"/>
          <w:color w:val="244061" w:themeColor="accent1" w:themeShade="80"/>
          <w:sz w:val="20"/>
          <w:szCs w:val="20"/>
        </w:rPr>
        <w:t>uli</w:t>
      </w:r>
      <w:r w:rsidRPr="009612AA">
        <w:rPr>
          <w:rFonts w:ascii="Arial" w:hAnsi="Arial" w:cs="Arial"/>
          <w:color w:val="244061" w:themeColor="accent1" w:themeShade="80"/>
          <w:sz w:val="20"/>
          <w:szCs w:val="20"/>
        </w:rPr>
        <w:t xml:space="preserve"> (</w:t>
      </w:r>
      <w:r w:rsidR="009C350D" w:rsidRPr="009612AA">
        <w:rPr>
          <w:rFonts w:ascii="Arial" w:hAnsi="Arial" w:cs="Arial"/>
          <w:color w:val="244061" w:themeColor="accent1" w:themeShade="80"/>
          <w:sz w:val="20"/>
          <w:szCs w:val="20"/>
        </w:rPr>
        <w:t>25</w:t>
      </w:r>
      <w:r w:rsidRPr="009612AA">
        <w:rPr>
          <w:rFonts w:ascii="Arial" w:hAnsi="Arial" w:cs="Arial"/>
          <w:color w:val="244061" w:themeColor="accent1" w:themeShade="80"/>
          <w:sz w:val="20"/>
          <w:szCs w:val="20"/>
        </w:rPr>
        <w:t>,</w:t>
      </w:r>
      <w:r w:rsidR="009C350D" w:rsidRPr="009612AA">
        <w:rPr>
          <w:rFonts w:ascii="Arial" w:hAnsi="Arial" w:cs="Arial"/>
          <w:color w:val="244061" w:themeColor="accent1" w:themeShade="80"/>
          <w:sz w:val="20"/>
          <w:szCs w:val="20"/>
        </w:rPr>
        <w:t>2</w:t>
      </w:r>
      <w:r w:rsidRPr="009612AA">
        <w:rPr>
          <w:rFonts w:ascii="Arial" w:hAnsi="Arial" w:cs="Arial"/>
          <w:color w:val="244061" w:themeColor="accent1" w:themeShade="80"/>
          <w:sz w:val="20"/>
          <w:szCs w:val="20"/>
        </w:rPr>
        <w:t xml:space="preserve"> %). Slijede poduzetnici </w:t>
      </w:r>
      <w:r w:rsidR="00D27BB0">
        <w:rPr>
          <w:rFonts w:ascii="Arial" w:hAnsi="Arial" w:cs="Arial"/>
          <w:color w:val="244061" w:themeColor="accent1" w:themeShade="80"/>
          <w:sz w:val="20"/>
          <w:szCs w:val="20"/>
        </w:rPr>
        <w:t xml:space="preserve">sa sjedištem u </w:t>
      </w:r>
      <w:r w:rsidR="009C350D" w:rsidRPr="009612AA">
        <w:rPr>
          <w:rFonts w:ascii="Arial" w:hAnsi="Arial" w:cs="Arial"/>
          <w:color w:val="244061" w:themeColor="accent1" w:themeShade="80"/>
          <w:sz w:val="20"/>
          <w:szCs w:val="20"/>
        </w:rPr>
        <w:t>Poreč</w:t>
      </w:r>
      <w:r w:rsidR="00D27BB0">
        <w:rPr>
          <w:rFonts w:ascii="Arial" w:hAnsi="Arial" w:cs="Arial"/>
          <w:color w:val="244061" w:themeColor="accent1" w:themeShade="80"/>
          <w:sz w:val="20"/>
          <w:szCs w:val="20"/>
        </w:rPr>
        <w:t>u</w:t>
      </w:r>
      <w:r w:rsidRPr="009612AA">
        <w:rPr>
          <w:rFonts w:ascii="Arial" w:hAnsi="Arial" w:cs="Arial"/>
          <w:color w:val="244061" w:themeColor="accent1" w:themeShade="80"/>
          <w:sz w:val="20"/>
          <w:szCs w:val="20"/>
        </w:rPr>
        <w:t xml:space="preserve"> (1</w:t>
      </w:r>
      <w:r w:rsidR="009C350D" w:rsidRPr="009612AA">
        <w:rPr>
          <w:rFonts w:ascii="Arial" w:hAnsi="Arial" w:cs="Arial"/>
          <w:color w:val="244061" w:themeColor="accent1" w:themeShade="80"/>
          <w:sz w:val="20"/>
          <w:szCs w:val="20"/>
        </w:rPr>
        <w:t>5</w:t>
      </w:r>
      <w:r w:rsidRPr="009612AA">
        <w:rPr>
          <w:rFonts w:ascii="Arial" w:hAnsi="Arial" w:cs="Arial"/>
          <w:color w:val="244061" w:themeColor="accent1" w:themeShade="80"/>
          <w:sz w:val="20"/>
          <w:szCs w:val="20"/>
        </w:rPr>
        <w:t>,</w:t>
      </w:r>
      <w:r w:rsidR="009C350D" w:rsidRPr="009612AA">
        <w:rPr>
          <w:rFonts w:ascii="Arial" w:hAnsi="Arial" w:cs="Arial"/>
          <w:color w:val="244061" w:themeColor="accent1" w:themeShade="80"/>
          <w:sz w:val="20"/>
          <w:szCs w:val="20"/>
        </w:rPr>
        <w:t>7</w:t>
      </w:r>
      <w:r w:rsidRPr="009612AA">
        <w:rPr>
          <w:rFonts w:ascii="Arial" w:hAnsi="Arial" w:cs="Arial"/>
          <w:color w:val="244061" w:themeColor="accent1" w:themeShade="80"/>
          <w:sz w:val="20"/>
          <w:szCs w:val="20"/>
        </w:rPr>
        <w:t xml:space="preserve"> %) i </w:t>
      </w:r>
      <w:r w:rsidR="009C350D" w:rsidRPr="009612AA">
        <w:rPr>
          <w:rFonts w:ascii="Arial" w:hAnsi="Arial" w:cs="Arial"/>
          <w:color w:val="244061" w:themeColor="accent1" w:themeShade="80"/>
          <w:sz w:val="20"/>
          <w:szCs w:val="20"/>
        </w:rPr>
        <w:t>Rijeke</w:t>
      </w:r>
      <w:r w:rsidRPr="009612AA">
        <w:rPr>
          <w:rFonts w:ascii="Arial" w:hAnsi="Arial" w:cs="Arial"/>
          <w:color w:val="244061" w:themeColor="accent1" w:themeShade="80"/>
          <w:sz w:val="20"/>
          <w:szCs w:val="20"/>
        </w:rPr>
        <w:t xml:space="preserve"> (9,</w:t>
      </w:r>
      <w:r w:rsidR="009C350D" w:rsidRPr="009612AA">
        <w:rPr>
          <w:rFonts w:ascii="Arial" w:hAnsi="Arial" w:cs="Arial"/>
          <w:color w:val="244061" w:themeColor="accent1" w:themeShade="80"/>
          <w:sz w:val="20"/>
          <w:szCs w:val="20"/>
        </w:rPr>
        <w:t>2</w:t>
      </w:r>
      <w:r w:rsidRPr="009612AA">
        <w:rPr>
          <w:rFonts w:ascii="Arial" w:hAnsi="Arial" w:cs="Arial"/>
          <w:color w:val="244061" w:themeColor="accent1" w:themeShade="80"/>
          <w:sz w:val="20"/>
          <w:szCs w:val="20"/>
        </w:rPr>
        <w:t xml:space="preserve"> %), a </w:t>
      </w:r>
      <w:r w:rsidRPr="00EF2D9B">
        <w:rPr>
          <w:rFonts w:ascii="Arial" w:hAnsi="Arial" w:cs="Arial"/>
          <w:b/>
          <w:color w:val="244061" w:themeColor="accent1" w:themeShade="80"/>
          <w:sz w:val="20"/>
          <w:szCs w:val="20"/>
        </w:rPr>
        <w:t>najmanji su rast prihoda</w:t>
      </w:r>
      <w:r w:rsidRPr="009612AA">
        <w:rPr>
          <w:rFonts w:ascii="Arial" w:hAnsi="Arial" w:cs="Arial"/>
          <w:color w:val="244061" w:themeColor="accent1" w:themeShade="80"/>
          <w:sz w:val="20"/>
          <w:szCs w:val="20"/>
        </w:rPr>
        <w:t xml:space="preserve"> ostvarili poduzetnici </w:t>
      </w:r>
      <w:r w:rsidR="00610A65">
        <w:rPr>
          <w:rFonts w:ascii="Arial" w:hAnsi="Arial" w:cs="Arial"/>
          <w:color w:val="244061" w:themeColor="accent1" w:themeShade="80"/>
          <w:sz w:val="20"/>
          <w:szCs w:val="20"/>
        </w:rPr>
        <w:t xml:space="preserve">sa sjedištem </w:t>
      </w:r>
      <w:r w:rsidR="00D27BB0">
        <w:rPr>
          <w:rFonts w:ascii="Arial" w:hAnsi="Arial" w:cs="Arial"/>
          <w:color w:val="244061" w:themeColor="accent1" w:themeShade="80"/>
          <w:sz w:val="20"/>
          <w:szCs w:val="20"/>
        </w:rPr>
        <w:t xml:space="preserve">u </w:t>
      </w:r>
      <w:r w:rsidR="009612AA" w:rsidRPr="009612AA">
        <w:rPr>
          <w:rFonts w:ascii="Arial" w:hAnsi="Arial" w:cs="Arial"/>
          <w:color w:val="244061" w:themeColor="accent1" w:themeShade="80"/>
          <w:sz w:val="20"/>
          <w:szCs w:val="20"/>
        </w:rPr>
        <w:t>Vrgorc</w:t>
      </w:r>
      <w:r w:rsidR="00D27BB0">
        <w:rPr>
          <w:rFonts w:ascii="Arial" w:hAnsi="Arial" w:cs="Arial"/>
          <w:color w:val="244061" w:themeColor="accent1" w:themeShade="80"/>
          <w:sz w:val="20"/>
          <w:szCs w:val="20"/>
        </w:rPr>
        <w:t>u</w:t>
      </w:r>
      <w:r w:rsidRPr="009612AA">
        <w:rPr>
          <w:rFonts w:ascii="Arial" w:hAnsi="Arial" w:cs="Arial"/>
          <w:color w:val="244061" w:themeColor="accent1" w:themeShade="80"/>
          <w:sz w:val="20"/>
          <w:szCs w:val="20"/>
        </w:rPr>
        <w:t xml:space="preserve"> (</w:t>
      </w:r>
      <w:r w:rsidR="009612AA" w:rsidRPr="009612AA">
        <w:rPr>
          <w:rFonts w:ascii="Arial" w:hAnsi="Arial" w:cs="Arial"/>
          <w:color w:val="244061" w:themeColor="accent1" w:themeShade="80"/>
          <w:sz w:val="20"/>
          <w:szCs w:val="20"/>
        </w:rPr>
        <w:t>0,5</w:t>
      </w:r>
      <w:r w:rsidRPr="009612AA">
        <w:rPr>
          <w:rFonts w:ascii="Arial" w:hAnsi="Arial" w:cs="Arial"/>
          <w:color w:val="244061" w:themeColor="accent1" w:themeShade="80"/>
          <w:sz w:val="20"/>
          <w:szCs w:val="20"/>
        </w:rPr>
        <w:t xml:space="preserve"> %).</w:t>
      </w:r>
    </w:p>
    <w:p w:rsidR="00D27BB0" w:rsidRDefault="00D27BB0" w:rsidP="00D27BB0">
      <w:pPr>
        <w:widowControl w:val="0"/>
        <w:tabs>
          <w:tab w:val="left" w:pos="1134"/>
          <w:tab w:val="right" w:pos="9639"/>
        </w:tabs>
        <w:spacing w:before="180" w:after="40" w:line="240" w:lineRule="auto"/>
        <w:ind w:left="1134" w:hanging="1134"/>
        <w:rPr>
          <w:rFonts w:ascii="Arial" w:eastAsia="Times New Roman" w:hAnsi="Arial" w:cs="Arial"/>
          <w:color w:val="002060"/>
          <w:sz w:val="16"/>
          <w:szCs w:val="16"/>
          <w:lang w:eastAsia="hr-HR"/>
        </w:rPr>
      </w:pPr>
      <w:r w:rsidRPr="00E13F98">
        <w:rPr>
          <w:rFonts w:ascii="Arial" w:eastAsia="Times New Roman" w:hAnsi="Arial" w:cs="Arial"/>
          <w:b/>
          <w:color w:val="002060"/>
          <w:sz w:val="18"/>
          <w:szCs w:val="18"/>
          <w:lang w:eastAsia="hr-HR"/>
        </w:rPr>
        <w:t xml:space="preserve">Tablica </w:t>
      </w:r>
      <w:r>
        <w:rPr>
          <w:rFonts w:ascii="Arial" w:eastAsia="Times New Roman" w:hAnsi="Arial" w:cs="Arial"/>
          <w:b/>
          <w:color w:val="002060"/>
          <w:sz w:val="18"/>
          <w:szCs w:val="18"/>
          <w:lang w:eastAsia="hr-HR"/>
        </w:rPr>
        <w:t>2</w:t>
      </w:r>
      <w:r w:rsidRPr="00E13F98">
        <w:rPr>
          <w:rFonts w:ascii="Arial" w:eastAsia="Times New Roman" w:hAnsi="Arial" w:cs="Arial"/>
          <w:b/>
          <w:color w:val="002060"/>
          <w:sz w:val="18"/>
          <w:szCs w:val="18"/>
          <w:lang w:eastAsia="hr-HR"/>
        </w:rPr>
        <w:t>.</w:t>
      </w:r>
      <w:r w:rsidRPr="00E13F98">
        <w:rPr>
          <w:rFonts w:ascii="Arial" w:eastAsia="Times New Roman" w:hAnsi="Arial" w:cs="Arial"/>
          <w:b/>
          <w:color w:val="002060"/>
          <w:sz w:val="18"/>
          <w:szCs w:val="18"/>
          <w:lang w:eastAsia="hr-HR"/>
        </w:rPr>
        <w:tab/>
      </w:r>
      <w:r w:rsidRPr="0017712A">
        <w:rPr>
          <w:rFonts w:ascii="Arial" w:eastAsia="Times New Roman" w:hAnsi="Arial" w:cs="Arial"/>
          <w:b/>
          <w:color w:val="002060"/>
          <w:sz w:val="18"/>
          <w:szCs w:val="18"/>
          <w:lang w:eastAsia="hr-HR"/>
        </w:rPr>
        <w:t xml:space="preserve">Broj poduzetnika, zaposlenih i ukupan prihod poduzetnika </w:t>
      </w:r>
      <w:r>
        <w:rPr>
          <w:rFonts w:ascii="Arial" w:eastAsia="Times New Roman" w:hAnsi="Arial" w:cs="Arial"/>
          <w:b/>
          <w:color w:val="002060"/>
          <w:sz w:val="18"/>
          <w:szCs w:val="18"/>
          <w:lang w:eastAsia="hr-HR"/>
        </w:rPr>
        <w:t>5</w:t>
      </w:r>
      <w:r w:rsidRPr="0017712A">
        <w:rPr>
          <w:rFonts w:ascii="Arial" w:eastAsia="Times New Roman" w:hAnsi="Arial" w:cs="Arial"/>
          <w:b/>
          <w:color w:val="002060"/>
          <w:sz w:val="18"/>
          <w:szCs w:val="18"/>
          <w:lang w:eastAsia="hr-HR"/>
        </w:rPr>
        <w:t xml:space="preserve"> pametnih gradova</w:t>
      </w:r>
      <w:r w:rsidRPr="0017712A">
        <w:rPr>
          <w:rFonts w:ascii="Arial" w:eastAsia="Times New Roman" w:hAnsi="Arial" w:cs="Arial"/>
          <w:b/>
          <w:color w:val="002060"/>
          <w:sz w:val="16"/>
          <w:szCs w:val="16"/>
          <w:lang w:eastAsia="hr-HR"/>
        </w:rPr>
        <w:t xml:space="preserve"> </w:t>
      </w:r>
      <w:r>
        <w:rPr>
          <w:rFonts w:ascii="Arial" w:eastAsia="Times New Roman" w:hAnsi="Arial" w:cs="Arial"/>
          <w:color w:val="002060"/>
          <w:sz w:val="16"/>
          <w:szCs w:val="16"/>
          <w:lang w:eastAsia="hr-HR"/>
        </w:rPr>
        <w:tab/>
      </w:r>
      <w:r>
        <w:rPr>
          <w:rFonts w:ascii="Arial" w:eastAsia="Times New Roman" w:hAnsi="Arial" w:cs="Arial"/>
          <w:color w:val="002060"/>
          <w:sz w:val="16"/>
          <w:szCs w:val="16"/>
          <w:lang w:eastAsia="hr-HR"/>
        </w:rPr>
        <w:tab/>
      </w:r>
      <w:r w:rsidRPr="00D17174">
        <w:rPr>
          <w:rFonts w:ascii="Arial" w:eastAsia="Times New Roman" w:hAnsi="Arial" w:cs="Arial"/>
          <w:color w:val="002060"/>
          <w:sz w:val="16"/>
          <w:szCs w:val="16"/>
          <w:lang w:eastAsia="hr-HR"/>
        </w:rPr>
        <w:t>(iznosi: u tisućama kuna</w:t>
      </w:r>
      <w:r>
        <w:rPr>
          <w:rFonts w:ascii="Arial" w:eastAsia="Times New Roman" w:hAnsi="Arial" w:cs="Arial"/>
          <w:color w:val="002060"/>
          <w:sz w:val="16"/>
          <w:szCs w:val="16"/>
          <w:lang w:eastAsia="hr-HR"/>
        </w:rPr>
        <w:t>)</w:t>
      </w:r>
    </w:p>
    <w:tbl>
      <w:tblPr>
        <w:tblW w:w="9752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307"/>
        <w:gridCol w:w="1194"/>
        <w:gridCol w:w="711"/>
        <w:gridCol w:w="1194"/>
        <w:gridCol w:w="1194"/>
        <w:gridCol w:w="711"/>
        <w:gridCol w:w="1365"/>
        <w:gridCol w:w="1365"/>
        <w:gridCol w:w="711"/>
      </w:tblGrid>
      <w:tr w:rsidR="00D27BB0" w:rsidRPr="006F25A6" w:rsidTr="00C2090F">
        <w:trPr>
          <w:trHeight w:val="283"/>
          <w:jc w:val="center"/>
        </w:trPr>
        <w:tc>
          <w:tcPr>
            <w:tcW w:w="1307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16365C"/>
            <w:vAlign w:val="center"/>
            <w:hideMark/>
          </w:tcPr>
          <w:p w:rsidR="00D27BB0" w:rsidRPr="00B8773C" w:rsidRDefault="00D27BB0" w:rsidP="00C209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</w:pPr>
            <w:r w:rsidRPr="00B8773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  <w:t>Naziv grada</w:t>
            </w:r>
          </w:p>
        </w:tc>
        <w:tc>
          <w:tcPr>
            <w:tcW w:w="119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16365C"/>
            <w:vAlign w:val="center"/>
            <w:hideMark/>
          </w:tcPr>
          <w:p w:rsidR="00D27BB0" w:rsidRPr="00B8773C" w:rsidRDefault="00D27BB0" w:rsidP="00C209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</w:pPr>
            <w:r w:rsidRPr="00B8773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  <w:t>Broj poduzetnika</w:t>
            </w:r>
          </w:p>
        </w:tc>
        <w:tc>
          <w:tcPr>
            <w:tcW w:w="711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D27BB0" w:rsidRDefault="00D27BB0" w:rsidP="00C209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16"/>
                <w:szCs w:val="18"/>
                <w:lang w:eastAsia="hr-HR"/>
              </w:rPr>
            </w:pPr>
            <w:r w:rsidRPr="00F77F7B">
              <w:rPr>
                <w:rFonts w:ascii="Arial" w:eastAsia="Times New Roman" w:hAnsi="Arial" w:cs="Arial"/>
                <w:bCs/>
                <w:color w:val="FFFFFF"/>
                <w:sz w:val="16"/>
                <w:szCs w:val="18"/>
                <w:lang w:eastAsia="hr-HR"/>
              </w:rPr>
              <w:t xml:space="preserve">Rang </w:t>
            </w:r>
          </w:p>
          <w:p w:rsidR="00D27BB0" w:rsidRPr="00B8773C" w:rsidRDefault="00D27BB0" w:rsidP="00C209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</w:pPr>
            <w:r w:rsidRPr="00F77F7B">
              <w:rPr>
                <w:rFonts w:ascii="Arial" w:eastAsia="Times New Roman" w:hAnsi="Arial" w:cs="Arial"/>
                <w:bCs/>
                <w:color w:val="FFFFFF"/>
                <w:sz w:val="16"/>
                <w:szCs w:val="18"/>
                <w:lang w:eastAsia="hr-HR"/>
              </w:rPr>
              <w:t>u RH 201</w:t>
            </w:r>
            <w:r>
              <w:rPr>
                <w:rFonts w:ascii="Arial" w:eastAsia="Times New Roman" w:hAnsi="Arial" w:cs="Arial"/>
                <w:bCs/>
                <w:color w:val="FFFFFF"/>
                <w:sz w:val="16"/>
                <w:szCs w:val="18"/>
                <w:lang w:eastAsia="hr-HR"/>
              </w:rPr>
              <w:t>7</w:t>
            </w:r>
            <w:r w:rsidRPr="00F77F7B">
              <w:rPr>
                <w:rFonts w:ascii="Arial" w:eastAsia="Times New Roman" w:hAnsi="Arial" w:cs="Arial"/>
                <w:bCs/>
                <w:color w:val="FFFFFF"/>
                <w:sz w:val="16"/>
                <w:szCs w:val="18"/>
                <w:lang w:eastAsia="hr-HR"/>
              </w:rPr>
              <w:t>.</w:t>
            </w:r>
          </w:p>
        </w:tc>
        <w:tc>
          <w:tcPr>
            <w:tcW w:w="238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16365C"/>
            <w:vAlign w:val="center"/>
            <w:hideMark/>
          </w:tcPr>
          <w:p w:rsidR="00D27BB0" w:rsidRPr="00B8773C" w:rsidRDefault="00D27BB0" w:rsidP="00C209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</w:pPr>
            <w:r w:rsidRPr="00B8773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  <w:t>Broj zaposlenih</w:t>
            </w:r>
          </w:p>
        </w:tc>
        <w:tc>
          <w:tcPr>
            <w:tcW w:w="711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16365C"/>
            <w:vAlign w:val="center"/>
          </w:tcPr>
          <w:p w:rsidR="00D27BB0" w:rsidRPr="008B2AD2" w:rsidRDefault="00D27BB0" w:rsidP="00C209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16"/>
                <w:szCs w:val="18"/>
                <w:lang w:eastAsia="hr-HR"/>
              </w:rPr>
            </w:pPr>
            <w:r w:rsidRPr="008B2AD2">
              <w:rPr>
                <w:rFonts w:ascii="Arial" w:eastAsia="Times New Roman" w:hAnsi="Arial" w:cs="Arial"/>
                <w:bCs/>
                <w:color w:val="FFFFFF"/>
                <w:sz w:val="16"/>
                <w:szCs w:val="18"/>
                <w:lang w:eastAsia="hr-HR"/>
              </w:rPr>
              <w:t xml:space="preserve">Rang </w:t>
            </w:r>
          </w:p>
          <w:p w:rsidR="00D27BB0" w:rsidRPr="008B2AD2" w:rsidRDefault="00D27BB0" w:rsidP="00C209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</w:pPr>
            <w:r w:rsidRPr="008B2AD2">
              <w:rPr>
                <w:rFonts w:ascii="Arial" w:eastAsia="Times New Roman" w:hAnsi="Arial" w:cs="Arial"/>
                <w:bCs/>
                <w:color w:val="FFFFFF"/>
                <w:sz w:val="16"/>
                <w:szCs w:val="18"/>
                <w:lang w:eastAsia="hr-HR"/>
              </w:rPr>
              <w:t>u RH 201</w:t>
            </w:r>
            <w:r>
              <w:rPr>
                <w:rFonts w:ascii="Arial" w:eastAsia="Times New Roman" w:hAnsi="Arial" w:cs="Arial"/>
                <w:bCs/>
                <w:color w:val="FFFFFF"/>
                <w:sz w:val="16"/>
                <w:szCs w:val="18"/>
                <w:lang w:eastAsia="hr-HR"/>
              </w:rPr>
              <w:t>7</w:t>
            </w:r>
            <w:r w:rsidRPr="008B2AD2">
              <w:rPr>
                <w:rFonts w:ascii="Arial" w:eastAsia="Times New Roman" w:hAnsi="Arial" w:cs="Arial"/>
                <w:bCs/>
                <w:color w:val="FFFFFF"/>
                <w:sz w:val="16"/>
                <w:szCs w:val="18"/>
                <w:lang w:eastAsia="hr-HR"/>
              </w:rPr>
              <w:t>.</w:t>
            </w:r>
          </w:p>
        </w:tc>
        <w:tc>
          <w:tcPr>
            <w:tcW w:w="273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16365C"/>
            <w:noWrap/>
            <w:vAlign w:val="center"/>
            <w:hideMark/>
          </w:tcPr>
          <w:p w:rsidR="00D27BB0" w:rsidRPr="00B8773C" w:rsidRDefault="00D27BB0" w:rsidP="00C209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</w:pPr>
            <w:r w:rsidRPr="00B8773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  <w:t>Ukupan prihod</w:t>
            </w:r>
          </w:p>
        </w:tc>
        <w:tc>
          <w:tcPr>
            <w:tcW w:w="711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16365C"/>
            <w:vAlign w:val="center"/>
          </w:tcPr>
          <w:p w:rsidR="00D27BB0" w:rsidRDefault="00D27BB0" w:rsidP="00C209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16"/>
                <w:szCs w:val="18"/>
                <w:lang w:eastAsia="hr-HR"/>
              </w:rPr>
            </w:pPr>
            <w:r w:rsidRPr="00F77F7B">
              <w:rPr>
                <w:rFonts w:ascii="Arial" w:eastAsia="Times New Roman" w:hAnsi="Arial" w:cs="Arial"/>
                <w:bCs/>
                <w:color w:val="FFFFFF"/>
                <w:sz w:val="16"/>
                <w:szCs w:val="18"/>
                <w:lang w:eastAsia="hr-HR"/>
              </w:rPr>
              <w:t xml:space="preserve">Rang </w:t>
            </w:r>
          </w:p>
          <w:p w:rsidR="00D27BB0" w:rsidRPr="00F77F7B" w:rsidRDefault="00D27BB0" w:rsidP="00C209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16"/>
                <w:szCs w:val="18"/>
                <w:lang w:eastAsia="hr-HR"/>
              </w:rPr>
            </w:pPr>
            <w:r w:rsidRPr="00F77F7B">
              <w:rPr>
                <w:rFonts w:ascii="Arial" w:eastAsia="Times New Roman" w:hAnsi="Arial" w:cs="Arial"/>
                <w:bCs/>
                <w:color w:val="FFFFFF"/>
                <w:sz w:val="16"/>
                <w:szCs w:val="18"/>
                <w:lang w:eastAsia="hr-HR"/>
              </w:rPr>
              <w:t>u RH 201</w:t>
            </w:r>
            <w:r>
              <w:rPr>
                <w:rFonts w:ascii="Arial" w:eastAsia="Times New Roman" w:hAnsi="Arial" w:cs="Arial"/>
                <w:bCs/>
                <w:color w:val="FFFFFF"/>
                <w:sz w:val="16"/>
                <w:szCs w:val="18"/>
                <w:lang w:eastAsia="hr-HR"/>
              </w:rPr>
              <w:t>7</w:t>
            </w:r>
            <w:r w:rsidRPr="00F77F7B">
              <w:rPr>
                <w:rFonts w:ascii="Arial" w:eastAsia="Times New Roman" w:hAnsi="Arial" w:cs="Arial"/>
                <w:bCs/>
                <w:color w:val="FFFFFF"/>
                <w:sz w:val="16"/>
                <w:szCs w:val="18"/>
                <w:lang w:eastAsia="hr-HR"/>
              </w:rPr>
              <w:t>.</w:t>
            </w:r>
          </w:p>
        </w:tc>
      </w:tr>
      <w:tr w:rsidR="00D27BB0" w:rsidRPr="006F25A6" w:rsidTr="00D27BB0">
        <w:trPr>
          <w:trHeight w:val="283"/>
          <w:jc w:val="center"/>
        </w:trPr>
        <w:tc>
          <w:tcPr>
            <w:tcW w:w="1307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244062"/>
            <w:noWrap/>
            <w:vAlign w:val="bottom"/>
            <w:hideMark/>
          </w:tcPr>
          <w:p w:rsidR="00D27BB0" w:rsidRPr="00B8773C" w:rsidRDefault="00D27BB0" w:rsidP="00C20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94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244062"/>
            <w:noWrap/>
            <w:vAlign w:val="center"/>
            <w:hideMark/>
          </w:tcPr>
          <w:p w:rsidR="00D27BB0" w:rsidRPr="00B8773C" w:rsidRDefault="00D27BB0" w:rsidP="00C209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11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</w:tcPr>
          <w:p w:rsidR="00D27BB0" w:rsidRPr="00B8773C" w:rsidRDefault="00D27BB0" w:rsidP="00C209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1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16365C"/>
            <w:noWrap/>
            <w:vAlign w:val="center"/>
            <w:hideMark/>
          </w:tcPr>
          <w:p w:rsidR="00D27BB0" w:rsidRPr="00B8773C" w:rsidRDefault="00D27BB0" w:rsidP="00C209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</w:pPr>
            <w:r w:rsidRPr="00B8773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  <w:t>201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  <w:t>6</w:t>
            </w:r>
            <w:r w:rsidRPr="00B8773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  <w:t>.</w:t>
            </w:r>
          </w:p>
        </w:tc>
        <w:tc>
          <w:tcPr>
            <w:tcW w:w="11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16365C"/>
            <w:noWrap/>
            <w:vAlign w:val="center"/>
            <w:hideMark/>
          </w:tcPr>
          <w:p w:rsidR="00D27BB0" w:rsidRPr="00B8773C" w:rsidRDefault="00D27BB0" w:rsidP="00C209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</w:pPr>
            <w:r w:rsidRPr="00B8773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  <w:t>201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  <w:t>7</w:t>
            </w:r>
            <w:r w:rsidRPr="00B8773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  <w:t>.</w:t>
            </w:r>
          </w:p>
        </w:tc>
        <w:tc>
          <w:tcPr>
            <w:tcW w:w="711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000000" w:fill="16365C"/>
          </w:tcPr>
          <w:p w:rsidR="00D27BB0" w:rsidRPr="008B2AD2" w:rsidRDefault="00D27BB0" w:rsidP="00C209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3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16365C"/>
            <w:noWrap/>
            <w:vAlign w:val="center"/>
            <w:hideMark/>
          </w:tcPr>
          <w:p w:rsidR="00D27BB0" w:rsidRPr="00B8773C" w:rsidRDefault="00D27BB0" w:rsidP="00C209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</w:pPr>
            <w:r w:rsidRPr="00B8773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  <w:t>201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  <w:t>6</w:t>
            </w:r>
            <w:r w:rsidRPr="00B8773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  <w:t>.</w:t>
            </w:r>
          </w:p>
        </w:tc>
        <w:tc>
          <w:tcPr>
            <w:tcW w:w="13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16365C"/>
            <w:noWrap/>
            <w:vAlign w:val="center"/>
            <w:hideMark/>
          </w:tcPr>
          <w:p w:rsidR="00D27BB0" w:rsidRPr="00B8773C" w:rsidRDefault="00D27BB0" w:rsidP="00C209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</w:pPr>
            <w:r w:rsidRPr="00B8773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  <w:t>201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  <w:t>7</w:t>
            </w:r>
            <w:r w:rsidRPr="00B8773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  <w:t>.</w:t>
            </w:r>
          </w:p>
        </w:tc>
        <w:tc>
          <w:tcPr>
            <w:tcW w:w="711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</w:tcBorders>
            <w:shd w:val="clear" w:color="000000" w:fill="16365C"/>
          </w:tcPr>
          <w:p w:rsidR="00D27BB0" w:rsidRPr="00B8773C" w:rsidRDefault="00D27BB0" w:rsidP="00C209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</w:pPr>
          </w:p>
        </w:tc>
      </w:tr>
      <w:tr w:rsidR="00D27BB0" w:rsidRPr="006F25A6" w:rsidTr="00D27BB0">
        <w:trPr>
          <w:trHeight w:val="255"/>
          <w:jc w:val="center"/>
        </w:trPr>
        <w:tc>
          <w:tcPr>
            <w:tcW w:w="1307" w:type="dxa"/>
            <w:tcBorders>
              <w:top w:val="single" w:sz="4" w:space="0" w:color="FFFFFF" w:themeColor="background1"/>
              <w:bottom w:val="nil"/>
            </w:tcBorders>
            <w:shd w:val="clear" w:color="000000" w:fill="DCE6F1"/>
            <w:noWrap/>
            <w:vAlign w:val="center"/>
          </w:tcPr>
          <w:p w:rsidR="00D27BB0" w:rsidRPr="001E67E2" w:rsidRDefault="00D27BB0" w:rsidP="00C209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Bjelovar</w:t>
            </w:r>
          </w:p>
        </w:tc>
        <w:tc>
          <w:tcPr>
            <w:tcW w:w="1194" w:type="dxa"/>
            <w:tcBorders>
              <w:top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D27BB0" w:rsidRPr="00D44DBE" w:rsidRDefault="00D27BB0" w:rsidP="00C209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D44DBE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 xml:space="preserve">898 </w:t>
            </w:r>
          </w:p>
        </w:tc>
        <w:tc>
          <w:tcPr>
            <w:tcW w:w="711" w:type="dxa"/>
            <w:tcBorders>
              <w:top w:val="single" w:sz="4" w:space="0" w:color="FFFFFF" w:themeColor="background1"/>
            </w:tcBorders>
            <w:vAlign w:val="center"/>
          </w:tcPr>
          <w:p w:rsidR="00D27BB0" w:rsidRPr="00DE4AED" w:rsidRDefault="00D27BB0" w:rsidP="00C209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1194" w:type="dxa"/>
            <w:tcBorders>
              <w:top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D27BB0" w:rsidRPr="00D44DBE" w:rsidRDefault="00D27BB0" w:rsidP="00C209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D44DBE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 xml:space="preserve">6.921 </w:t>
            </w:r>
          </w:p>
        </w:tc>
        <w:tc>
          <w:tcPr>
            <w:tcW w:w="1194" w:type="dxa"/>
            <w:tcBorders>
              <w:top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D27BB0" w:rsidRPr="00D44DBE" w:rsidRDefault="00D27BB0" w:rsidP="00C209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D44DBE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 xml:space="preserve">7.149 </w:t>
            </w:r>
          </w:p>
        </w:tc>
        <w:tc>
          <w:tcPr>
            <w:tcW w:w="711" w:type="dxa"/>
            <w:tcBorders>
              <w:top w:val="single" w:sz="4" w:space="0" w:color="FFFFFF" w:themeColor="background1"/>
            </w:tcBorders>
            <w:vAlign w:val="center"/>
          </w:tcPr>
          <w:p w:rsidR="00D27BB0" w:rsidRPr="00DE4AED" w:rsidRDefault="00D27BB0" w:rsidP="00C209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1365" w:type="dxa"/>
            <w:tcBorders>
              <w:top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D27BB0" w:rsidRPr="00D44DBE" w:rsidRDefault="00D27BB0" w:rsidP="00C209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D44DBE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 xml:space="preserve">3.557.426 </w:t>
            </w:r>
          </w:p>
        </w:tc>
        <w:tc>
          <w:tcPr>
            <w:tcW w:w="1365" w:type="dxa"/>
            <w:tcBorders>
              <w:top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D27BB0" w:rsidRPr="00D44DBE" w:rsidRDefault="00D27BB0" w:rsidP="00C209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D44DBE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 xml:space="preserve">3.790.250 </w:t>
            </w:r>
          </w:p>
        </w:tc>
        <w:tc>
          <w:tcPr>
            <w:tcW w:w="711" w:type="dxa"/>
            <w:tcBorders>
              <w:top w:val="nil"/>
              <w:bottom w:val="nil"/>
              <w:right w:val="nil"/>
            </w:tcBorders>
            <w:vAlign w:val="center"/>
          </w:tcPr>
          <w:p w:rsidR="00D27BB0" w:rsidRPr="00DE4AED" w:rsidRDefault="00D27BB0" w:rsidP="00C209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22</w:t>
            </w:r>
          </w:p>
        </w:tc>
      </w:tr>
      <w:tr w:rsidR="00D27BB0" w:rsidRPr="006F25A6" w:rsidTr="00D27BB0">
        <w:trPr>
          <w:trHeight w:val="255"/>
          <w:jc w:val="center"/>
        </w:trPr>
        <w:tc>
          <w:tcPr>
            <w:tcW w:w="1307" w:type="dxa"/>
            <w:tcBorders>
              <w:top w:val="nil"/>
              <w:bottom w:val="nil"/>
            </w:tcBorders>
            <w:shd w:val="clear" w:color="000000" w:fill="DCE6F1"/>
            <w:noWrap/>
            <w:vAlign w:val="center"/>
          </w:tcPr>
          <w:p w:rsidR="00D27BB0" w:rsidRPr="001E67E2" w:rsidRDefault="00D27BB0" w:rsidP="00C209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Poreč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D27BB0" w:rsidRPr="00D44DBE" w:rsidRDefault="00D27BB0" w:rsidP="00C209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D44DBE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 xml:space="preserve">1.305 </w:t>
            </w:r>
          </w:p>
        </w:tc>
        <w:tc>
          <w:tcPr>
            <w:tcW w:w="711" w:type="dxa"/>
            <w:vAlign w:val="center"/>
          </w:tcPr>
          <w:p w:rsidR="00D27BB0" w:rsidRPr="00DE4AED" w:rsidRDefault="00D27BB0" w:rsidP="00C209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D27BB0" w:rsidRPr="00D44DBE" w:rsidRDefault="00D27BB0" w:rsidP="00C209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D44DBE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 xml:space="preserve">7.497 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D27BB0" w:rsidRPr="00D44DBE" w:rsidRDefault="00D27BB0" w:rsidP="00C209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D44DBE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 xml:space="preserve">8.315 </w:t>
            </w:r>
          </w:p>
        </w:tc>
        <w:tc>
          <w:tcPr>
            <w:tcW w:w="711" w:type="dxa"/>
            <w:vAlign w:val="center"/>
          </w:tcPr>
          <w:p w:rsidR="00D27BB0" w:rsidRPr="00DE4AED" w:rsidRDefault="00D27BB0" w:rsidP="00C209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D27BB0" w:rsidRPr="00D44DBE" w:rsidRDefault="00D27BB0" w:rsidP="00C209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D44DBE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 xml:space="preserve">4.376.966 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D27BB0" w:rsidRPr="00D44DBE" w:rsidRDefault="00D27BB0" w:rsidP="00C209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D44DBE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 xml:space="preserve">5.063.176 </w:t>
            </w:r>
          </w:p>
        </w:tc>
        <w:tc>
          <w:tcPr>
            <w:tcW w:w="711" w:type="dxa"/>
            <w:tcBorders>
              <w:top w:val="nil"/>
              <w:bottom w:val="nil"/>
              <w:right w:val="nil"/>
            </w:tcBorders>
            <w:vAlign w:val="center"/>
          </w:tcPr>
          <w:p w:rsidR="00D27BB0" w:rsidRPr="00DE4AED" w:rsidRDefault="00D27BB0" w:rsidP="00C209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17</w:t>
            </w:r>
          </w:p>
        </w:tc>
      </w:tr>
      <w:tr w:rsidR="00D27BB0" w:rsidRPr="006F25A6" w:rsidTr="00D27BB0">
        <w:trPr>
          <w:trHeight w:val="255"/>
          <w:jc w:val="center"/>
        </w:trPr>
        <w:tc>
          <w:tcPr>
            <w:tcW w:w="1307" w:type="dxa"/>
            <w:tcBorders>
              <w:top w:val="nil"/>
              <w:bottom w:val="single" w:sz="12" w:space="0" w:color="0F243E" w:themeColor="text2" w:themeShade="80"/>
            </w:tcBorders>
            <w:shd w:val="clear" w:color="000000" w:fill="DCE6F1"/>
            <w:noWrap/>
            <w:vAlign w:val="center"/>
          </w:tcPr>
          <w:p w:rsidR="00D27BB0" w:rsidRPr="001E67E2" w:rsidRDefault="00D27BB0" w:rsidP="00C209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Pula</w:t>
            </w:r>
          </w:p>
        </w:tc>
        <w:tc>
          <w:tcPr>
            <w:tcW w:w="1194" w:type="dxa"/>
            <w:tcBorders>
              <w:bottom w:val="single" w:sz="12" w:space="0" w:color="0F243E" w:themeColor="text2" w:themeShade="80"/>
            </w:tcBorders>
            <w:shd w:val="clear" w:color="auto" w:fill="auto"/>
            <w:noWrap/>
            <w:vAlign w:val="center"/>
          </w:tcPr>
          <w:p w:rsidR="00D27BB0" w:rsidRPr="00D44DBE" w:rsidRDefault="00D27BB0" w:rsidP="00C209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D44DBE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 xml:space="preserve">2.689 </w:t>
            </w:r>
          </w:p>
        </w:tc>
        <w:tc>
          <w:tcPr>
            <w:tcW w:w="711" w:type="dxa"/>
            <w:tcBorders>
              <w:bottom w:val="single" w:sz="12" w:space="0" w:color="0F243E" w:themeColor="text2" w:themeShade="80"/>
            </w:tcBorders>
            <w:vAlign w:val="center"/>
          </w:tcPr>
          <w:p w:rsidR="00D27BB0" w:rsidRPr="00DE4AED" w:rsidRDefault="00D27BB0" w:rsidP="00C209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194" w:type="dxa"/>
            <w:tcBorders>
              <w:bottom w:val="single" w:sz="12" w:space="0" w:color="0F243E" w:themeColor="text2" w:themeShade="80"/>
            </w:tcBorders>
            <w:shd w:val="clear" w:color="auto" w:fill="auto"/>
            <w:noWrap/>
            <w:vAlign w:val="center"/>
          </w:tcPr>
          <w:p w:rsidR="00D27BB0" w:rsidRPr="00D44DBE" w:rsidRDefault="00D27BB0" w:rsidP="00C209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D44DBE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 xml:space="preserve">13.665 </w:t>
            </w:r>
          </w:p>
        </w:tc>
        <w:tc>
          <w:tcPr>
            <w:tcW w:w="1194" w:type="dxa"/>
            <w:tcBorders>
              <w:bottom w:val="single" w:sz="12" w:space="0" w:color="0F243E" w:themeColor="text2" w:themeShade="80"/>
            </w:tcBorders>
            <w:shd w:val="clear" w:color="auto" w:fill="auto"/>
            <w:noWrap/>
            <w:vAlign w:val="center"/>
          </w:tcPr>
          <w:p w:rsidR="00D27BB0" w:rsidRPr="00D44DBE" w:rsidRDefault="00D27BB0" w:rsidP="00C209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D44DBE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 xml:space="preserve">14.662 </w:t>
            </w:r>
          </w:p>
        </w:tc>
        <w:tc>
          <w:tcPr>
            <w:tcW w:w="711" w:type="dxa"/>
            <w:tcBorders>
              <w:bottom w:val="single" w:sz="12" w:space="0" w:color="0F243E" w:themeColor="text2" w:themeShade="80"/>
            </w:tcBorders>
            <w:vAlign w:val="center"/>
          </w:tcPr>
          <w:p w:rsidR="00D27BB0" w:rsidRPr="00DE4AED" w:rsidRDefault="00D27BB0" w:rsidP="00C209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365" w:type="dxa"/>
            <w:tcBorders>
              <w:bottom w:val="single" w:sz="12" w:space="0" w:color="0F243E" w:themeColor="text2" w:themeShade="80"/>
            </w:tcBorders>
            <w:shd w:val="clear" w:color="auto" w:fill="auto"/>
            <w:noWrap/>
            <w:vAlign w:val="center"/>
          </w:tcPr>
          <w:p w:rsidR="00D27BB0" w:rsidRPr="00D44DBE" w:rsidRDefault="00D27BB0" w:rsidP="00C209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D44DBE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 xml:space="preserve">7.360.946 </w:t>
            </w:r>
          </w:p>
        </w:tc>
        <w:tc>
          <w:tcPr>
            <w:tcW w:w="1365" w:type="dxa"/>
            <w:tcBorders>
              <w:bottom w:val="single" w:sz="12" w:space="0" w:color="0F243E" w:themeColor="text2" w:themeShade="80"/>
            </w:tcBorders>
            <w:shd w:val="clear" w:color="auto" w:fill="auto"/>
            <w:noWrap/>
            <w:vAlign w:val="center"/>
          </w:tcPr>
          <w:p w:rsidR="00D27BB0" w:rsidRPr="00D44DBE" w:rsidRDefault="00D27BB0" w:rsidP="00C209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D44DBE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 xml:space="preserve">9.213.925 </w:t>
            </w:r>
          </w:p>
        </w:tc>
        <w:tc>
          <w:tcPr>
            <w:tcW w:w="711" w:type="dxa"/>
            <w:tcBorders>
              <w:top w:val="nil"/>
              <w:bottom w:val="single" w:sz="12" w:space="0" w:color="0F243E" w:themeColor="text2" w:themeShade="80"/>
              <w:right w:val="nil"/>
            </w:tcBorders>
            <w:vAlign w:val="center"/>
          </w:tcPr>
          <w:p w:rsidR="00D27BB0" w:rsidRPr="00DE4AED" w:rsidRDefault="00D27BB0" w:rsidP="00C209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9</w:t>
            </w:r>
          </w:p>
        </w:tc>
      </w:tr>
      <w:tr w:rsidR="00D27BB0" w:rsidRPr="006F25A6" w:rsidTr="00D27BB0">
        <w:trPr>
          <w:trHeight w:val="255"/>
          <w:jc w:val="center"/>
        </w:trPr>
        <w:tc>
          <w:tcPr>
            <w:tcW w:w="1307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</w:tcBorders>
            <w:shd w:val="clear" w:color="auto" w:fill="DBE5F1" w:themeFill="accent1" w:themeFillTint="33"/>
            <w:noWrap/>
            <w:vAlign w:val="center"/>
          </w:tcPr>
          <w:p w:rsidR="00D27BB0" w:rsidRPr="001E67E2" w:rsidRDefault="00D27BB0" w:rsidP="00C209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Rijeka</w:t>
            </w:r>
          </w:p>
        </w:tc>
        <w:tc>
          <w:tcPr>
            <w:tcW w:w="1194" w:type="dxa"/>
            <w:tcBorders>
              <w:top w:val="single" w:sz="12" w:space="0" w:color="0F243E" w:themeColor="text2" w:themeShade="80"/>
              <w:bottom w:val="single" w:sz="12" w:space="0" w:color="0F243E" w:themeColor="text2" w:themeShade="80"/>
            </w:tcBorders>
            <w:shd w:val="clear" w:color="auto" w:fill="DBE5F1" w:themeFill="accent1" w:themeFillTint="33"/>
            <w:noWrap/>
            <w:vAlign w:val="center"/>
          </w:tcPr>
          <w:p w:rsidR="00D27BB0" w:rsidRPr="00E31B6A" w:rsidRDefault="00D27BB0" w:rsidP="00C209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6365C"/>
                <w:sz w:val="18"/>
                <w:szCs w:val="18"/>
                <w:lang w:eastAsia="hr-HR"/>
              </w:rPr>
            </w:pPr>
            <w:r w:rsidRPr="00E31B6A">
              <w:rPr>
                <w:rFonts w:ascii="Arial" w:eastAsia="Times New Roman" w:hAnsi="Arial" w:cs="Arial"/>
                <w:b/>
                <w:color w:val="16365C"/>
                <w:sz w:val="18"/>
                <w:szCs w:val="18"/>
                <w:lang w:eastAsia="hr-HR"/>
              </w:rPr>
              <w:t xml:space="preserve">4.568 </w:t>
            </w:r>
          </w:p>
        </w:tc>
        <w:tc>
          <w:tcPr>
            <w:tcW w:w="711" w:type="dxa"/>
            <w:tcBorders>
              <w:top w:val="single" w:sz="12" w:space="0" w:color="0F243E" w:themeColor="text2" w:themeShade="80"/>
              <w:bottom w:val="single" w:sz="12" w:space="0" w:color="0F243E" w:themeColor="text2" w:themeShade="80"/>
            </w:tcBorders>
            <w:shd w:val="clear" w:color="auto" w:fill="DBE5F1" w:themeFill="accent1" w:themeFillTint="33"/>
            <w:vAlign w:val="center"/>
          </w:tcPr>
          <w:p w:rsidR="00D27BB0" w:rsidRPr="00E31B6A" w:rsidRDefault="00D27BB0" w:rsidP="00C209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6365C"/>
                <w:sz w:val="18"/>
                <w:szCs w:val="18"/>
                <w:lang w:eastAsia="hr-HR"/>
              </w:rPr>
            </w:pPr>
            <w:r w:rsidRPr="00E31B6A">
              <w:rPr>
                <w:rFonts w:ascii="Arial" w:eastAsia="Times New Roman" w:hAnsi="Arial" w:cs="Arial"/>
                <w:b/>
                <w:color w:val="16365C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194" w:type="dxa"/>
            <w:tcBorders>
              <w:top w:val="single" w:sz="12" w:space="0" w:color="0F243E" w:themeColor="text2" w:themeShade="80"/>
              <w:bottom w:val="single" w:sz="12" w:space="0" w:color="0F243E" w:themeColor="text2" w:themeShade="80"/>
            </w:tcBorders>
            <w:shd w:val="clear" w:color="auto" w:fill="DBE5F1" w:themeFill="accent1" w:themeFillTint="33"/>
            <w:noWrap/>
            <w:vAlign w:val="center"/>
          </w:tcPr>
          <w:p w:rsidR="00D27BB0" w:rsidRPr="00E31B6A" w:rsidRDefault="00D27BB0" w:rsidP="00C209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6365C"/>
                <w:sz w:val="18"/>
                <w:szCs w:val="18"/>
                <w:lang w:eastAsia="hr-HR"/>
              </w:rPr>
            </w:pPr>
            <w:r w:rsidRPr="00E31B6A">
              <w:rPr>
                <w:rFonts w:ascii="Arial" w:eastAsia="Times New Roman" w:hAnsi="Arial" w:cs="Arial"/>
                <w:b/>
                <w:color w:val="16365C"/>
                <w:sz w:val="18"/>
                <w:szCs w:val="18"/>
                <w:lang w:eastAsia="hr-HR"/>
              </w:rPr>
              <w:t xml:space="preserve">28.859 </w:t>
            </w:r>
          </w:p>
        </w:tc>
        <w:tc>
          <w:tcPr>
            <w:tcW w:w="1194" w:type="dxa"/>
            <w:tcBorders>
              <w:top w:val="single" w:sz="12" w:space="0" w:color="0F243E" w:themeColor="text2" w:themeShade="80"/>
              <w:bottom w:val="single" w:sz="12" w:space="0" w:color="0F243E" w:themeColor="text2" w:themeShade="80"/>
            </w:tcBorders>
            <w:shd w:val="clear" w:color="auto" w:fill="DBE5F1" w:themeFill="accent1" w:themeFillTint="33"/>
            <w:noWrap/>
            <w:vAlign w:val="center"/>
          </w:tcPr>
          <w:p w:rsidR="00D27BB0" w:rsidRPr="00E31B6A" w:rsidRDefault="00D27BB0" w:rsidP="00C209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6365C"/>
                <w:sz w:val="18"/>
                <w:szCs w:val="18"/>
                <w:lang w:eastAsia="hr-HR"/>
              </w:rPr>
            </w:pPr>
            <w:r w:rsidRPr="00E31B6A">
              <w:rPr>
                <w:rFonts w:ascii="Arial" w:eastAsia="Times New Roman" w:hAnsi="Arial" w:cs="Arial"/>
                <w:b/>
                <w:color w:val="16365C"/>
                <w:sz w:val="18"/>
                <w:szCs w:val="18"/>
                <w:lang w:eastAsia="hr-HR"/>
              </w:rPr>
              <w:t xml:space="preserve">29.989 </w:t>
            </w:r>
          </w:p>
        </w:tc>
        <w:tc>
          <w:tcPr>
            <w:tcW w:w="711" w:type="dxa"/>
            <w:tcBorders>
              <w:top w:val="single" w:sz="12" w:space="0" w:color="0F243E" w:themeColor="text2" w:themeShade="80"/>
              <w:bottom w:val="single" w:sz="12" w:space="0" w:color="0F243E" w:themeColor="text2" w:themeShade="80"/>
            </w:tcBorders>
            <w:shd w:val="clear" w:color="auto" w:fill="DBE5F1" w:themeFill="accent1" w:themeFillTint="33"/>
            <w:vAlign w:val="center"/>
          </w:tcPr>
          <w:p w:rsidR="00D27BB0" w:rsidRPr="00E31B6A" w:rsidRDefault="00D27BB0" w:rsidP="00C209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6365C"/>
                <w:sz w:val="18"/>
                <w:szCs w:val="18"/>
                <w:lang w:eastAsia="hr-HR"/>
              </w:rPr>
            </w:pPr>
            <w:r w:rsidRPr="00E31B6A">
              <w:rPr>
                <w:rFonts w:ascii="Arial" w:eastAsia="Times New Roman" w:hAnsi="Arial" w:cs="Arial"/>
                <w:b/>
                <w:color w:val="16365C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365" w:type="dxa"/>
            <w:tcBorders>
              <w:top w:val="single" w:sz="12" w:space="0" w:color="0F243E" w:themeColor="text2" w:themeShade="80"/>
              <w:bottom w:val="single" w:sz="12" w:space="0" w:color="0F243E" w:themeColor="text2" w:themeShade="80"/>
            </w:tcBorders>
            <w:shd w:val="clear" w:color="auto" w:fill="DBE5F1" w:themeFill="accent1" w:themeFillTint="33"/>
            <w:noWrap/>
            <w:vAlign w:val="center"/>
          </w:tcPr>
          <w:p w:rsidR="00D27BB0" w:rsidRPr="00E31B6A" w:rsidRDefault="00D27BB0" w:rsidP="00C209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6365C"/>
                <w:sz w:val="18"/>
                <w:szCs w:val="18"/>
                <w:lang w:eastAsia="hr-HR"/>
              </w:rPr>
            </w:pPr>
            <w:r w:rsidRPr="00E31B6A">
              <w:rPr>
                <w:rFonts w:ascii="Arial" w:eastAsia="Times New Roman" w:hAnsi="Arial" w:cs="Arial"/>
                <w:b/>
                <w:color w:val="16365C"/>
                <w:sz w:val="18"/>
                <w:szCs w:val="18"/>
                <w:lang w:eastAsia="hr-HR"/>
              </w:rPr>
              <w:t xml:space="preserve">18.324.399 </w:t>
            </w:r>
          </w:p>
        </w:tc>
        <w:tc>
          <w:tcPr>
            <w:tcW w:w="1365" w:type="dxa"/>
            <w:tcBorders>
              <w:top w:val="single" w:sz="12" w:space="0" w:color="0F243E" w:themeColor="text2" w:themeShade="80"/>
              <w:bottom w:val="single" w:sz="12" w:space="0" w:color="0F243E" w:themeColor="text2" w:themeShade="80"/>
            </w:tcBorders>
            <w:shd w:val="clear" w:color="auto" w:fill="DBE5F1" w:themeFill="accent1" w:themeFillTint="33"/>
            <w:noWrap/>
            <w:vAlign w:val="center"/>
          </w:tcPr>
          <w:p w:rsidR="00D27BB0" w:rsidRPr="00E31B6A" w:rsidRDefault="00D27BB0" w:rsidP="00C209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6365C"/>
                <w:sz w:val="18"/>
                <w:szCs w:val="18"/>
                <w:lang w:eastAsia="hr-HR"/>
              </w:rPr>
            </w:pPr>
            <w:r w:rsidRPr="00E31B6A">
              <w:rPr>
                <w:rFonts w:ascii="Arial" w:eastAsia="Times New Roman" w:hAnsi="Arial" w:cs="Arial"/>
                <w:b/>
                <w:color w:val="16365C"/>
                <w:sz w:val="18"/>
                <w:szCs w:val="18"/>
                <w:lang w:eastAsia="hr-HR"/>
              </w:rPr>
              <w:t xml:space="preserve">20.015.592 </w:t>
            </w:r>
          </w:p>
        </w:tc>
        <w:tc>
          <w:tcPr>
            <w:tcW w:w="711" w:type="dxa"/>
            <w:tcBorders>
              <w:top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shd w:val="clear" w:color="auto" w:fill="DBE5F1" w:themeFill="accent1" w:themeFillTint="33"/>
            <w:vAlign w:val="center"/>
          </w:tcPr>
          <w:p w:rsidR="00D27BB0" w:rsidRPr="00E31B6A" w:rsidRDefault="00D27BB0" w:rsidP="00C209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6365C"/>
                <w:sz w:val="18"/>
                <w:szCs w:val="18"/>
                <w:lang w:eastAsia="hr-HR"/>
              </w:rPr>
            </w:pPr>
            <w:r w:rsidRPr="00E31B6A">
              <w:rPr>
                <w:rFonts w:ascii="Arial" w:eastAsia="Times New Roman" w:hAnsi="Arial" w:cs="Arial"/>
                <w:b/>
                <w:color w:val="16365C"/>
                <w:sz w:val="18"/>
                <w:szCs w:val="18"/>
                <w:lang w:eastAsia="hr-HR"/>
              </w:rPr>
              <w:t>3</w:t>
            </w:r>
          </w:p>
        </w:tc>
      </w:tr>
      <w:tr w:rsidR="00D27BB0" w:rsidRPr="006F25A6" w:rsidTr="00D27BB0">
        <w:trPr>
          <w:trHeight w:val="255"/>
          <w:jc w:val="center"/>
        </w:trPr>
        <w:tc>
          <w:tcPr>
            <w:tcW w:w="1307" w:type="dxa"/>
            <w:tcBorders>
              <w:top w:val="single" w:sz="12" w:space="0" w:color="0F243E" w:themeColor="text2" w:themeShade="80"/>
              <w:bottom w:val="nil"/>
            </w:tcBorders>
            <w:shd w:val="clear" w:color="000000" w:fill="DCE6F1"/>
            <w:noWrap/>
            <w:vAlign w:val="center"/>
          </w:tcPr>
          <w:p w:rsidR="00D27BB0" w:rsidRPr="001E67E2" w:rsidRDefault="00D27BB0" w:rsidP="00C209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Vrgorac</w:t>
            </w:r>
          </w:p>
        </w:tc>
        <w:tc>
          <w:tcPr>
            <w:tcW w:w="1194" w:type="dxa"/>
            <w:tcBorders>
              <w:top w:val="single" w:sz="12" w:space="0" w:color="0F243E" w:themeColor="text2" w:themeShade="80"/>
            </w:tcBorders>
            <w:shd w:val="clear" w:color="auto" w:fill="auto"/>
            <w:noWrap/>
            <w:vAlign w:val="center"/>
          </w:tcPr>
          <w:p w:rsidR="00D27BB0" w:rsidRPr="00D44DBE" w:rsidRDefault="00D27BB0" w:rsidP="00C209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D44DBE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 xml:space="preserve">80 </w:t>
            </w:r>
          </w:p>
        </w:tc>
        <w:tc>
          <w:tcPr>
            <w:tcW w:w="711" w:type="dxa"/>
            <w:tcBorders>
              <w:top w:val="single" w:sz="12" w:space="0" w:color="0F243E" w:themeColor="text2" w:themeShade="80"/>
            </w:tcBorders>
            <w:vAlign w:val="center"/>
          </w:tcPr>
          <w:p w:rsidR="00D27BB0" w:rsidRPr="00DE4AED" w:rsidRDefault="00D27BB0" w:rsidP="00C209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174</w:t>
            </w:r>
          </w:p>
        </w:tc>
        <w:tc>
          <w:tcPr>
            <w:tcW w:w="1194" w:type="dxa"/>
            <w:tcBorders>
              <w:top w:val="single" w:sz="12" w:space="0" w:color="0F243E" w:themeColor="text2" w:themeShade="80"/>
            </w:tcBorders>
            <w:shd w:val="clear" w:color="auto" w:fill="auto"/>
            <w:noWrap/>
            <w:vAlign w:val="center"/>
          </w:tcPr>
          <w:p w:rsidR="00D27BB0" w:rsidRPr="00D44DBE" w:rsidRDefault="00D27BB0" w:rsidP="00C209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D44DBE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 xml:space="preserve">1.830 </w:t>
            </w:r>
          </w:p>
        </w:tc>
        <w:tc>
          <w:tcPr>
            <w:tcW w:w="1194" w:type="dxa"/>
            <w:tcBorders>
              <w:top w:val="single" w:sz="12" w:space="0" w:color="0F243E" w:themeColor="text2" w:themeShade="80"/>
            </w:tcBorders>
            <w:shd w:val="clear" w:color="auto" w:fill="auto"/>
            <w:noWrap/>
            <w:vAlign w:val="center"/>
          </w:tcPr>
          <w:p w:rsidR="00D27BB0" w:rsidRPr="00D44DBE" w:rsidRDefault="00D27BB0" w:rsidP="00C209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D44DBE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 xml:space="preserve">1.809 </w:t>
            </w:r>
          </w:p>
        </w:tc>
        <w:tc>
          <w:tcPr>
            <w:tcW w:w="711" w:type="dxa"/>
            <w:tcBorders>
              <w:top w:val="single" w:sz="12" w:space="0" w:color="0F243E" w:themeColor="text2" w:themeShade="80"/>
            </w:tcBorders>
            <w:vAlign w:val="center"/>
          </w:tcPr>
          <w:p w:rsidR="00D27BB0" w:rsidRPr="00DE4AED" w:rsidRDefault="00D27BB0" w:rsidP="00C209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60</w:t>
            </w:r>
          </w:p>
        </w:tc>
        <w:tc>
          <w:tcPr>
            <w:tcW w:w="1365" w:type="dxa"/>
            <w:tcBorders>
              <w:top w:val="single" w:sz="12" w:space="0" w:color="0F243E" w:themeColor="text2" w:themeShade="80"/>
            </w:tcBorders>
            <w:shd w:val="clear" w:color="auto" w:fill="auto"/>
            <w:noWrap/>
            <w:vAlign w:val="center"/>
          </w:tcPr>
          <w:p w:rsidR="00D27BB0" w:rsidRPr="00D44DBE" w:rsidRDefault="00D27BB0" w:rsidP="00C209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D44DBE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 xml:space="preserve">1.473.994 </w:t>
            </w:r>
          </w:p>
        </w:tc>
        <w:tc>
          <w:tcPr>
            <w:tcW w:w="1365" w:type="dxa"/>
            <w:tcBorders>
              <w:top w:val="single" w:sz="12" w:space="0" w:color="0F243E" w:themeColor="text2" w:themeShade="80"/>
            </w:tcBorders>
            <w:shd w:val="clear" w:color="auto" w:fill="auto"/>
            <w:noWrap/>
            <w:vAlign w:val="center"/>
          </w:tcPr>
          <w:p w:rsidR="00D27BB0" w:rsidRPr="00D44DBE" w:rsidRDefault="00D27BB0" w:rsidP="00C209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D44DBE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 xml:space="preserve">1.481.774 </w:t>
            </w:r>
          </w:p>
        </w:tc>
        <w:tc>
          <w:tcPr>
            <w:tcW w:w="711" w:type="dxa"/>
            <w:tcBorders>
              <w:top w:val="single" w:sz="12" w:space="0" w:color="0F243E" w:themeColor="text2" w:themeShade="80"/>
              <w:bottom w:val="nil"/>
              <w:right w:val="nil"/>
            </w:tcBorders>
            <w:vAlign w:val="center"/>
          </w:tcPr>
          <w:p w:rsidR="00D27BB0" w:rsidRPr="00DE4AED" w:rsidRDefault="00D27BB0" w:rsidP="00C209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46</w:t>
            </w:r>
          </w:p>
        </w:tc>
      </w:tr>
      <w:tr w:rsidR="00D27BB0" w:rsidRPr="006F25A6" w:rsidTr="00D27BB0">
        <w:trPr>
          <w:trHeight w:val="255"/>
          <w:jc w:val="center"/>
        </w:trPr>
        <w:tc>
          <w:tcPr>
            <w:tcW w:w="1307" w:type="dxa"/>
            <w:tcBorders>
              <w:top w:val="nil"/>
            </w:tcBorders>
            <w:shd w:val="clear" w:color="auto" w:fill="D9D9D9" w:themeFill="background1" w:themeFillShade="D9"/>
            <w:noWrap/>
            <w:vAlign w:val="center"/>
          </w:tcPr>
          <w:p w:rsidR="00D27BB0" w:rsidRPr="00F77F7B" w:rsidRDefault="00D27BB0" w:rsidP="00C2090F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F77F7B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 xml:space="preserve">Ukupno </w:t>
            </w:r>
          </w:p>
        </w:tc>
        <w:tc>
          <w:tcPr>
            <w:tcW w:w="1194" w:type="dxa"/>
            <w:shd w:val="clear" w:color="auto" w:fill="D9D9D9" w:themeFill="background1" w:themeFillShade="D9"/>
            <w:noWrap/>
            <w:vAlign w:val="center"/>
          </w:tcPr>
          <w:p w:rsidR="00D27BB0" w:rsidRPr="00D44DBE" w:rsidRDefault="00D27BB0" w:rsidP="00C209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7365D" w:themeColor="text2" w:themeShade="BF"/>
                <w:sz w:val="18"/>
                <w:szCs w:val="18"/>
                <w:lang w:eastAsia="hr-HR"/>
              </w:rPr>
            </w:pPr>
            <w:r w:rsidRPr="00D44DBE">
              <w:rPr>
                <w:rFonts w:ascii="Arial" w:eastAsia="Times New Roman" w:hAnsi="Arial" w:cs="Arial"/>
                <w:b/>
                <w:color w:val="17365D" w:themeColor="text2" w:themeShade="BF"/>
                <w:sz w:val="18"/>
                <w:szCs w:val="18"/>
                <w:lang w:eastAsia="hr-HR"/>
              </w:rPr>
              <w:t xml:space="preserve">9.540 </w:t>
            </w:r>
          </w:p>
        </w:tc>
        <w:tc>
          <w:tcPr>
            <w:tcW w:w="711" w:type="dxa"/>
            <w:shd w:val="clear" w:color="auto" w:fill="D9D9D9" w:themeFill="background1" w:themeFillShade="D9"/>
            <w:vAlign w:val="center"/>
          </w:tcPr>
          <w:p w:rsidR="00D27BB0" w:rsidRPr="00D7057A" w:rsidRDefault="00D27BB0" w:rsidP="00C209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7365D" w:themeColor="text2" w:themeShade="BF"/>
                <w:sz w:val="18"/>
                <w:szCs w:val="18"/>
                <w:lang w:eastAsia="hr-HR"/>
              </w:rPr>
            </w:pPr>
          </w:p>
        </w:tc>
        <w:tc>
          <w:tcPr>
            <w:tcW w:w="1194" w:type="dxa"/>
            <w:shd w:val="clear" w:color="auto" w:fill="D9D9D9" w:themeFill="background1" w:themeFillShade="D9"/>
            <w:noWrap/>
            <w:vAlign w:val="center"/>
          </w:tcPr>
          <w:p w:rsidR="00D27BB0" w:rsidRPr="00D44DBE" w:rsidRDefault="00D27BB0" w:rsidP="00C209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7365D" w:themeColor="text2" w:themeShade="BF"/>
                <w:sz w:val="18"/>
                <w:szCs w:val="18"/>
                <w:lang w:eastAsia="hr-HR"/>
              </w:rPr>
            </w:pPr>
            <w:r w:rsidRPr="00D44DBE">
              <w:rPr>
                <w:rFonts w:ascii="Arial" w:eastAsia="Times New Roman" w:hAnsi="Arial" w:cs="Arial"/>
                <w:b/>
                <w:color w:val="17365D" w:themeColor="text2" w:themeShade="BF"/>
                <w:sz w:val="18"/>
                <w:szCs w:val="18"/>
                <w:lang w:eastAsia="hr-HR"/>
              </w:rPr>
              <w:t xml:space="preserve">58.772 </w:t>
            </w:r>
          </w:p>
        </w:tc>
        <w:tc>
          <w:tcPr>
            <w:tcW w:w="1194" w:type="dxa"/>
            <w:shd w:val="clear" w:color="auto" w:fill="D9D9D9" w:themeFill="background1" w:themeFillShade="D9"/>
            <w:noWrap/>
            <w:vAlign w:val="center"/>
          </w:tcPr>
          <w:p w:rsidR="00D27BB0" w:rsidRPr="00D44DBE" w:rsidRDefault="00D27BB0" w:rsidP="00C209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7365D" w:themeColor="text2" w:themeShade="BF"/>
                <w:sz w:val="18"/>
                <w:szCs w:val="18"/>
                <w:lang w:eastAsia="hr-HR"/>
              </w:rPr>
            </w:pPr>
            <w:r w:rsidRPr="00D44DBE">
              <w:rPr>
                <w:rFonts w:ascii="Arial" w:eastAsia="Times New Roman" w:hAnsi="Arial" w:cs="Arial"/>
                <w:b/>
                <w:color w:val="17365D" w:themeColor="text2" w:themeShade="BF"/>
                <w:sz w:val="18"/>
                <w:szCs w:val="18"/>
                <w:lang w:eastAsia="hr-HR"/>
              </w:rPr>
              <w:t xml:space="preserve">61.924 </w:t>
            </w:r>
          </w:p>
        </w:tc>
        <w:tc>
          <w:tcPr>
            <w:tcW w:w="711" w:type="dxa"/>
            <w:shd w:val="clear" w:color="auto" w:fill="D9D9D9" w:themeFill="background1" w:themeFillShade="D9"/>
            <w:vAlign w:val="center"/>
          </w:tcPr>
          <w:p w:rsidR="00D27BB0" w:rsidRPr="00D7057A" w:rsidRDefault="00D27BB0" w:rsidP="00C209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7365D" w:themeColor="text2" w:themeShade="BF"/>
                <w:sz w:val="18"/>
                <w:szCs w:val="18"/>
                <w:lang w:eastAsia="hr-HR"/>
              </w:rPr>
            </w:pPr>
          </w:p>
        </w:tc>
        <w:tc>
          <w:tcPr>
            <w:tcW w:w="1365" w:type="dxa"/>
            <w:shd w:val="clear" w:color="auto" w:fill="D9D9D9" w:themeFill="background1" w:themeFillShade="D9"/>
            <w:noWrap/>
            <w:vAlign w:val="center"/>
          </w:tcPr>
          <w:p w:rsidR="00D27BB0" w:rsidRPr="00D44DBE" w:rsidRDefault="00D27BB0" w:rsidP="00C209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7365D" w:themeColor="text2" w:themeShade="BF"/>
                <w:sz w:val="18"/>
                <w:szCs w:val="18"/>
                <w:lang w:eastAsia="hr-HR"/>
              </w:rPr>
            </w:pPr>
            <w:r w:rsidRPr="00D44DBE">
              <w:rPr>
                <w:rFonts w:ascii="Arial" w:eastAsia="Times New Roman" w:hAnsi="Arial" w:cs="Arial"/>
                <w:b/>
                <w:color w:val="17365D" w:themeColor="text2" w:themeShade="BF"/>
                <w:sz w:val="18"/>
                <w:szCs w:val="18"/>
                <w:lang w:eastAsia="hr-HR"/>
              </w:rPr>
              <w:t xml:space="preserve">35.093.731 </w:t>
            </w:r>
          </w:p>
        </w:tc>
        <w:tc>
          <w:tcPr>
            <w:tcW w:w="1365" w:type="dxa"/>
            <w:shd w:val="clear" w:color="auto" w:fill="D9D9D9" w:themeFill="background1" w:themeFillShade="D9"/>
            <w:noWrap/>
            <w:vAlign w:val="center"/>
          </w:tcPr>
          <w:p w:rsidR="00D27BB0" w:rsidRPr="00D44DBE" w:rsidRDefault="00D27BB0" w:rsidP="00C209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7365D" w:themeColor="text2" w:themeShade="BF"/>
                <w:sz w:val="18"/>
                <w:szCs w:val="18"/>
                <w:lang w:eastAsia="hr-HR"/>
              </w:rPr>
            </w:pPr>
            <w:r w:rsidRPr="00D44DBE">
              <w:rPr>
                <w:rFonts w:ascii="Arial" w:eastAsia="Times New Roman" w:hAnsi="Arial" w:cs="Arial"/>
                <w:b/>
                <w:color w:val="17365D" w:themeColor="text2" w:themeShade="BF"/>
                <w:sz w:val="18"/>
                <w:szCs w:val="18"/>
                <w:lang w:eastAsia="hr-HR"/>
              </w:rPr>
              <w:t xml:space="preserve">39.564.717 </w:t>
            </w:r>
          </w:p>
        </w:tc>
        <w:tc>
          <w:tcPr>
            <w:tcW w:w="711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D27BB0" w:rsidRPr="00D7057A" w:rsidRDefault="00D27BB0" w:rsidP="00C209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7365D" w:themeColor="text2" w:themeShade="BF"/>
                <w:sz w:val="18"/>
                <w:szCs w:val="18"/>
                <w:lang w:eastAsia="hr-HR"/>
              </w:rPr>
            </w:pPr>
          </w:p>
        </w:tc>
      </w:tr>
    </w:tbl>
    <w:p w:rsidR="00D27BB0" w:rsidRPr="004946AC" w:rsidRDefault="00D27BB0" w:rsidP="00D27BB0">
      <w:pPr>
        <w:spacing w:before="40" w:after="0"/>
        <w:jc w:val="both"/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</w:pPr>
      <w:r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I</w:t>
      </w: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 xml:space="preserve">zvor: Fina, Registar godišnjih financijskih </w:t>
      </w:r>
      <w:r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izvještaja, obrada GFI-a za 2017</w:t>
      </w: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 xml:space="preserve"> godinu</w:t>
      </w:r>
    </w:p>
    <w:p w:rsidR="00440BEC" w:rsidRDefault="009612AA" w:rsidP="00D27BB0">
      <w:pPr>
        <w:tabs>
          <w:tab w:val="left" w:pos="567"/>
        </w:tabs>
        <w:spacing w:before="180" w:after="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>
        <w:rPr>
          <w:rFonts w:ascii="Arial" w:hAnsi="Arial" w:cs="Arial"/>
          <w:color w:val="244061" w:themeColor="accent1" w:themeShade="80"/>
          <w:sz w:val="20"/>
          <w:szCs w:val="20"/>
        </w:rPr>
        <w:t>U četiri od pet</w:t>
      </w:r>
      <w:r w:rsidR="00E75554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E75554" w:rsidRPr="00D56028">
        <w:rPr>
          <w:rFonts w:ascii="Arial" w:hAnsi="Arial" w:cs="Arial"/>
          <w:color w:val="244061" w:themeColor="accent1" w:themeShade="80"/>
          <w:sz w:val="20"/>
          <w:szCs w:val="20"/>
        </w:rPr>
        <w:t xml:space="preserve">pametnih gradova 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 xml:space="preserve">poduzetnici su </w:t>
      </w:r>
      <w:r w:rsidR="00E75554" w:rsidRPr="00D56028">
        <w:rPr>
          <w:rFonts w:ascii="Arial" w:hAnsi="Arial" w:cs="Arial"/>
          <w:color w:val="244061" w:themeColor="accent1" w:themeShade="80"/>
          <w:sz w:val="20"/>
          <w:szCs w:val="20"/>
        </w:rPr>
        <w:t xml:space="preserve">iskazali </w:t>
      </w:r>
      <w:r w:rsidR="00E75554" w:rsidRPr="006D05C9">
        <w:rPr>
          <w:rFonts w:ascii="Arial" w:hAnsi="Arial" w:cs="Arial"/>
          <w:color w:val="244061" w:themeColor="accent1" w:themeShade="80"/>
          <w:sz w:val="20"/>
          <w:szCs w:val="20"/>
        </w:rPr>
        <w:t xml:space="preserve">pozitivan konsolidirani financijski rezultat, a najveći je ostvaren u </w:t>
      </w:r>
      <w:r w:rsidR="008311A3" w:rsidRPr="006D05C9">
        <w:rPr>
          <w:rFonts w:ascii="Arial" w:hAnsi="Arial" w:cs="Arial"/>
          <w:color w:val="244061" w:themeColor="accent1" w:themeShade="80"/>
          <w:sz w:val="20"/>
          <w:szCs w:val="20"/>
        </w:rPr>
        <w:t>Rijeci</w:t>
      </w:r>
      <w:r w:rsidR="00E75554" w:rsidRPr="006D05C9">
        <w:rPr>
          <w:rFonts w:ascii="Arial" w:hAnsi="Arial" w:cs="Arial"/>
          <w:color w:val="244061" w:themeColor="accent1" w:themeShade="80"/>
          <w:sz w:val="20"/>
          <w:szCs w:val="20"/>
        </w:rPr>
        <w:t xml:space="preserve"> (</w:t>
      </w:r>
      <w:r w:rsidR="008311A3" w:rsidRPr="006D05C9">
        <w:rPr>
          <w:rFonts w:ascii="Arial" w:hAnsi="Arial" w:cs="Arial"/>
          <w:color w:val="244061" w:themeColor="accent1" w:themeShade="80"/>
          <w:sz w:val="20"/>
          <w:szCs w:val="20"/>
        </w:rPr>
        <w:t>817</w:t>
      </w:r>
      <w:r w:rsidR="00E75554" w:rsidRPr="006D05C9">
        <w:rPr>
          <w:rFonts w:ascii="Arial" w:hAnsi="Arial" w:cs="Arial"/>
          <w:color w:val="244061" w:themeColor="accent1" w:themeShade="80"/>
          <w:sz w:val="20"/>
          <w:szCs w:val="20"/>
        </w:rPr>
        <w:t xml:space="preserve"> milijuna kuna)</w:t>
      </w:r>
      <w:r w:rsidR="00D27BB0">
        <w:rPr>
          <w:rFonts w:ascii="Arial" w:hAnsi="Arial" w:cs="Arial"/>
          <w:color w:val="244061" w:themeColor="accent1" w:themeShade="80"/>
          <w:sz w:val="20"/>
          <w:szCs w:val="20"/>
        </w:rPr>
        <w:t>. J</w:t>
      </w:r>
      <w:r w:rsidR="008311A3" w:rsidRPr="006D05C9">
        <w:rPr>
          <w:rFonts w:ascii="Arial" w:hAnsi="Arial" w:cs="Arial"/>
          <w:color w:val="244061" w:themeColor="accent1" w:themeShade="80"/>
          <w:sz w:val="20"/>
          <w:szCs w:val="20"/>
        </w:rPr>
        <w:t xml:space="preserve">edino </w:t>
      </w:r>
      <w:r w:rsidR="00D27BB0">
        <w:rPr>
          <w:rFonts w:ascii="Arial" w:hAnsi="Arial" w:cs="Arial"/>
          <w:color w:val="244061" w:themeColor="accent1" w:themeShade="80"/>
          <w:sz w:val="20"/>
          <w:szCs w:val="20"/>
        </w:rPr>
        <w:t xml:space="preserve">su poduzetnici sa sjedištem u </w:t>
      </w:r>
      <w:r w:rsidR="008311A3" w:rsidRPr="006D05C9">
        <w:rPr>
          <w:rFonts w:ascii="Arial" w:hAnsi="Arial" w:cs="Arial"/>
          <w:color w:val="244061" w:themeColor="accent1" w:themeShade="80"/>
          <w:sz w:val="20"/>
          <w:szCs w:val="20"/>
        </w:rPr>
        <w:t>Pul</w:t>
      </w:r>
      <w:r w:rsidR="00D27BB0">
        <w:rPr>
          <w:rFonts w:ascii="Arial" w:hAnsi="Arial" w:cs="Arial"/>
          <w:color w:val="244061" w:themeColor="accent1" w:themeShade="80"/>
          <w:sz w:val="20"/>
          <w:szCs w:val="20"/>
        </w:rPr>
        <w:t>i</w:t>
      </w:r>
      <w:r w:rsidR="008311A3" w:rsidRPr="006D05C9">
        <w:rPr>
          <w:rFonts w:ascii="Arial" w:hAnsi="Arial" w:cs="Arial"/>
          <w:color w:val="244061" w:themeColor="accent1" w:themeShade="80"/>
          <w:sz w:val="20"/>
          <w:szCs w:val="20"/>
        </w:rPr>
        <w:t xml:space="preserve"> iskazal</w:t>
      </w:r>
      <w:r w:rsidR="00D27BB0">
        <w:rPr>
          <w:rFonts w:ascii="Arial" w:hAnsi="Arial" w:cs="Arial"/>
          <w:color w:val="244061" w:themeColor="accent1" w:themeShade="80"/>
          <w:sz w:val="20"/>
          <w:szCs w:val="20"/>
        </w:rPr>
        <w:t>i</w:t>
      </w:r>
      <w:r w:rsidR="008311A3" w:rsidRPr="006D05C9">
        <w:rPr>
          <w:rFonts w:ascii="Arial" w:hAnsi="Arial" w:cs="Arial"/>
          <w:color w:val="244061" w:themeColor="accent1" w:themeShade="80"/>
          <w:sz w:val="20"/>
          <w:szCs w:val="20"/>
        </w:rPr>
        <w:t xml:space="preserve"> negativan konsolidirani financijski rezultat u iznosu od 1,6 milijarde kuna. Na ovaj rezultat najveći je utjecaj imao </w:t>
      </w:r>
      <w:hyperlink r:id="rId8" w:history="1">
        <w:r w:rsidR="00D27BB0" w:rsidRPr="00933A3E">
          <w:rPr>
            <w:rStyle w:val="Hiperveza"/>
            <w:rFonts w:ascii="Arial" w:hAnsi="Arial" w:cs="Arial"/>
            <w:sz w:val="20"/>
            <w:szCs w:val="20"/>
          </w:rPr>
          <w:t>ULJANIK</w:t>
        </w:r>
        <w:r w:rsidR="008311A3" w:rsidRPr="00933A3E">
          <w:rPr>
            <w:rStyle w:val="Hiperveza"/>
            <w:rFonts w:ascii="Arial" w:hAnsi="Arial" w:cs="Arial"/>
            <w:sz w:val="20"/>
            <w:szCs w:val="20"/>
          </w:rPr>
          <w:t xml:space="preserve"> </w:t>
        </w:r>
        <w:r w:rsidR="00D27BB0" w:rsidRPr="00933A3E">
          <w:rPr>
            <w:rStyle w:val="Hiperveza"/>
            <w:rFonts w:ascii="Arial" w:hAnsi="Arial" w:cs="Arial"/>
            <w:sz w:val="20"/>
            <w:szCs w:val="20"/>
          </w:rPr>
          <w:t>B</w:t>
        </w:r>
        <w:r w:rsidR="008311A3" w:rsidRPr="00933A3E">
          <w:rPr>
            <w:rStyle w:val="Hiperveza"/>
            <w:rFonts w:ascii="Arial" w:hAnsi="Arial" w:cs="Arial"/>
            <w:sz w:val="20"/>
            <w:szCs w:val="20"/>
          </w:rPr>
          <w:t>rodogradilište</w:t>
        </w:r>
        <w:r w:rsidR="00933A3E" w:rsidRPr="00933A3E">
          <w:rPr>
            <w:rStyle w:val="Hiperveza"/>
            <w:rFonts w:ascii="Arial" w:hAnsi="Arial" w:cs="Arial"/>
            <w:sz w:val="20"/>
            <w:szCs w:val="20"/>
          </w:rPr>
          <w:t xml:space="preserve"> d.d.</w:t>
        </w:r>
      </w:hyperlink>
      <w:r w:rsidR="008311A3" w:rsidRPr="006D05C9">
        <w:rPr>
          <w:rFonts w:ascii="Arial" w:hAnsi="Arial" w:cs="Arial"/>
          <w:color w:val="244061" w:themeColor="accent1" w:themeShade="80"/>
          <w:sz w:val="20"/>
          <w:szCs w:val="20"/>
        </w:rPr>
        <w:t xml:space="preserve"> koj</w:t>
      </w:r>
      <w:r w:rsidR="00D27BB0">
        <w:rPr>
          <w:rFonts w:ascii="Arial" w:hAnsi="Arial" w:cs="Arial"/>
          <w:color w:val="244061" w:themeColor="accent1" w:themeShade="80"/>
          <w:sz w:val="20"/>
          <w:szCs w:val="20"/>
        </w:rPr>
        <w:t>e</w:t>
      </w:r>
      <w:r w:rsidR="008311A3" w:rsidRPr="006D05C9">
        <w:rPr>
          <w:rFonts w:ascii="Arial" w:hAnsi="Arial" w:cs="Arial"/>
          <w:color w:val="244061" w:themeColor="accent1" w:themeShade="80"/>
          <w:sz w:val="20"/>
          <w:szCs w:val="20"/>
        </w:rPr>
        <w:t xml:space="preserve"> je iskazalo </w:t>
      </w:r>
      <w:r w:rsidR="006D05C9" w:rsidRPr="006D05C9">
        <w:rPr>
          <w:rFonts w:ascii="Arial" w:hAnsi="Arial" w:cs="Arial"/>
          <w:color w:val="244061" w:themeColor="accent1" w:themeShade="80"/>
          <w:sz w:val="20"/>
          <w:szCs w:val="20"/>
        </w:rPr>
        <w:t>gubitak u iznosu od 1,2 milijarde kuna</w:t>
      </w:r>
      <w:r w:rsidR="00D44DBE">
        <w:rPr>
          <w:rFonts w:ascii="Arial" w:hAnsi="Arial" w:cs="Arial"/>
          <w:color w:val="244061" w:themeColor="accent1" w:themeShade="80"/>
          <w:sz w:val="20"/>
          <w:szCs w:val="20"/>
        </w:rPr>
        <w:t>.</w:t>
      </w:r>
      <w:r w:rsidR="008311A3" w:rsidRPr="00D44DBE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933A3E" w:rsidRPr="00933A3E">
        <w:rPr>
          <w:rFonts w:ascii="Arial" w:hAnsi="Arial" w:cs="Arial"/>
          <w:color w:val="244061" w:themeColor="accent1" w:themeShade="80"/>
          <w:sz w:val="20"/>
          <w:szCs w:val="20"/>
        </w:rPr>
        <w:t xml:space="preserve">Pretežita djelatnost društva </w:t>
      </w:r>
      <w:r w:rsidR="00D27BB0">
        <w:rPr>
          <w:rFonts w:ascii="Arial" w:hAnsi="Arial" w:cs="Arial"/>
          <w:color w:val="244061" w:themeColor="accent1" w:themeShade="80"/>
          <w:sz w:val="20"/>
          <w:szCs w:val="20"/>
        </w:rPr>
        <w:t>j</w:t>
      </w:r>
      <w:r w:rsidR="00933A3E" w:rsidRPr="00933A3E">
        <w:rPr>
          <w:rFonts w:ascii="Arial" w:hAnsi="Arial" w:cs="Arial"/>
          <w:color w:val="244061" w:themeColor="accent1" w:themeShade="80"/>
          <w:sz w:val="20"/>
          <w:szCs w:val="20"/>
        </w:rPr>
        <w:t xml:space="preserve">e 30.11 </w:t>
      </w:r>
      <w:r w:rsidR="00D27BB0">
        <w:rPr>
          <w:rFonts w:ascii="Arial" w:hAnsi="Arial" w:cs="Arial"/>
          <w:color w:val="244061" w:themeColor="accent1" w:themeShade="80"/>
          <w:sz w:val="20"/>
          <w:szCs w:val="20"/>
        </w:rPr>
        <w:t xml:space="preserve">- </w:t>
      </w:r>
      <w:r w:rsidR="00933A3E" w:rsidRPr="00933A3E">
        <w:rPr>
          <w:rFonts w:ascii="Arial" w:hAnsi="Arial" w:cs="Arial"/>
          <w:color w:val="244061" w:themeColor="accent1" w:themeShade="80"/>
          <w:sz w:val="20"/>
          <w:szCs w:val="20"/>
        </w:rPr>
        <w:t xml:space="preserve">Gradnja brodova i plutajućih objekata, a prosječna plaća </w:t>
      </w:r>
      <w:r w:rsidR="00350E78">
        <w:rPr>
          <w:rFonts w:ascii="Arial" w:hAnsi="Arial" w:cs="Arial"/>
          <w:color w:val="244061" w:themeColor="accent1" w:themeShade="80"/>
          <w:sz w:val="20"/>
          <w:szCs w:val="20"/>
        </w:rPr>
        <w:t>1797</w:t>
      </w:r>
      <w:r w:rsidR="00933A3E" w:rsidRPr="00933A3E">
        <w:rPr>
          <w:rFonts w:ascii="Arial" w:hAnsi="Arial" w:cs="Arial"/>
          <w:color w:val="244061" w:themeColor="accent1" w:themeShade="80"/>
          <w:sz w:val="20"/>
          <w:szCs w:val="20"/>
        </w:rPr>
        <w:t xml:space="preserve"> zaposlenih iznosi </w:t>
      </w:r>
      <w:r w:rsidR="00350E78">
        <w:rPr>
          <w:rFonts w:ascii="Arial" w:hAnsi="Arial" w:cs="Arial"/>
          <w:color w:val="244061" w:themeColor="accent1" w:themeShade="80"/>
          <w:sz w:val="20"/>
          <w:szCs w:val="20"/>
        </w:rPr>
        <w:t>6.459</w:t>
      </w:r>
      <w:r w:rsidR="00933A3E" w:rsidRPr="00933A3E">
        <w:rPr>
          <w:rFonts w:ascii="Arial" w:hAnsi="Arial" w:cs="Arial"/>
          <w:color w:val="244061" w:themeColor="accent1" w:themeShade="80"/>
          <w:sz w:val="20"/>
          <w:szCs w:val="20"/>
        </w:rPr>
        <w:t xml:space="preserve"> kuna</w:t>
      </w:r>
      <w:r w:rsidR="00D27BB0">
        <w:rPr>
          <w:rFonts w:ascii="Arial" w:hAnsi="Arial" w:cs="Arial"/>
          <w:color w:val="244061" w:themeColor="accent1" w:themeShade="80"/>
          <w:sz w:val="20"/>
          <w:szCs w:val="20"/>
        </w:rPr>
        <w:t>, što je za 20,2 % više od prosječne plaće zaposlenih kod poduzetnika na razini RH (5.372 kune)</w:t>
      </w:r>
      <w:r w:rsidR="00933A3E" w:rsidRPr="00933A3E">
        <w:rPr>
          <w:rFonts w:ascii="Arial" w:hAnsi="Arial" w:cs="Arial"/>
          <w:color w:val="244061" w:themeColor="accent1" w:themeShade="80"/>
          <w:sz w:val="20"/>
          <w:szCs w:val="20"/>
        </w:rPr>
        <w:t>.</w:t>
      </w:r>
      <w:r w:rsidR="00D27BB0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D44DBE" w:rsidRPr="00D44DBE">
        <w:rPr>
          <w:rFonts w:ascii="Arial" w:hAnsi="Arial" w:cs="Arial"/>
          <w:color w:val="244061" w:themeColor="accent1" w:themeShade="80"/>
          <w:sz w:val="20"/>
          <w:szCs w:val="20"/>
        </w:rPr>
        <w:t>N</w:t>
      </w:r>
      <w:r w:rsidR="00E75554" w:rsidRPr="00D44DBE">
        <w:rPr>
          <w:rFonts w:ascii="Arial" w:hAnsi="Arial" w:cs="Arial"/>
          <w:color w:val="244061" w:themeColor="accent1" w:themeShade="80"/>
          <w:sz w:val="20"/>
          <w:szCs w:val="20"/>
        </w:rPr>
        <w:t xml:space="preserve">ajmanju neto dobit ostvarili poduzetnici sa sjedištem u </w:t>
      </w:r>
      <w:r w:rsidR="00D44DBE" w:rsidRPr="00D44DBE">
        <w:rPr>
          <w:rFonts w:ascii="Arial" w:hAnsi="Arial" w:cs="Arial"/>
          <w:color w:val="244061" w:themeColor="accent1" w:themeShade="80"/>
          <w:sz w:val="20"/>
          <w:szCs w:val="20"/>
        </w:rPr>
        <w:t>Vrgorcu u iznosu od</w:t>
      </w:r>
      <w:r w:rsidR="00F77F7B" w:rsidRPr="00D44DBE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D44DBE" w:rsidRPr="00D44DBE">
        <w:rPr>
          <w:rFonts w:ascii="Arial" w:hAnsi="Arial" w:cs="Arial"/>
          <w:color w:val="244061" w:themeColor="accent1" w:themeShade="80"/>
          <w:sz w:val="20"/>
          <w:szCs w:val="20"/>
        </w:rPr>
        <w:t>6,3</w:t>
      </w:r>
      <w:r w:rsidR="00F77F7B" w:rsidRPr="00D44DBE">
        <w:rPr>
          <w:rFonts w:ascii="Arial" w:hAnsi="Arial" w:cs="Arial"/>
          <w:color w:val="244061" w:themeColor="accent1" w:themeShade="80"/>
          <w:sz w:val="20"/>
          <w:szCs w:val="20"/>
        </w:rPr>
        <w:t xml:space="preserve"> milijuna kuna. </w:t>
      </w:r>
    </w:p>
    <w:p w:rsidR="006E1F50" w:rsidRPr="00EB25C8" w:rsidRDefault="006E1F50" w:rsidP="00D27BB0">
      <w:pPr>
        <w:tabs>
          <w:tab w:val="left" w:pos="567"/>
        </w:tabs>
        <w:spacing w:before="120" w:after="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A96A1B">
        <w:rPr>
          <w:rFonts w:ascii="Arial" w:hAnsi="Arial" w:cs="Arial"/>
          <w:b/>
          <w:color w:val="244061" w:themeColor="accent1" w:themeShade="80"/>
          <w:sz w:val="20"/>
          <w:szCs w:val="20"/>
        </w:rPr>
        <w:t>Prema produktivnosti</w:t>
      </w:r>
      <w:r w:rsidRPr="00591BAA">
        <w:rPr>
          <w:rFonts w:ascii="Arial" w:hAnsi="Arial" w:cs="Arial"/>
          <w:color w:val="244061" w:themeColor="accent1" w:themeShade="80"/>
          <w:sz w:val="20"/>
          <w:szCs w:val="20"/>
        </w:rPr>
        <w:t xml:space="preserve"> (prihodu po zaposlenom), prv</w:t>
      </w:r>
      <w:r w:rsidR="006C5A3B">
        <w:rPr>
          <w:rFonts w:ascii="Arial" w:hAnsi="Arial" w:cs="Arial"/>
          <w:color w:val="244061" w:themeColor="accent1" w:themeShade="80"/>
          <w:sz w:val="20"/>
          <w:szCs w:val="20"/>
        </w:rPr>
        <w:t xml:space="preserve">i su </w:t>
      </w:r>
      <w:r w:rsidRPr="00591BAA">
        <w:rPr>
          <w:rFonts w:ascii="Arial" w:hAnsi="Arial" w:cs="Arial"/>
          <w:color w:val="244061" w:themeColor="accent1" w:themeShade="80"/>
          <w:sz w:val="20"/>
          <w:szCs w:val="20"/>
        </w:rPr>
        <w:t xml:space="preserve">poduzetnici </w:t>
      </w:r>
      <w:r w:rsidR="006C5A3B">
        <w:rPr>
          <w:rFonts w:ascii="Arial" w:hAnsi="Arial" w:cs="Arial"/>
          <w:color w:val="244061" w:themeColor="accent1" w:themeShade="80"/>
          <w:sz w:val="20"/>
          <w:szCs w:val="20"/>
        </w:rPr>
        <w:t xml:space="preserve">sa sjedištem u </w:t>
      </w:r>
      <w:r w:rsidR="00EB25C8" w:rsidRPr="00EB25C8">
        <w:rPr>
          <w:rFonts w:ascii="Arial" w:hAnsi="Arial" w:cs="Arial"/>
          <w:color w:val="244061" w:themeColor="accent1" w:themeShade="80"/>
          <w:sz w:val="20"/>
          <w:szCs w:val="20"/>
        </w:rPr>
        <w:t>Vrgorcu</w:t>
      </w:r>
      <w:r w:rsidRPr="00EB25C8">
        <w:rPr>
          <w:rFonts w:ascii="Arial" w:hAnsi="Arial" w:cs="Arial"/>
          <w:color w:val="244061" w:themeColor="accent1" w:themeShade="80"/>
          <w:sz w:val="20"/>
          <w:szCs w:val="20"/>
        </w:rPr>
        <w:t xml:space="preserve"> s </w:t>
      </w:r>
      <w:r w:rsidR="00EB25C8" w:rsidRPr="00EB25C8">
        <w:rPr>
          <w:rFonts w:ascii="Arial" w:hAnsi="Arial" w:cs="Arial"/>
          <w:color w:val="244061" w:themeColor="accent1" w:themeShade="80"/>
          <w:sz w:val="20"/>
          <w:szCs w:val="20"/>
        </w:rPr>
        <w:t>819</w:t>
      </w:r>
      <w:r w:rsidRPr="00EB25C8">
        <w:rPr>
          <w:rFonts w:ascii="Arial" w:hAnsi="Arial" w:cs="Arial"/>
          <w:color w:val="244061" w:themeColor="accent1" w:themeShade="80"/>
          <w:sz w:val="20"/>
          <w:szCs w:val="20"/>
        </w:rPr>
        <w:t xml:space="preserve"> tisuć</w:t>
      </w:r>
      <w:r w:rsidR="00D27BB0">
        <w:rPr>
          <w:rFonts w:ascii="Arial" w:hAnsi="Arial" w:cs="Arial"/>
          <w:color w:val="244061" w:themeColor="accent1" w:themeShade="80"/>
          <w:sz w:val="20"/>
          <w:szCs w:val="20"/>
        </w:rPr>
        <w:t>a</w:t>
      </w:r>
      <w:r w:rsidRPr="00EB25C8">
        <w:rPr>
          <w:rFonts w:ascii="Arial" w:hAnsi="Arial" w:cs="Arial"/>
          <w:color w:val="244061" w:themeColor="accent1" w:themeShade="80"/>
          <w:sz w:val="20"/>
          <w:szCs w:val="20"/>
        </w:rPr>
        <w:t xml:space="preserve"> kuna, </w:t>
      </w:r>
      <w:r w:rsidR="006C5A3B" w:rsidRPr="00EB25C8">
        <w:rPr>
          <w:rFonts w:ascii="Arial" w:hAnsi="Arial" w:cs="Arial"/>
          <w:color w:val="244061" w:themeColor="accent1" w:themeShade="80"/>
          <w:sz w:val="20"/>
          <w:szCs w:val="20"/>
        </w:rPr>
        <w:t xml:space="preserve">a </w:t>
      </w:r>
      <w:r w:rsidRPr="00EB25C8">
        <w:rPr>
          <w:rFonts w:ascii="Arial" w:hAnsi="Arial" w:cs="Arial"/>
          <w:color w:val="244061" w:themeColor="accent1" w:themeShade="80"/>
          <w:sz w:val="20"/>
          <w:szCs w:val="20"/>
        </w:rPr>
        <w:t xml:space="preserve">slijede </w:t>
      </w:r>
      <w:r w:rsidR="006C5A3B" w:rsidRPr="00EB25C8">
        <w:rPr>
          <w:rFonts w:ascii="Arial" w:hAnsi="Arial" w:cs="Arial"/>
          <w:color w:val="244061" w:themeColor="accent1" w:themeShade="80"/>
          <w:sz w:val="20"/>
          <w:szCs w:val="20"/>
        </w:rPr>
        <w:t xml:space="preserve">ih </w:t>
      </w:r>
      <w:r w:rsidRPr="00EB25C8">
        <w:rPr>
          <w:rFonts w:ascii="Arial" w:hAnsi="Arial" w:cs="Arial"/>
          <w:color w:val="244061" w:themeColor="accent1" w:themeShade="80"/>
          <w:sz w:val="20"/>
          <w:szCs w:val="20"/>
        </w:rPr>
        <w:t xml:space="preserve">poduzetnici </w:t>
      </w:r>
      <w:r w:rsidR="00D27BB0">
        <w:rPr>
          <w:rFonts w:ascii="Arial" w:hAnsi="Arial" w:cs="Arial"/>
          <w:color w:val="244061" w:themeColor="accent1" w:themeShade="80"/>
          <w:sz w:val="20"/>
          <w:szCs w:val="20"/>
        </w:rPr>
        <w:t xml:space="preserve">sa sjedištem u </w:t>
      </w:r>
      <w:r w:rsidR="00EB25C8" w:rsidRPr="00EB25C8">
        <w:rPr>
          <w:rFonts w:ascii="Arial" w:hAnsi="Arial" w:cs="Arial"/>
          <w:color w:val="244061" w:themeColor="accent1" w:themeShade="80"/>
          <w:sz w:val="20"/>
          <w:szCs w:val="20"/>
        </w:rPr>
        <w:t>Rije</w:t>
      </w:r>
      <w:r w:rsidR="00D27BB0">
        <w:rPr>
          <w:rFonts w:ascii="Arial" w:hAnsi="Arial" w:cs="Arial"/>
          <w:color w:val="244061" w:themeColor="accent1" w:themeShade="80"/>
          <w:sz w:val="20"/>
          <w:szCs w:val="20"/>
        </w:rPr>
        <w:t>ci</w:t>
      </w:r>
      <w:r w:rsidRPr="00EB25C8">
        <w:rPr>
          <w:rFonts w:ascii="Arial" w:hAnsi="Arial" w:cs="Arial"/>
          <w:color w:val="244061" w:themeColor="accent1" w:themeShade="80"/>
          <w:sz w:val="20"/>
          <w:szCs w:val="20"/>
        </w:rPr>
        <w:t xml:space="preserve"> s 6</w:t>
      </w:r>
      <w:r w:rsidR="00EB25C8" w:rsidRPr="00EB25C8">
        <w:rPr>
          <w:rFonts w:ascii="Arial" w:hAnsi="Arial" w:cs="Arial"/>
          <w:color w:val="244061" w:themeColor="accent1" w:themeShade="80"/>
          <w:sz w:val="20"/>
          <w:szCs w:val="20"/>
        </w:rPr>
        <w:t>67</w:t>
      </w:r>
      <w:r w:rsidRPr="00EB25C8">
        <w:rPr>
          <w:rFonts w:ascii="Arial" w:hAnsi="Arial" w:cs="Arial"/>
          <w:color w:val="244061" w:themeColor="accent1" w:themeShade="80"/>
          <w:sz w:val="20"/>
          <w:szCs w:val="20"/>
        </w:rPr>
        <w:t xml:space="preserve"> tisuć</w:t>
      </w:r>
      <w:r w:rsidR="00EB25C8" w:rsidRPr="00EB25C8">
        <w:rPr>
          <w:rFonts w:ascii="Arial" w:hAnsi="Arial" w:cs="Arial"/>
          <w:color w:val="244061" w:themeColor="accent1" w:themeShade="80"/>
          <w:sz w:val="20"/>
          <w:szCs w:val="20"/>
        </w:rPr>
        <w:t>a</w:t>
      </w:r>
      <w:r w:rsidRPr="00EB25C8">
        <w:rPr>
          <w:rFonts w:ascii="Arial" w:hAnsi="Arial" w:cs="Arial"/>
          <w:color w:val="244061" w:themeColor="accent1" w:themeShade="80"/>
          <w:sz w:val="20"/>
          <w:szCs w:val="20"/>
        </w:rPr>
        <w:t xml:space="preserve"> kuna, </w:t>
      </w:r>
      <w:r w:rsidR="004324C3" w:rsidRPr="00EB25C8">
        <w:rPr>
          <w:rFonts w:ascii="Arial" w:hAnsi="Arial" w:cs="Arial"/>
          <w:color w:val="244061" w:themeColor="accent1" w:themeShade="80"/>
          <w:sz w:val="20"/>
          <w:szCs w:val="20"/>
        </w:rPr>
        <w:t>P</w:t>
      </w:r>
      <w:r w:rsidR="00EB25C8" w:rsidRPr="00EB25C8">
        <w:rPr>
          <w:rFonts w:ascii="Arial" w:hAnsi="Arial" w:cs="Arial"/>
          <w:color w:val="244061" w:themeColor="accent1" w:themeShade="80"/>
          <w:sz w:val="20"/>
          <w:szCs w:val="20"/>
        </w:rPr>
        <w:t>ul</w:t>
      </w:r>
      <w:r w:rsidR="00D27BB0">
        <w:rPr>
          <w:rFonts w:ascii="Arial" w:hAnsi="Arial" w:cs="Arial"/>
          <w:color w:val="244061" w:themeColor="accent1" w:themeShade="80"/>
          <w:sz w:val="20"/>
          <w:szCs w:val="20"/>
        </w:rPr>
        <w:t>i</w:t>
      </w:r>
      <w:r w:rsidRPr="00EB25C8">
        <w:rPr>
          <w:rFonts w:ascii="Arial" w:hAnsi="Arial" w:cs="Arial"/>
          <w:color w:val="244061" w:themeColor="accent1" w:themeShade="80"/>
          <w:sz w:val="20"/>
          <w:szCs w:val="20"/>
        </w:rPr>
        <w:t xml:space="preserve"> s </w:t>
      </w:r>
      <w:r w:rsidR="004324C3" w:rsidRPr="00EB25C8">
        <w:rPr>
          <w:rFonts w:ascii="Arial" w:hAnsi="Arial" w:cs="Arial"/>
          <w:color w:val="244061" w:themeColor="accent1" w:themeShade="80"/>
          <w:sz w:val="20"/>
          <w:szCs w:val="20"/>
        </w:rPr>
        <w:t>6</w:t>
      </w:r>
      <w:r w:rsidR="00EB25C8" w:rsidRPr="00EB25C8">
        <w:rPr>
          <w:rFonts w:ascii="Arial" w:hAnsi="Arial" w:cs="Arial"/>
          <w:color w:val="244061" w:themeColor="accent1" w:themeShade="80"/>
          <w:sz w:val="20"/>
          <w:szCs w:val="20"/>
        </w:rPr>
        <w:t>28</w:t>
      </w:r>
      <w:r w:rsidRPr="00EB25C8">
        <w:rPr>
          <w:rFonts w:ascii="Arial" w:hAnsi="Arial" w:cs="Arial"/>
          <w:color w:val="244061" w:themeColor="accent1" w:themeShade="80"/>
          <w:sz w:val="20"/>
          <w:szCs w:val="20"/>
        </w:rPr>
        <w:t xml:space="preserve"> tisuća kuna</w:t>
      </w:r>
      <w:r w:rsidR="006C5A3B" w:rsidRPr="00EB25C8">
        <w:rPr>
          <w:rFonts w:ascii="Arial" w:hAnsi="Arial" w:cs="Arial"/>
          <w:color w:val="244061" w:themeColor="accent1" w:themeShade="80"/>
          <w:sz w:val="20"/>
          <w:szCs w:val="20"/>
        </w:rPr>
        <w:t xml:space="preserve">, </w:t>
      </w:r>
      <w:r w:rsidR="00EB25C8" w:rsidRPr="00EB25C8">
        <w:rPr>
          <w:rFonts w:ascii="Arial" w:hAnsi="Arial" w:cs="Arial"/>
          <w:color w:val="244061" w:themeColor="accent1" w:themeShade="80"/>
          <w:sz w:val="20"/>
          <w:szCs w:val="20"/>
        </w:rPr>
        <w:t>Poreča</w:t>
      </w:r>
      <w:r w:rsidRPr="00EB25C8">
        <w:rPr>
          <w:rFonts w:ascii="Arial" w:hAnsi="Arial" w:cs="Arial"/>
          <w:color w:val="244061" w:themeColor="accent1" w:themeShade="80"/>
          <w:sz w:val="20"/>
          <w:szCs w:val="20"/>
        </w:rPr>
        <w:t xml:space="preserve"> s </w:t>
      </w:r>
      <w:r w:rsidR="00EB25C8" w:rsidRPr="00EB25C8">
        <w:rPr>
          <w:rFonts w:ascii="Arial" w:hAnsi="Arial" w:cs="Arial"/>
          <w:color w:val="244061" w:themeColor="accent1" w:themeShade="80"/>
          <w:sz w:val="20"/>
          <w:szCs w:val="20"/>
        </w:rPr>
        <w:t>60</w:t>
      </w:r>
      <w:r w:rsidR="004324C3" w:rsidRPr="00EB25C8">
        <w:rPr>
          <w:rFonts w:ascii="Arial" w:hAnsi="Arial" w:cs="Arial"/>
          <w:color w:val="244061" w:themeColor="accent1" w:themeShade="80"/>
          <w:sz w:val="20"/>
          <w:szCs w:val="20"/>
        </w:rPr>
        <w:t>9</w:t>
      </w:r>
      <w:r w:rsidRPr="00EB25C8">
        <w:rPr>
          <w:rFonts w:ascii="Arial" w:hAnsi="Arial" w:cs="Arial"/>
          <w:color w:val="244061" w:themeColor="accent1" w:themeShade="80"/>
          <w:sz w:val="20"/>
          <w:szCs w:val="20"/>
        </w:rPr>
        <w:t xml:space="preserve"> tisuća kuna</w:t>
      </w:r>
      <w:r w:rsidR="00D27BB0">
        <w:rPr>
          <w:rFonts w:ascii="Arial" w:hAnsi="Arial" w:cs="Arial"/>
          <w:color w:val="244061" w:themeColor="accent1" w:themeShade="80"/>
          <w:sz w:val="20"/>
          <w:szCs w:val="20"/>
        </w:rPr>
        <w:t>,</w:t>
      </w:r>
      <w:r w:rsidRPr="00EB25C8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B21C0D" w:rsidRPr="00EB25C8">
        <w:rPr>
          <w:rFonts w:ascii="Arial" w:hAnsi="Arial" w:cs="Arial"/>
          <w:color w:val="244061" w:themeColor="accent1" w:themeShade="80"/>
          <w:sz w:val="20"/>
          <w:szCs w:val="20"/>
        </w:rPr>
        <w:t xml:space="preserve">dok je kod poduzetnika </w:t>
      </w:r>
      <w:r w:rsidR="00D27BB0">
        <w:rPr>
          <w:rFonts w:ascii="Arial" w:hAnsi="Arial" w:cs="Arial"/>
          <w:color w:val="244061" w:themeColor="accent1" w:themeShade="80"/>
          <w:sz w:val="20"/>
          <w:szCs w:val="20"/>
        </w:rPr>
        <w:t xml:space="preserve">sa sjedištem u </w:t>
      </w:r>
      <w:r w:rsidR="00EB25C8" w:rsidRPr="00EB25C8">
        <w:rPr>
          <w:rFonts w:ascii="Arial" w:hAnsi="Arial" w:cs="Arial"/>
          <w:color w:val="244061" w:themeColor="accent1" w:themeShade="80"/>
          <w:sz w:val="20"/>
          <w:szCs w:val="20"/>
        </w:rPr>
        <w:t>Bjelovar</w:t>
      </w:r>
      <w:r w:rsidR="00D27BB0">
        <w:rPr>
          <w:rFonts w:ascii="Arial" w:hAnsi="Arial" w:cs="Arial"/>
          <w:color w:val="244061" w:themeColor="accent1" w:themeShade="80"/>
          <w:sz w:val="20"/>
          <w:szCs w:val="20"/>
        </w:rPr>
        <w:t>u</w:t>
      </w:r>
      <w:r w:rsidR="00B21C0D" w:rsidRPr="00EB25C8">
        <w:rPr>
          <w:rFonts w:ascii="Arial" w:hAnsi="Arial" w:cs="Arial"/>
          <w:color w:val="244061" w:themeColor="accent1" w:themeShade="80"/>
          <w:sz w:val="20"/>
          <w:szCs w:val="20"/>
        </w:rPr>
        <w:t xml:space="preserve"> produktivnost bila najmanja i iznosila je </w:t>
      </w:r>
      <w:r w:rsidR="00EB25C8" w:rsidRPr="00EB25C8">
        <w:rPr>
          <w:rFonts w:ascii="Arial" w:hAnsi="Arial" w:cs="Arial"/>
          <w:color w:val="244061" w:themeColor="accent1" w:themeShade="80"/>
          <w:sz w:val="20"/>
          <w:szCs w:val="20"/>
        </w:rPr>
        <w:t>530</w:t>
      </w:r>
      <w:r w:rsidR="00B21C0D" w:rsidRPr="00EB25C8">
        <w:rPr>
          <w:rFonts w:ascii="Arial" w:hAnsi="Arial" w:cs="Arial"/>
          <w:color w:val="244061" w:themeColor="accent1" w:themeShade="80"/>
          <w:sz w:val="20"/>
          <w:szCs w:val="20"/>
        </w:rPr>
        <w:t xml:space="preserve"> tisuća kuna po zaposlenom</w:t>
      </w:r>
      <w:r w:rsidRPr="00EB25C8">
        <w:rPr>
          <w:rFonts w:ascii="Arial" w:hAnsi="Arial" w:cs="Arial"/>
          <w:color w:val="244061" w:themeColor="accent1" w:themeShade="80"/>
          <w:sz w:val="20"/>
          <w:szCs w:val="20"/>
        </w:rPr>
        <w:t>.</w:t>
      </w:r>
      <w:r w:rsidR="00370DD3" w:rsidRPr="00EB25C8">
        <w:rPr>
          <w:rFonts w:ascii="Arial" w:hAnsi="Arial" w:cs="Arial"/>
          <w:color w:val="244061" w:themeColor="accent1" w:themeShade="80"/>
          <w:sz w:val="20"/>
          <w:szCs w:val="20"/>
        </w:rPr>
        <w:t xml:space="preserve"> Za usporedbu, produktivnost rada mjerena prihodom po zaposlenom u 201</w:t>
      </w:r>
      <w:r w:rsidR="000F2066" w:rsidRPr="00EB25C8">
        <w:rPr>
          <w:rFonts w:ascii="Arial" w:hAnsi="Arial" w:cs="Arial"/>
          <w:color w:val="244061" w:themeColor="accent1" w:themeShade="80"/>
          <w:sz w:val="20"/>
          <w:szCs w:val="20"/>
        </w:rPr>
        <w:t>7</w:t>
      </w:r>
      <w:r w:rsidR="00370DD3" w:rsidRPr="00EB25C8">
        <w:rPr>
          <w:rFonts w:ascii="Arial" w:hAnsi="Arial" w:cs="Arial"/>
          <w:color w:val="244061" w:themeColor="accent1" w:themeShade="80"/>
          <w:sz w:val="20"/>
          <w:szCs w:val="20"/>
        </w:rPr>
        <w:t>. godini, na razini RH je iznosila 7</w:t>
      </w:r>
      <w:r w:rsidR="00EB25C8" w:rsidRPr="00EB25C8">
        <w:rPr>
          <w:rFonts w:ascii="Arial" w:hAnsi="Arial" w:cs="Arial"/>
          <w:color w:val="244061" w:themeColor="accent1" w:themeShade="80"/>
          <w:sz w:val="20"/>
          <w:szCs w:val="20"/>
        </w:rPr>
        <w:t>68</w:t>
      </w:r>
      <w:r w:rsidR="00B43EE7" w:rsidRPr="00EB25C8">
        <w:rPr>
          <w:rFonts w:ascii="Arial" w:hAnsi="Arial" w:cs="Arial"/>
          <w:color w:val="244061" w:themeColor="accent1" w:themeShade="80"/>
          <w:sz w:val="20"/>
          <w:szCs w:val="20"/>
        </w:rPr>
        <w:t xml:space="preserve"> tisuć</w:t>
      </w:r>
      <w:r w:rsidR="00EB25C8" w:rsidRPr="00EB25C8">
        <w:rPr>
          <w:rFonts w:ascii="Arial" w:hAnsi="Arial" w:cs="Arial"/>
          <w:color w:val="244061" w:themeColor="accent1" w:themeShade="80"/>
          <w:sz w:val="20"/>
          <w:szCs w:val="20"/>
        </w:rPr>
        <w:t>a</w:t>
      </w:r>
      <w:r w:rsidR="00B43EE7" w:rsidRPr="00EB25C8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370DD3" w:rsidRPr="00EB25C8">
        <w:rPr>
          <w:rFonts w:ascii="Arial" w:hAnsi="Arial" w:cs="Arial"/>
          <w:color w:val="244061" w:themeColor="accent1" w:themeShade="80"/>
          <w:sz w:val="20"/>
          <w:szCs w:val="20"/>
        </w:rPr>
        <w:t>kun</w:t>
      </w:r>
      <w:r w:rsidR="004324C3" w:rsidRPr="00EB25C8">
        <w:rPr>
          <w:rFonts w:ascii="Arial" w:hAnsi="Arial" w:cs="Arial"/>
          <w:color w:val="244061" w:themeColor="accent1" w:themeShade="80"/>
          <w:sz w:val="20"/>
          <w:szCs w:val="20"/>
        </w:rPr>
        <w:t>a</w:t>
      </w:r>
      <w:r w:rsidR="00D27BB0">
        <w:rPr>
          <w:rFonts w:ascii="Arial" w:hAnsi="Arial" w:cs="Arial"/>
          <w:color w:val="244061" w:themeColor="accent1" w:themeShade="80"/>
          <w:sz w:val="20"/>
          <w:szCs w:val="20"/>
        </w:rPr>
        <w:t>, a od pet pametnih gradova samo poduzetnici sa sjedištem u Vrgorcu imaju veću produktivnost od navedenog prosjeka</w:t>
      </w:r>
      <w:r w:rsidR="00370DD3" w:rsidRPr="00EB25C8">
        <w:rPr>
          <w:rFonts w:ascii="Arial" w:hAnsi="Arial" w:cs="Arial"/>
          <w:color w:val="244061" w:themeColor="accent1" w:themeShade="80"/>
          <w:sz w:val="20"/>
          <w:szCs w:val="20"/>
        </w:rPr>
        <w:t>.</w:t>
      </w:r>
    </w:p>
    <w:p w:rsidR="000D37DF" w:rsidRPr="00847D74" w:rsidRDefault="000D37DF" w:rsidP="00297CC9">
      <w:pPr>
        <w:tabs>
          <w:tab w:val="left" w:pos="567"/>
        </w:tabs>
        <w:spacing w:before="120" w:after="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EB25C8">
        <w:rPr>
          <w:rFonts w:ascii="Arial" w:hAnsi="Arial" w:cs="Arial"/>
          <w:b/>
          <w:color w:val="244061" w:themeColor="accent1" w:themeShade="80"/>
          <w:sz w:val="20"/>
          <w:szCs w:val="20"/>
        </w:rPr>
        <w:t xml:space="preserve">Prema </w:t>
      </w:r>
      <w:r w:rsidR="00D24B75" w:rsidRPr="00EB25C8">
        <w:rPr>
          <w:rFonts w:ascii="Arial" w:hAnsi="Arial" w:cs="Arial"/>
          <w:b/>
          <w:color w:val="244061" w:themeColor="accent1" w:themeShade="80"/>
          <w:sz w:val="20"/>
          <w:szCs w:val="20"/>
        </w:rPr>
        <w:t xml:space="preserve">prosječnom </w:t>
      </w:r>
      <w:r w:rsidRPr="00EB25C8">
        <w:rPr>
          <w:rFonts w:ascii="Arial" w:hAnsi="Arial" w:cs="Arial"/>
          <w:b/>
          <w:color w:val="244061" w:themeColor="accent1" w:themeShade="80"/>
          <w:sz w:val="20"/>
          <w:szCs w:val="20"/>
        </w:rPr>
        <w:t>broju zaposlenih</w:t>
      </w:r>
      <w:r w:rsidRPr="000F2066">
        <w:rPr>
          <w:rFonts w:ascii="Arial" w:hAnsi="Arial" w:cs="Arial"/>
          <w:color w:val="FF0000"/>
          <w:sz w:val="20"/>
          <w:szCs w:val="20"/>
        </w:rPr>
        <w:t xml:space="preserve"> </w:t>
      </w:r>
      <w:r w:rsidR="00370DD3" w:rsidRPr="00EB25C8">
        <w:rPr>
          <w:rFonts w:ascii="Arial" w:hAnsi="Arial" w:cs="Arial"/>
          <w:color w:val="244061" w:themeColor="accent1" w:themeShade="80"/>
          <w:sz w:val="20"/>
          <w:szCs w:val="20"/>
        </w:rPr>
        <w:t xml:space="preserve">prvi su poduzetnici sa sjedištem u </w:t>
      </w:r>
      <w:r w:rsidR="00EB25C8" w:rsidRPr="00EB25C8">
        <w:rPr>
          <w:rFonts w:ascii="Arial" w:hAnsi="Arial" w:cs="Arial"/>
          <w:color w:val="244061" w:themeColor="accent1" w:themeShade="80"/>
          <w:sz w:val="20"/>
          <w:szCs w:val="20"/>
        </w:rPr>
        <w:t>Vrgorcu</w:t>
      </w:r>
      <w:r w:rsidRPr="00EB25C8">
        <w:rPr>
          <w:rFonts w:ascii="Arial" w:hAnsi="Arial" w:cs="Arial"/>
          <w:color w:val="244061" w:themeColor="accent1" w:themeShade="80"/>
          <w:sz w:val="20"/>
          <w:szCs w:val="20"/>
        </w:rPr>
        <w:t xml:space="preserve"> s </w:t>
      </w:r>
      <w:r w:rsidR="00EB25C8" w:rsidRPr="00EB25C8">
        <w:rPr>
          <w:rFonts w:ascii="Arial" w:hAnsi="Arial" w:cs="Arial"/>
          <w:color w:val="244061" w:themeColor="accent1" w:themeShade="80"/>
          <w:sz w:val="20"/>
          <w:szCs w:val="20"/>
        </w:rPr>
        <w:t>23</w:t>
      </w:r>
      <w:r w:rsidRPr="00EB25C8">
        <w:rPr>
          <w:rFonts w:ascii="Arial" w:hAnsi="Arial" w:cs="Arial"/>
          <w:color w:val="244061" w:themeColor="accent1" w:themeShade="80"/>
          <w:sz w:val="20"/>
          <w:szCs w:val="20"/>
        </w:rPr>
        <w:t xml:space="preserve"> zaposlen</w:t>
      </w:r>
      <w:r w:rsidR="00EB25C8" w:rsidRPr="00EB25C8">
        <w:rPr>
          <w:rFonts w:ascii="Arial" w:hAnsi="Arial" w:cs="Arial"/>
          <w:color w:val="244061" w:themeColor="accent1" w:themeShade="80"/>
          <w:sz w:val="20"/>
          <w:szCs w:val="20"/>
        </w:rPr>
        <w:t>a</w:t>
      </w:r>
      <w:r w:rsidRPr="00EB25C8">
        <w:rPr>
          <w:rFonts w:ascii="Arial" w:hAnsi="Arial" w:cs="Arial"/>
          <w:color w:val="244061" w:themeColor="accent1" w:themeShade="80"/>
          <w:sz w:val="20"/>
          <w:szCs w:val="20"/>
        </w:rPr>
        <w:t xml:space="preserve"> po poduzetniku.</w:t>
      </w:r>
      <w:r w:rsidR="00B4291F" w:rsidRPr="000F2066">
        <w:rPr>
          <w:rFonts w:ascii="Arial" w:hAnsi="Arial" w:cs="Arial"/>
          <w:color w:val="FF0000"/>
          <w:sz w:val="20"/>
          <w:szCs w:val="20"/>
        </w:rPr>
        <w:t xml:space="preserve"> </w:t>
      </w:r>
      <w:r w:rsidR="00B4291F" w:rsidRPr="00847D74">
        <w:rPr>
          <w:rFonts w:ascii="Arial" w:hAnsi="Arial" w:cs="Arial"/>
          <w:color w:val="244061" w:themeColor="accent1" w:themeShade="80"/>
          <w:sz w:val="20"/>
          <w:szCs w:val="20"/>
        </w:rPr>
        <w:t xml:space="preserve">Ovaj pokazatelj rezultat je velikoga broja zaposlenih kod </w:t>
      </w:r>
      <w:r w:rsidRPr="00847D74">
        <w:rPr>
          <w:rFonts w:ascii="Arial" w:hAnsi="Arial" w:cs="Arial"/>
          <w:color w:val="244061" w:themeColor="accent1" w:themeShade="80"/>
          <w:sz w:val="20"/>
          <w:szCs w:val="20"/>
        </w:rPr>
        <w:t>društ</w:t>
      </w:r>
      <w:r w:rsidR="00B4291F" w:rsidRPr="00847D74">
        <w:rPr>
          <w:rFonts w:ascii="Arial" w:hAnsi="Arial" w:cs="Arial"/>
          <w:color w:val="244061" w:themeColor="accent1" w:themeShade="80"/>
          <w:sz w:val="20"/>
          <w:szCs w:val="20"/>
        </w:rPr>
        <w:t>a</w:t>
      </w:r>
      <w:r w:rsidRPr="00847D74">
        <w:rPr>
          <w:rFonts w:ascii="Arial" w:hAnsi="Arial" w:cs="Arial"/>
          <w:color w:val="244061" w:themeColor="accent1" w:themeShade="80"/>
          <w:sz w:val="20"/>
          <w:szCs w:val="20"/>
        </w:rPr>
        <w:t>va</w:t>
      </w:r>
      <w:r w:rsidR="00E75554" w:rsidRPr="00847D74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hyperlink r:id="rId9" w:history="1">
        <w:r w:rsidR="00847D74" w:rsidRPr="00933A3E">
          <w:rPr>
            <w:rStyle w:val="Hiperveza"/>
            <w:rFonts w:ascii="Arial" w:hAnsi="Arial" w:cs="Arial"/>
            <w:sz w:val="20"/>
            <w:szCs w:val="20"/>
          </w:rPr>
          <w:t>MESNA INDUSTRIJA BRAĆA PIVAC</w:t>
        </w:r>
        <w:r w:rsidRPr="00933A3E">
          <w:rPr>
            <w:rStyle w:val="Hiperveza"/>
            <w:rFonts w:ascii="Arial" w:hAnsi="Arial" w:cs="Arial"/>
            <w:sz w:val="20"/>
            <w:szCs w:val="20"/>
          </w:rPr>
          <w:t xml:space="preserve"> d.</w:t>
        </w:r>
        <w:r w:rsidR="00847D74" w:rsidRPr="00933A3E">
          <w:rPr>
            <w:rStyle w:val="Hiperveza"/>
            <w:rFonts w:ascii="Arial" w:hAnsi="Arial" w:cs="Arial"/>
            <w:sz w:val="20"/>
            <w:szCs w:val="20"/>
          </w:rPr>
          <w:t>o</w:t>
        </w:r>
        <w:r w:rsidR="001819DA" w:rsidRPr="00933A3E">
          <w:rPr>
            <w:rStyle w:val="Hiperveza"/>
            <w:rFonts w:ascii="Arial" w:hAnsi="Arial" w:cs="Arial"/>
            <w:sz w:val="20"/>
            <w:szCs w:val="20"/>
          </w:rPr>
          <w:t>.</w:t>
        </w:r>
        <w:r w:rsidR="00847D74" w:rsidRPr="00933A3E">
          <w:rPr>
            <w:rStyle w:val="Hiperveza"/>
            <w:rFonts w:ascii="Arial" w:hAnsi="Arial" w:cs="Arial"/>
            <w:sz w:val="20"/>
            <w:szCs w:val="20"/>
          </w:rPr>
          <w:t>o.</w:t>
        </w:r>
      </w:hyperlink>
      <w:r w:rsidRPr="00847D74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B4291F" w:rsidRPr="00847D74">
        <w:rPr>
          <w:rFonts w:ascii="Arial" w:hAnsi="Arial" w:cs="Arial"/>
          <w:color w:val="244061" w:themeColor="accent1" w:themeShade="80"/>
          <w:sz w:val="20"/>
          <w:szCs w:val="20"/>
        </w:rPr>
        <w:t>(</w:t>
      </w:r>
      <w:r w:rsidR="00847D74" w:rsidRPr="00847D74">
        <w:rPr>
          <w:rFonts w:ascii="Arial" w:hAnsi="Arial" w:cs="Arial"/>
          <w:color w:val="244061" w:themeColor="accent1" w:themeShade="80"/>
          <w:sz w:val="20"/>
          <w:szCs w:val="20"/>
        </w:rPr>
        <w:t>1111</w:t>
      </w:r>
      <w:r w:rsidR="00B4291F" w:rsidRPr="00847D74">
        <w:rPr>
          <w:rFonts w:ascii="Arial" w:hAnsi="Arial" w:cs="Arial"/>
          <w:color w:val="244061" w:themeColor="accent1" w:themeShade="80"/>
          <w:sz w:val="20"/>
          <w:szCs w:val="20"/>
        </w:rPr>
        <w:t>)</w:t>
      </w:r>
      <w:r w:rsidR="00D27BB0">
        <w:rPr>
          <w:rFonts w:ascii="Arial" w:hAnsi="Arial" w:cs="Arial"/>
          <w:color w:val="244061" w:themeColor="accent1" w:themeShade="80"/>
          <w:sz w:val="20"/>
          <w:szCs w:val="20"/>
        </w:rPr>
        <w:t xml:space="preserve">, što je udio od </w:t>
      </w:r>
      <w:r w:rsidR="00847D74" w:rsidRPr="00847D74">
        <w:rPr>
          <w:rFonts w:ascii="Arial" w:hAnsi="Arial" w:cs="Arial"/>
          <w:color w:val="244061" w:themeColor="accent1" w:themeShade="80"/>
          <w:sz w:val="20"/>
          <w:szCs w:val="20"/>
        </w:rPr>
        <w:t>61</w:t>
      </w:r>
      <w:r w:rsidR="001819DA" w:rsidRPr="00847D74">
        <w:rPr>
          <w:rFonts w:ascii="Arial" w:hAnsi="Arial" w:cs="Arial"/>
          <w:color w:val="244061" w:themeColor="accent1" w:themeShade="80"/>
          <w:sz w:val="20"/>
          <w:szCs w:val="20"/>
        </w:rPr>
        <w:t>,</w:t>
      </w:r>
      <w:r w:rsidR="00847D74" w:rsidRPr="00847D74">
        <w:rPr>
          <w:rFonts w:ascii="Arial" w:hAnsi="Arial" w:cs="Arial"/>
          <w:color w:val="244061" w:themeColor="accent1" w:themeShade="80"/>
          <w:sz w:val="20"/>
          <w:szCs w:val="20"/>
        </w:rPr>
        <w:t>4</w:t>
      </w:r>
      <w:r w:rsidR="00542DE9" w:rsidRPr="00847D74">
        <w:rPr>
          <w:rFonts w:ascii="Arial" w:hAnsi="Arial" w:cs="Arial"/>
          <w:color w:val="244061" w:themeColor="accent1" w:themeShade="80"/>
          <w:sz w:val="20"/>
          <w:szCs w:val="20"/>
        </w:rPr>
        <w:t xml:space="preserve"> %</w:t>
      </w:r>
      <w:r w:rsidRPr="00847D74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D27BB0">
        <w:rPr>
          <w:rFonts w:ascii="Arial" w:hAnsi="Arial" w:cs="Arial"/>
          <w:color w:val="244061" w:themeColor="accent1" w:themeShade="80"/>
          <w:sz w:val="20"/>
          <w:szCs w:val="20"/>
        </w:rPr>
        <w:t>u u</w:t>
      </w:r>
      <w:r w:rsidRPr="00847D74">
        <w:rPr>
          <w:rFonts w:ascii="Arial" w:hAnsi="Arial" w:cs="Arial"/>
          <w:color w:val="244061" w:themeColor="accent1" w:themeShade="80"/>
          <w:sz w:val="20"/>
          <w:szCs w:val="20"/>
        </w:rPr>
        <w:t>kupno</w:t>
      </w:r>
      <w:r w:rsidR="00D27BB0">
        <w:rPr>
          <w:rFonts w:ascii="Arial" w:hAnsi="Arial" w:cs="Arial"/>
          <w:color w:val="244061" w:themeColor="accent1" w:themeShade="80"/>
          <w:sz w:val="20"/>
          <w:szCs w:val="20"/>
        </w:rPr>
        <w:t>m</w:t>
      </w:r>
      <w:r w:rsidRPr="00847D74">
        <w:rPr>
          <w:rFonts w:ascii="Arial" w:hAnsi="Arial" w:cs="Arial"/>
          <w:color w:val="244061" w:themeColor="accent1" w:themeShade="80"/>
          <w:sz w:val="20"/>
          <w:szCs w:val="20"/>
        </w:rPr>
        <w:t xml:space="preserve"> broj</w:t>
      </w:r>
      <w:r w:rsidR="00D27BB0">
        <w:rPr>
          <w:rFonts w:ascii="Arial" w:hAnsi="Arial" w:cs="Arial"/>
          <w:color w:val="244061" w:themeColor="accent1" w:themeShade="80"/>
          <w:sz w:val="20"/>
          <w:szCs w:val="20"/>
        </w:rPr>
        <w:t>u</w:t>
      </w:r>
      <w:r w:rsidRPr="00847D74">
        <w:rPr>
          <w:rFonts w:ascii="Arial" w:hAnsi="Arial" w:cs="Arial"/>
          <w:color w:val="244061" w:themeColor="accent1" w:themeShade="80"/>
          <w:sz w:val="20"/>
          <w:szCs w:val="20"/>
        </w:rPr>
        <w:t xml:space="preserve"> zaposlenih kod poduzetnika </w:t>
      </w:r>
      <w:r w:rsidR="00297CC9">
        <w:rPr>
          <w:rFonts w:ascii="Arial" w:hAnsi="Arial" w:cs="Arial"/>
          <w:color w:val="244061" w:themeColor="accent1" w:themeShade="80"/>
          <w:sz w:val="20"/>
          <w:szCs w:val="20"/>
        </w:rPr>
        <w:t xml:space="preserve">sa sjedištem u </w:t>
      </w:r>
      <w:r w:rsidR="00847D74" w:rsidRPr="00847D74">
        <w:rPr>
          <w:rFonts w:ascii="Arial" w:hAnsi="Arial" w:cs="Arial"/>
          <w:color w:val="244061" w:themeColor="accent1" w:themeShade="80"/>
          <w:sz w:val="20"/>
          <w:szCs w:val="20"/>
        </w:rPr>
        <w:t>Vrgorc</w:t>
      </w:r>
      <w:r w:rsidR="00297CC9">
        <w:rPr>
          <w:rFonts w:ascii="Arial" w:hAnsi="Arial" w:cs="Arial"/>
          <w:color w:val="244061" w:themeColor="accent1" w:themeShade="80"/>
          <w:sz w:val="20"/>
          <w:szCs w:val="20"/>
        </w:rPr>
        <w:t>u</w:t>
      </w:r>
      <w:r w:rsidR="00B4291F" w:rsidRPr="00847D74">
        <w:rPr>
          <w:rFonts w:ascii="Arial" w:hAnsi="Arial" w:cs="Arial"/>
          <w:color w:val="244061" w:themeColor="accent1" w:themeShade="80"/>
          <w:sz w:val="20"/>
          <w:szCs w:val="20"/>
        </w:rPr>
        <w:t xml:space="preserve"> (</w:t>
      </w:r>
      <w:r w:rsidR="00847D74" w:rsidRPr="00847D74">
        <w:rPr>
          <w:rFonts w:ascii="Arial" w:hAnsi="Arial" w:cs="Arial"/>
          <w:color w:val="244061" w:themeColor="accent1" w:themeShade="80"/>
          <w:sz w:val="20"/>
          <w:szCs w:val="20"/>
        </w:rPr>
        <w:t>1809</w:t>
      </w:r>
      <w:r w:rsidR="00B4291F" w:rsidRPr="00847D74">
        <w:rPr>
          <w:rFonts w:ascii="Arial" w:hAnsi="Arial" w:cs="Arial"/>
          <w:color w:val="244061" w:themeColor="accent1" w:themeShade="80"/>
          <w:sz w:val="20"/>
          <w:szCs w:val="20"/>
        </w:rPr>
        <w:t>)</w:t>
      </w:r>
      <w:r w:rsidRPr="00847D74">
        <w:rPr>
          <w:rFonts w:ascii="Arial" w:hAnsi="Arial" w:cs="Arial"/>
          <w:color w:val="244061" w:themeColor="accent1" w:themeShade="80"/>
          <w:sz w:val="20"/>
          <w:szCs w:val="20"/>
        </w:rPr>
        <w:t>.</w:t>
      </w:r>
      <w:r w:rsidR="00933A3E" w:rsidRPr="00933A3E">
        <w:t xml:space="preserve"> </w:t>
      </w:r>
      <w:r w:rsidR="00933A3E" w:rsidRPr="00933A3E">
        <w:rPr>
          <w:rFonts w:ascii="Arial" w:hAnsi="Arial" w:cs="Arial"/>
          <w:color w:val="244061" w:themeColor="accent1" w:themeShade="80"/>
          <w:sz w:val="20"/>
          <w:szCs w:val="20"/>
        </w:rPr>
        <w:t xml:space="preserve">Pretežita djelatnost društva je 10.11 </w:t>
      </w:r>
      <w:r w:rsidR="00D27BB0">
        <w:rPr>
          <w:rFonts w:ascii="Arial" w:hAnsi="Arial" w:cs="Arial"/>
          <w:color w:val="244061" w:themeColor="accent1" w:themeShade="80"/>
          <w:sz w:val="20"/>
          <w:szCs w:val="20"/>
        </w:rPr>
        <w:t xml:space="preserve">- </w:t>
      </w:r>
      <w:r w:rsidR="00933A3E" w:rsidRPr="00933A3E">
        <w:rPr>
          <w:rFonts w:ascii="Arial" w:hAnsi="Arial" w:cs="Arial"/>
          <w:color w:val="244061" w:themeColor="accent1" w:themeShade="80"/>
          <w:sz w:val="20"/>
          <w:szCs w:val="20"/>
        </w:rPr>
        <w:t>Prerada i konzerviranje mesa</w:t>
      </w:r>
      <w:r w:rsidR="00933A3E">
        <w:rPr>
          <w:rFonts w:ascii="Arial" w:hAnsi="Arial" w:cs="Arial"/>
          <w:color w:val="244061" w:themeColor="accent1" w:themeShade="80"/>
          <w:sz w:val="20"/>
          <w:szCs w:val="20"/>
        </w:rPr>
        <w:t>, a prosječna plaća zaposlenih iznosi 4.580 kuna.</w:t>
      </w:r>
    </w:p>
    <w:p w:rsidR="00D56028" w:rsidRPr="0017712A" w:rsidRDefault="00D56028" w:rsidP="00297CC9">
      <w:pPr>
        <w:tabs>
          <w:tab w:val="left" w:pos="567"/>
          <w:tab w:val="left" w:pos="1134"/>
        </w:tabs>
        <w:spacing w:before="180" w:after="40" w:line="240" w:lineRule="auto"/>
        <w:rPr>
          <w:rFonts w:ascii="Arial" w:hAnsi="Arial" w:cs="Arial"/>
          <w:b/>
          <w:color w:val="244061" w:themeColor="accent1" w:themeShade="80"/>
          <w:sz w:val="18"/>
          <w:szCs w:val="18"/>
        </w:rPr>
      </w:pPr>
      <w:r w:rsidRPr="006C39DD">
        <w:rPr>
          <w:rFonts w:ascii="Arial" w:hAnsi="Arial" w:cs="Arial"/>
          <w:b/>
          <w:color w:val="244061" w:themeColor="accent1" w:themeShade="80"/>
          <w:sz w:val="18"/>
          <w:szCs w:val="18"/>
        </w:rPr>
        <w:t xml:space="preserve">Tablica </w:t>
      </w:r>
      <w:r w:rsidR="005F6975">
        <w:rPr>
          <w:rFonts w:ascii="Arial" w:hAnsi="Arial" w:cs="Arial"/>
          <w:b/>
          <w:color w:val="244061" w:themeColor="accent1" w:themeShade="80"/>
          <w:sz w:val="18"/>
          <w:szCs w:val="18"/>
        </w:rPr>
        <w:t>3</w:t>
      </w:r>
      <w:r w:rsidRPr="006C39DD">
        <w:rPr>
          <w:rFonts w:ascii="Arial" w:hAnsi="Arial" w:cs="Arial"/>
          <w:b/>
          <w:color w:val="244061" w:themeColor="accent1" w:themeShade="80"/>
          <w:sz w:val="18"/>
          <w:szCs w:val="18"/>
        </w:rPr>
        <w:t>.</w:t>
      </w:r>
      <w:r>
        <w:rPr>
          <w:rFonts w:ascii="Arial" w:hAnsi="Arial" w:cs="Arial"/>
          <w:b/>
          <w:color w:val="244061" w:themeColor="accent1" w:themeShade="80"/>
          <w:sz w:val="18"/>
          <w:szCs w:val="18"/>
        </w:rPr>
        <w:tab/>
      </w:r>
      <w:r w:rsidRPr="0017712A">
        <w:rPr>
          <w:rFonts w:ascii="Arial" w:hAnsi="Arial" w:cs="Arial"/>
          <w:b/>
          <w:color w:val="244061" w:themeColor="accent1" w:themeShade="80"/>
          <w:sz w:val="18"/>
          <w:szCs w:val="18"/>
        </w:rPr>
        <w:t xml:space="preserve">Pokazatelji poslovanja poduzetnika </w:t>
      </w:r>
      <w:r w:rsidR="0081174D">
        <w:rPr>
          <w:rFonts w:ascii="Arial" w:hAnsi="Arial" w:cs="Arial"/>
          <w:b/>
          <w:color w:val="244061" w:themeColor="accent1" w:themeShade="80"/>
          <w:sz w:val="18"/>
          <w:szCs w:val="18"/>
        </w:rPr>
        <w:t>u 201</w:t>
      </w:r>
      <w:r w:rsidR="000F2066">
        <w:rPr>
          <w:rFonts w:ascii="Arial" w:hAnsi="Arial" w:cs="Arial"/>
          <w:b/>
          <w:color w:val="244061" w:themeColor="accent1" w:themeShade="80"/>
          <w:sz w:val="18"/>
          <w:szCs w:val="18"/>
        </w:rPr>
        <w:t>7</w:t>
      </w:r>
      <w:r w:rsidR="0081174D">
        <w:rPr>
          <w:rFonts w:ascii="Arial" w:hAnsi="Arial" w:cs="Arial"/>
          <w:b/>
          <w:color w:val="244061" w:themeColor="accent1" w:themeShade="80"/>
          <w:sz w:val="18"/>
          <w:szCs w:val="18"/>
        </w:rPr>
        <w:t xml:space="preserve">. godini sa sjedištem na </w:t>
      </w:r>
      <w:r w:rsidRPr="0017712A">
        <w:rPr>
          <w:rFonts w:ascii="Arial" w:hAnsi="Arial" w:cs="Arial"/>
          <w:b/>
          <w:color w:val="244061" w:themeColor="accent1" w:themeShade="80"/>
          <w:sz w:val="18"/>
          <w:szCs w:val="18"/>
        </w:rPr>
        <w:t xml:space="preserve">području </w:t>
      </w:r>
      <w:r w:rsidR="000F2066">
        <w:rPr>
          <w:rFonts w:ascii="Arial" w:hAnsi="Arial" w:cs="Arial"/>
          <w:b/>
          <w:color w:val="244061" w:themeColor="accent1" w:themeShade="80"/>
          <w:sz w:val="18"/>
          <w:szCs w:val="18"/>
        </w:rPr>
        <w:t>5</w:t>
      </w:r>
      <w:r w:rsidR="005F6975" w:rsidRPr="0017712A">
        <w:rPr>
          <w:rFonts w:ascii="Arial" w:hAnsi="Arial" w:cs="Arial"/>
          <w:b/>
          <w:color w:val="244061" w:themeColor="accent1" w:themeShade="80"/>
          <w:sz w:val="18"/>
          <w:szCs w:val="18"/>
        </w:rPr>
        <w:t xml:space="preserve"> pametnih gradova</w:t>
      </w:r>
    </w:p>
    <w:tbl>
      <w:tblPr>
        <w:tblW w:w="9752" w:type="dxa"/>
        <w:jc w:val="center"/>
        <w:tblLayout w:type="fixed"/>
        <w:tblLook w:val="04A0" w:firstRow="1" w:lastRow="0" w:firstColumn="1" w:lastColumn="0" w:noHBand="0" w:noVBand="1"/>
      </w:tblPr>
      <w:tblGrid>
        <w:gridCol w:w="4082"/>
        <w:gridCol w:w="907"/>
        <w:gridCol w:w="1047"/>
        <w:gridCol w:w="1020"/>
        <w:gridCol w:w="907"/>
        <w:gridCol w:w="910"/>
        <w:gridCol w:w="879"/>
      </w:tblGrid>
      <w:tr w:rsidR="006C5A3B" w:rsidRPr="006C5A3B" w:rsidTr="00297CC9">
        <w:trPr>
          <w:trHeight w:val="283"/>
          <w:jc w:val="center"/>
        </w:trPr>
        <w:tc>
          <w:tcPr>
            <w:tcW w:w="4082" w:type="dxa"/>
            <w:vMerge w:val="restart"/>
            <w:tcBorders>
              <w:top w:val="single" w:sz="4" w:space="0" w:color="FFFFFF"/>
              <w:left w:val="nil"/>
              <w:right w:val="nil"/>
            </w:tcBorders>
            <w:shd w:val="clear" w:color="auto" w:fill="244061" w:themeFill="accent1" w:themeFillShade="80"/>
            <w:vAlign w:val="center"/>
            <w:hideMark/>
          </w:tcPr>
          <w:p w:rsidR="006C5A3B" w:rsidRPr="004946AC" w:rsidRDefault="006C5A3B" w:rsidP="00113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946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Opis</w:t>
            </w:r>
          </w:p>
        </w:tc>
        <w:tc>
          <w:tcPr>
            <w:tcW w:w="4791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6C5A3B" w:rsidRPr="006C5A3B" w:rsidRDefault="000F2066" w:rsidP="00984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5</w:t>
            </w:r>
            <w:r w:rsidR="006C5A3B" w:rsidRPr="006C5A3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 xml:space="preserve"> pametnih gradova</w:t>
            </w:r>
          </w:p>
        </w:tc>
        <w:tc>
          <w:tcPr>
            <w:tcW w:w="879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</w:tcPr>
          <w:p w:rsidR="006C5A3B" w:rsidRDefault="006C5A3B" w:rsidP="006C5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RH</w:t>
            </w:r>
          </w:p>
        </w:tc>
      </w:tr>
      <w:tr w:rsidR="00593135" w:rsidRPr="006C5A3B" w:rsidTr="00297CC9">
        <w:trPr>
          <w:trHeight w:val="283"/>
          <w:jc w:val="center"/>
        </w:trPr>
        <w:tc>
          <w:tcPr>
            <w:tcW w:w="4082" w:type="dxa"/>
            <w:vMerge/>
            <w:tcBorders>
              <w:left w:val="nil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  <w:hideMark/>
          </w:tcPr>
          <w:p w:rsidR="00593135" w:rsidRPr="004946AC" w:rsidRDefault="00593135" w:rsidP="001137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9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593135" w:rsidRPr="004946AC" w:rsidRDefault="00593135" w:rsidP="00C26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Bjelovar</w:t>
            </w:r>
          </w:p>
        </w:tc>
        <w:tc>
          <w:tcPr>
            <w:tcW w:w="10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593135" w:rsidRPr="004946AC" w:rsidRDefault="00593135" w:rsidP="00C26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Poreč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593135" w:rsidRPr="004946AC" w:rsidRDefault="00593135" w:rsidP="00C26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Pula</w:t>
            </w:r>
          </w:p>
        </w:tc>
        <w:tc>
          <w:tcPr>
            <w:tcW w:w="9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593135" w:rsidRPr="004946AC" w:rsidRDefault="00593135" w:rsidP="00C26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Rijeka</w:t>
            </w:r>
          </w:p>
        </w:tc>
        <w:tc>
          <w:tcPr>
            <w:tcW w:w="9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593135" w:rsidRPr="004946AC" w:rsidRDefault="00593135" w:rsidP="00C26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Vrgorac</w:t>
            </w:r>
          </w:p>
        </w:tc>
        <w:tc>
          <w:tcPr>
            <w:tcW w:w="879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shd w:val="clear" w:color="000000" w:fill="003366"/>
          </w:tcPr>
          <w:p w:rsidR="00593135" w:rsidRDefault="00593135" w:rsidP="006F25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</w:tr>
      <w:tr w:rsidR="00465E54" w:rsidRPr="006C5A3B" w:rsidTr="00297CC9">
        <w:trPr>
          <w:trHeight w:val="285"/>
          <w:jc w:val="center"/>
        </w:trPr>
        <w:tc>
          <w:tcPr>
            <w:tcW w:w="40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465E54" w:rsidRPr="004F7B3C" w:rsidRDefault="00465E54" w:rsidP="00113744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C39D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Broj zaposlenih po poduzetniku</w:t>
            </w:r>
          </w:p>
        </w:tc>
        <w:tc>
          <w:tcPr>
            <w:tcW w:w="907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465E54" w:rsidRPr="00465E54" w:rsidRDefault="00465E54" w:rsidP="00465E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65E54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8 </w:t>
            </w:r>
          </w:p>
        </w:tc>
        <w:tc>
          <w:tcPr>
            <w:tcW w:w="1047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465E54" w:rsidRPr="00465E54" w:rsidRDefault="00465E54" w:rsidP="00465E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65E54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6 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465E54" w:rsidRPr="00465E54" w:rsidRDefault="00465E54" w:rsidP="00465E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65E54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5 </w:t>
            </w:r>
          </w:p>
        </w:tc>
        <w:tc>
          <w:tcPr>
            <w:tcW w:w="907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465E54" w:rsidRPr="00465E54" w:rsidRDefault="00465E54" w:rsidP="00465E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65E54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7 </w:t>
            </w:r>
          </w:p>
        </w:tc>
        <w:tc>
          <w:tcPr>
            <w:tcW w:w="910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465E54" w:rsidRPr="00465E54" w:rsidRDefault="00465E54" w:rsidP="00465E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65E54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23 </w:t>
            </w:r>
          </w:p>
        </w:tc>
        <w:tc>
          <w:tcPr>
            <w:tcW w:w="8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465E54" w:rsidRPr="00EF2D9B" w:rsidRDefault="00465E54" w:rsidP="00465E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EF2D9B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 xml:space="preserve">7 </w:t>
            </w:r>
          </w:p>
        </w:tc>
      </w:tr>
      <w:tr w:rsidR="00465E54" w:rsidRPr="006C5A3B" w:rsidTr="00297CC9">
        <w:trPr>
          <w:trHeight w:val="283"/>
          <w:jc w:val="center"/>
        </w:trPr>
        <w:tc>
          <w:tcPr>
            <w:tcW w:w="40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465E54" w:rsidRPr="004F7B3C" w:rsidRDefault="00465E54" w:rsidP="006C5A3B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C39D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Produktivnost rada (prihod po zaposlenom u k</w:t>
            </w:r>
            <w:r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n</w:t>
            </w:r>
            <w:r w:rsidRPr="006C39D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907" w:type="dxa"/>
            <w:tcBorders>
              <w:top w:val="single" w:sz="6" w:space="0" w:color="FFFFFF" w:themeColor="background1"/>
              <w:left w:val="single" w:sz="4" w:space="0" w:color="D9D9D9" w:themeColor="background1" w:themeShade="D9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465E54" w:rsidRPr="003A4BE3" w:rsidRDefault="00465E54" w:rsidP="003A4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3A4BE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530 </w:t>
            </w:r>
          </w:p>
        </w:tc>
        <w:tc>
          <w:tcPr>
            <w:tcW w:w="104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465E54" w:rsidRPr="003A4BE3" w:rsidRDefault="00465E54" w:rsidP="003A4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3A4BE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609 </w:t>
            </w:r>
          </w:p>
        </w:tc>
        <w:tc>
          <w:tcPr>
            <w:tcW w:w="102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465E54" w:rsidRPr="003A4BE3" w:rsidRDefault="00465E54" w:rsidP="003A4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3A4BE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628 </w:t>
            </w:r>
          </w:p>
        </w:tc>
        <w:tc>
          <w:tcPr>
            <w:tcW w:w="9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465E54" w:rsidRPr="003A4BE3" w:rsidRDefault="00465E54" w:rsidP="003A4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3A4BE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667 </w:t>
            </w:r>
          </w:p>
        </w:tc>
        <w:tc>
          <w:tcPr>
            <w:tcW w:w="91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465E54" w:rsidRPr="003A4BE3" w:rsidRDefault="00465E54" w:rsidP="003A4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3A4BE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819 </w:t>
            </w:r>
          </w:p>
        </w:tc>
        <w:tc>
          <w:tcPr>
            <w:tcW w:w="8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465E54" w:rsidRPr="00EF2D9B" w:rsidRDefault="00465E54" w:rsidP="003A4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EF2D9B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 xml:space="preserve">768 </w:t>
            </w:r>
          </w:p>
        </w:tc>
      </w:tr>
      <w:tr w:rsidR="00465E54" w:rsidRPr="006C5A3B" w:rsidTr="00297CC9">
        <w:trPr>
          <w:trHeight w:val="454"/>
          <w:jc w:val="center"/>
        </w:trPr>
        <w:tc>
          <w:tcPr>
            <w:tcW w:w="40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465E54" w:rsidRPr="004F7B3C" w:rsidRDefault="00465E54" w:rsidP="007B76F1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C39D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Produktivnost rada (dobit/gubitak razdoblja po zaposlenom u k</w:t>
            </w:r>
            <w:r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unama</w:t>
            </w:r>
            <w:r w:rsidRPr="006C39D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907" w:type="dxa"/>
            <w:tcBorders>
              <w:top w:val="single" w:sz="6" w:space="0" w:color="FFFFFF" w:themeColor="background1"/>
              <w:left w:val="single" w:sz="4" w:space="0" w:color="D9D9D9" w:themeColor="background1" w:themeShade="D9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465E54" w:rsidRPr="003A4BE3" w:rsidRDefault="00465E54" w:rsidP="003A4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3A4BE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104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465E54" w:rsidRPr="003A4BE3" w:rsidRDefault="00465E54" w:rsidP="003A4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3A4BE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53</w:t>
            </w:r>
          </w:p>
        </w:tc>
        <w:tc>
          <w:tcPr>
            <w:tcW w:w="102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465E54" w:rsidRPr="003A4BE3" w:rsidRDefault="00465E54" w:rsidP="003A4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C75F52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>-111</w:t>
            </w:r>
          </w:p>
        </w:tc>
        <w:tc>
          <w:tcPr>
            <w:tcW w:w="9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465E54" w:rsidRPr="003A4BE3" w:rsidRDefault="00465E54" w:rsidP="003A4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3A4BE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27</w:t>
            </w:r>
          </w:p>
        </w:tc>
        <w:tc>
          <w:tcPr>
            <w:tcW w:w="91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465E54" w:rsidRPr="003A4BE3" w:rsidRDefault="00465E54" w:rsidP="003A4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3A4BE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8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465E54" w:rsidRPr="00EF2D9B" w:rsidRDefault="00465E54" w:rsidP="003A4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EF2D9B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>25</w:t>
            </w:r>
          </w:p>
        </w:tc>
      </w:tr>
      <w:tr w:rsidR="002324E7" w:rsidRPr="006C5A3B" w:rsidTr="00297CC9">
        <w:trPr>
          <w:trHeight w:val="285"/>
          <w:jc w:val="center"/>
        </w:trPr>
        <w:tc>
          <w:tcPr>
            <w:tcW w:w="40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2324E7" w:rsidRPr="004F7B3C" w:rsidRDefault="002324E7" w:rsidP="00706AA2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E63C0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K</w:t>
            </w:r>
            <w:r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oeficijent trenutne likvidnosti (u %)</w:t>
            </w:r>
          </w:p>
        </w:tc>
        <w:tc>
          <w:tcPr>
            <w:tcW w:w="907" w:type="dxa"/>
            <w:tcBorders>
              <w:top w:val="single" w:sz="6" w:space="0" w:color="FFFFFF" w:themeColor="background1"/>
              <w:left w:val="single" w:sz="4" w:space="0" w:color="D9D9D9" w:themeColor="background1" w:themeShade="D9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2324E7" w:rsidRPr="002324E7" w:rsidRDefault="002324E7" w:rsidP="002324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2324E7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0,13</w:t>
            </w:r>
          </w:p>
        </w:tc>
        <w:tc>
          <w:tcPr>
            <w:tcW w:w="104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2324E7" w:rsidRPr="002324E7" w:rsidRDefault="002324E7" w:rsidP="002324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2324E7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0,25</w:t>
            </w:r>
          </w:p>
        </w:tc>
        <w:tc>
          <w:tcPr>
            <w:tcW w:w="102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2324E7" w:rsidRPr="002324E7" w:rsidRDefault="002324E7" w:rsidP="002324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2324E7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0,15</w:t>
            </w:r>
          </w:p>
        </w:tc>
        <w:tc>
          <w:tcPr>
            <w:tcW w:w="9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2324E7" w:rsidRPr="002324E7" w:rsidRDefault="002324E7" w:rsidP="002324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2324E7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0,17</w:t>
            </w:r>
          </w:p>
        </w:tc>
        <w:tc>
          <w:tcPr>
            <w:tcW w:w="91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2324E7" w:rsidRPr="002324E7" w:rsidRDefault="002324E7" w:rsidP="002324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2324E7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0,05</w:t>
            </w:r>
          </w:p>
        </w:tc>
        <w:tc>
          <w:tcPr>
            <w:tcW w:w="8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2324E7" w:rsidRPr="00EF2D9B" w:rsidRDefault="002324E7" w:rsidP="002324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EF2D9B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>0,16</w:t>
            </w:r>
          </w:p>
        </w:tc>
      </w:tr>
      <w:tr w:rsidR="002324E7" w:rsidRPr="006C5A3B" w:rsidTr="00297CC9">
        <w:trPr>
          <w:trHeight w:val="285"/>
          <w:jc w:val="center"/>
        </w:trPr>
        <w:tc>
          <w:tcPr>
            <w:tcW w:w="40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2324E7" w:rsidRPr="006C39DD" w:rsidRDefault="002324E7" w:rsidP="00706AA2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E63C0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Koeficijent financijske stabilnosti</w:t>
            </w:r>
            <w:r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 (u %)</w:t>
            </w:r>
          </w:p>
        </w:tc>
        <w:tc>
          <w:tcPr>
            <w:tcW w:w="907" w:type="dxa"/>
            <w:tcBorders>
              <w:top w:val="single" w:sz="6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2324E7" w:rsidRPr="002324E7" w:rsidRDefault="002324E7" w:rsidP="002324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2324E7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0,98</w:t>
            </w:r>
          </w:p>
        </w:tc>
        <w:tc>
          <w:tcPr>
            <w:tcW w:w="104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2324E7" w:rsidRPr="002324E7" w:rsidRDefault="002324E7" w:rsidP="002324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2324E7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0,95</w:t>
            </w:r>
          </w:p>
        </w:tc>
        <w:tc>
          <w:tcPr>
            <w:tcW w:w="102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2324E7" w:rsidRPr="002324E7" w:rsidRDefault="002324E7" w:rsidP="002324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2324E7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1,25</w:t>
            </w:r>
          </w:p>
        </w:tc>
        <w:tc>
          <w:tcPr>
            <w:tcW w:w="9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2324E7" w:rsidRPr="002324E7" w:rsidRDefault="002324E7" w:rsidP="002324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2324E7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0,94</w:t>
            </w:r>
          </w:p>
        </w:tc>
        <w:tc>
          <w:tcPr>
            <w:tcW w:w="91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2324E7" w:rsidRPr="002324E7" w:rsidRDefault="002324E7" w:rsidP="002324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2324E7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1,19</w:t>
            </w:r>
          </w:p>
        </w:tc>
        <w:tc>
          <w:tcPr>
            <w:tcW w:w="8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2324E7" w:rsidRPr="00EF2D9B" w:rsidRDefault="002324E7" w:rsidP="002324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EF2D9B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>1,00</w:t>
            </w:r>
          </w:p>
        </w:tc>
      </w:tr>
      <w:tr w:rsidR="00C75F52" w:rsidRPr="006C5A3B" w:rsidTr="00297CC9">
        <w:trPr>
          <w:trHeight w:val="285"/>
          <w:jc w:val="center"/>
        </w:trPr>
        <w:tc>
          <w:tcPr>
            <w:tcW w:w="40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C75F52" w:rsidRPr="009E63C0" w:rsidRDefault="00C75F52" w:rsidP="00706AA2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E63C0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Rentabilnost vlastitog kapitala</w:t>
            </w:r>
            <w:r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 (u %)</w:t>
            </w:r>
          </w:p>
        </w:tc>
        <w:tc>
          <w:tcPr>
            <w:tcW w:w="907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C75F52" w:rsidRPr="00C75F52" w:rsidRDefault="00C75F52" w:rsidP="00C75F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C75F52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9,68</w:t>
            </w:r>
          </w:p>
        </w:tc>
        <w:tc>
          <w:tcPr>
            <w:tcW w:w="10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C75F52" w:rsidRPr="00C75F52" w:rsidRDefault="00C75F52" w:rsidP="00C75F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C75F52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8,40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C75F52" w:rsidRPr="00C75F52" w:rsidRDefault="00C75F52" w:rsidP="00C75F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C75F52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>-57,34</w:t>
            </w:r>
          </w:p>
        </w:tc>
        <w:tc>
          <w:tcPr>
            <w:tcW w:w="9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C75F52" w:rsidRPr="00C75F52" w:rsidRDefault="00C75F52" w:rsidP="00C75F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C75F52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9,75</w:t>
            </w:r>
          </w:p>
        </w:tc>
        <w:tc>
          <w:tcPr>
            <w:tcW w:w="9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C75F52" w:rsidRPr="00C75F52" w:rsidRDefault="00C75F52" w:rsidP="00C75F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C75F52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3,54</w:t>
            </w:r>
          </w:p>
        </w:tc>
        <w:tc>
          <w:tcPr>
            <w:tcW w:w="8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75F52" w:rsidRPr="00EF2D9B" w:rsidRDefault="00C75F52" w:rsidP="00C75F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EF2D9B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>4,90</w:t>
            </w:r>
          </w:p>
        </w:tc>
      </w:tr>
    </w:tbl>
    <w:p w:rsidR="00D56028" w:rsidRPr="004946AC" w:rsidRDefault="00D56028" w:rsidP="00D56028">
      <w:pPr>
        <w:spacing w:before="40" w:after="0" w:line="240" w:lineRule="auto"/>
        <w:jc w:val="both"/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</w:pP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 xml:space="preserve">Izvor: Fina, Registar godišnjih financijskih </w:t>
      </w:r>
      <w:r w:rsidR="00AC4807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izvještaja, obrada GFI-a za 201</w:t>
      </w:r>
      <w:r w:rsidR="00553A21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7</w:t>
      </w: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. godinu</w:t>
      </w:r>
    </w:p>
    <w:p w:rsidR="005E659D" w:rsidRPr="002324E7" w:rsidRDefault="00370DD3" w:rsidP="00297CC9">
      <w:pPr>
        <w:tabs>
          <w:tab w:val="left" w:pos="567"/>
        </w:tabs>
        <w:spacing w:before="180" w:after="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>
        <w:rPr>
          <w:rFonts w:ascii="Arial" w:hAnsi="Arial" w:cs="Arial"/>
          <w:color w:val="244061" w:themeColor="accent1" w:themeShade="80"/>
          <w:sz w:val="20"/>
          <w:szCs w:val="20"/>
        </w:rPr>
        <w:t>Među gradovima čiji su poduzetnici predmetom usporedbe</w:t>
      </w:r>
      <w:r w:rsidR="0064022B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AE0109" w:rsidRPr="00AE0109">
        <w:rPr>
          <w:rFonts w:ascii="Arial" w:hAnsi="Arial" w:cs="Arial"/>
          <w:color w:val="244061" w:themeColor="accent1" w:themeShade="80"/>
          <w:sz w:val="20"/>
          <w:szCs w:val="20"/>
        </w:rPr>
        <w:t>najveć</w:t>
      </w:r>
      <w:r w:rsidR="00554632">
        <w:rPr>
          <w:rFonts w:ascii="Arial" w:hAnsi="Arial" w:cs="Arial"/>
          <w:color w:val="244061" w:themeColor="accent1" w:themeShade="80"/>
          <w:sz w:val="20"/>
          <w:szCs w:val="20"/>
        </w:rPr>
        <w:t>u</w:t>
      </w:r>
      <w:r w:rsidR="00AE0109" w:rsidRPr="00AE0109">
        <w:rPr>
          <w:rFonts w:ascii="Arial" w:hAnsi="Arial" w:cs="Arial"/>
          <w:color w:val="244061" w:themeColor="accent1" w:themeShade="80"/>
          <w:sz w:val="20"/>
          <w:szCs w:val="20"/>
        </w:rPr>
        <w:t xml:space="preserve"> p</w:t>
      </w:r>
      <w:r w:rsidRPr="00AE0109">
        <w:rPr>
          <w:rFonts w:ascii="Arial" w:hAnsi="Arial" w:cs="Arial"/>
          <w:color w:val="244061" w:themeColor="accent1" w:themeShade="80"/>
          <w:sz w:val="20"/>
          <w:szCs w:val="20"/>
        </w:rPr>
        <w:t xml:space="preserve">roduktivnost </w:t>
      </w:r>
      <w:r w:rsidR="002B6B06" w:rsidRPr="00AE0109">
        <w:rPr>
          <w:rFonts w:ascii="Arial" w:hAnsi="Arial" w:cs="Arial"/>
          <w:color w:val="244061" w:themeColor="accent1" w:themeShade="80"/>
          <w:sz w:val="20"/>
          <w:szCs w:val="20"/>
        </w:rPr>
        <w:t>rada</w:t>
      </w:r>
      <w:r w:rsidR="003C701A">
        <w:rPr>
          <w:rFonts w:ascii="Arial" w:hAnsi="Arial" w:cs="Arial"/>
          <w:color w:val="244061" w:themeColor="accent1" w:themeShade="80"/>
          <w:sz w:val="20"/>
          <w:szCs w:val="20"/>
        </w:rPr>
        <w:t>,</w:t>
      </w:r>
      <w:r w:rsidR="002B6B06" w:rsidRPr="00AE0109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AE0109" w:rsidRPr="00AE0109">
        <w:rPr>
          <w:rFonts w:ascii="Arial" w:hAnsi="Arial" w:cs="Arial"/>
          <w:color w:val="244061" w:themeColor="accent1" w:themeShade="80"/>
          <w:sz w:val="20"/>
          <w:szCs w:val="20"/>
        </w:rPr>
        <w:t>mjeren</w:t>
      </w:r>
      <w:r w:rsidR="00554632">
        <w:rPr>
          <w:rFonts w:ascii="Arial" w:hAnsi="Arial" w:cs="Arial"/>
          <w:color w:val="244061" w:themeColor="accent1" w:themeShade="80"/>
          <w:sz w:val="20"/>
          <w:szCs w:val="20"/>
        </w:rPr>
        <w:t>u</w:t>
      </w:r>
      <w:r w:rsidR="00AE0109" w:rsidRPr="00AE0109">
        <w:rPr>
          <w:rFonts w:ascii="Arial" w:hAnsi="Arial" w:cs="Arial"/>
          <w:color w:val="244061" w:themeColor="accent1" w:themeShade="80"/>
          <w:sz w:val="20"/>
          <w:szCs w:val="20"/>
        </w:rPr>
        <w:t xml:space="preserve"> prihodom po zaposlenom</w:t>
      </w:r>
      <w:r w:rsidR="003C701A">
        <w:rPr>
          <w:rFonts w:ascii="Arial" w:hAnsi="Arial" w:cs="Arial"/>
          <w:color w:val="244061" w:themeColor="accent1" w:themeShade="80"/>
          <w:sz w:val="20"/>
          <w:szCs w:val="20"/>
        </w:rPr>
        <w:t xml:space="preserve">, ostvarili su poduzetnici sa sjedištem u </w:t>
      </w:r>
      <w:r w:rsidR="00A7683C" w:rsidRPr="002324E7">
        <w:rPr>
          <w:rFonts w:ascii="Arial" w:hAnsi="Arial" w:cs="Arial"/>
          <w:color w:val="244061" w:themeColor="accent1" w:themeShade="80"/>
          <w:sz w:val="20"/>
          <w:szCs w:val="20"/>
        </w:rPr>
        <w:t>Vrgorcu</w:t>
      </w:r>
      <w:r w:rsidR="00AE0109" w:rsidRPr="002324E7">
        <w:rPr>
          <w:rFonts w:ascii="Arial" w:hAnsi="Arial" w:cs="Arial"/>
          <w:color w:val="244061" w:themeColor="accent1" w:themeShade="80"/>
          <w:sz w:val="20"/>
          <w:szCs w:val="20"/>
        </w:rPr>
        <w:t xml:space="preserve"> (</w:t>
      </w:r>
      <w:r w:rsidR="00A7683C" w:rsidRPr="002324E7">
        <w:rPr>
          <w:rFonts w:ascii="Arial" w:hAnsi="Arial" w:cs="Arial"/>
          <w:color w:val="244061" w:themeColor="accent1" w:themeShade="80"/>
          <w:sz w:val="20"/>
          <w:szCs w:val="20"/>
        </w:rPr>
        <w:t>819</w:t>
      </w:r>
      <w:r w:rsidR="00AE0109" w:rsidRPr="002324E7">
        <w:rPr>
          <w:rFonts w:ascii="Arial" w:hAnsi="Arial" w:cs="Arial"/>
          <w:color w:val="244061" w:themeColor="accent1" w:themeShade="80"/>
          <w:sz w:val="20"/>
          <w:szCs w:val="20"/>
        </w:rPr>
        <w:t xml:space="preserve"> tisuć</w:t>
      </w:r>
      <w:r w:rsidR="00A7683C" w:rsidRPr="002324E7">
        <w:rPr>
          <w:rFonts w:ascii="Arial" w:hAnsi="Arial" w:cs="Arial"/>
          <w:color w:val="244061" w:themeColor="accent1" w:themeShade="80"/>
          <w:sz w:val="20"/>
          <w:szCs w:val="20"/>
        </w:rPr>
        <w:t>a</w:t>
      </w:r>
      <w:r w:rsidR="00AE0109" w:rsidRPr="002324E7">
        <w:rPr>
          <w:rFonts w:ascii="Arial" w:hAnsi="Arial" w:cs="Arial"/>
          <w:color w:val="244061" w:themeColor="accent1" w:themeShade="80"/>
          <w:sz w:val="20"/>
          <w:szCs w:val="20"/>
        </w:rPr>
        <w:t xml:space="preserve"> kuna)</w:t>
      </w:r>
      <w:r w:rsidR="005F6975" w:rsidRPr="002324E7">
        <w:rPr>
          <w:rFonts w:ascii="Arial" w:hAnsi="Arial" w:cs="Arial"/>
          <w:color w:val="244061" w:themeColor="accent1" w:themeShade="80"/>
          <w:sz w:val="20"/>
          <w:szCs w:val="20"/>
        </w:rPr>
        <w:t>.</w:t>
      </w:r>
      <w:r w:rsidR="00AE0109" w:rsidRPr="002324E7">
        <w:rPr>
          <w:rFonts w:ascii="Arial" w:hAnsi="Arial" w:cs="Arial"/>
          <w:color w:val="244061" w:themeColor="accent1" w:themeShade="80"/>
          <w:sz w:val="20"/>
          <w:szCs w:val="20"/>
        </w:rPr>
        <w:t xml:space="preserve"> Poduzetnici Poreča iskazali su najveću produktivnost rada mjerenu dobitkom razdoblja po zaposlenom (</w:t>
      </w:r>
      <w:r w:rsidR="00A7683C" w:rsidRPr="002324E7">
        <w:rPr>
          <w:rFonts w:ascii="Arial" w:hAnsi="Arial" w:cs="Arial"/>
          <w:color w:val="244061" w:themeColor="accent1" w:themeShade="80"/>
          <w:sz w:val="20"/>
          <w:szCs w:val="20"/>
        </w:rPr>
        <w:t>5</w:t>
      </w:r>
      <w:r w:rsidR="00AE0109" w:rsidRPr="002324E7">
        <w:rPr>
          <w:rFonts w:ascii="Arial" w:hAnsi="Arial" w:cs="Arial"/>
          <w:color w:val="244061" w:themeColor="accent1" w:themeShade="80"/>
          <w:sz w:val="20"/>
          <w:szCs w:val="20"/>
        </w:rPr>
        <w:t xml:space="preserve">3 tisuće kuna), dok su poduzetnici </w:t>
      </w:r>
      <w:r w:rsidR="002324E7" w:rsidRPr="002324E7">
        <w:rPr>
          <w:rFonts w:ascii="Arial" w:hAnsi="Arial" w:cs="Arial"/>
          <w:color w:val="244061" w:themeColor="accent1" w:themeShade="80"/>
          <w:sz w:val="20"/>
          <w:szCs w:val="20"/>
        </w:rPr>
        <w:t>Bjelovara</w:t>
      </w:r>
      <w:r w:rsidR="00AE0109" w:rsidRPr="002324E7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3C701A" w:rsidRPr="002324E7">
        <w:rPr>
          <w:rFonts w:ascii="Arial" w:hAnsi="Arial" w:cs="Arial"/>
          <w:color w:val="244061" w:themeColor="accent1" w:themeShade="80"/>
          <w:sz w:val="20"/>
          <w:szCs w:val="20"/>
        </w:rPr>
        <w:t>imali</w:t>
      </w:r>
      <w:r w:rsidR="00AE0109" w:rsidRPr="002324E7">
        <w:rPr>
          <w:rFonts w:ascii="Arial" w:hAnsi="Arial" w:cs="Arial"/>
          <w:color w:val="244061" w:themeColor="accent1" w:themeShade="80"/>
          <w:sz w:val="20"/>
          <w:szCs w:val="20"/>
        </w:rPr>
        <w:t xml:space="preserve"> najbolju financijsku stabilnost</w:t>
      </w:r>
      <w:r w:rsidR="003C701A" w:rsidRPr="002324E7">
        <w:rPr>
          <w:rFonts w:ascii="Arial" w:hAnsi="Arial" w:cs="Arial"/>
          <w:color w:val="244061" w:themeColor="accent1" w:themeShade="80"/>
          <w:sz w:val="20"/>
          <w:szCs w:val="20"/>
        </w:rPr>
        <w:t>,</w:t>
      </w:r>
      <w:r w:rsidR="00AE0109" w:rsidRPr="002324E7">
        <w:rPr>
          <w:rFonts w:ascii="Arial" w:hAnsi="Arial" w:cs="Arial"/>
          <w:color w:val="244061" w:themeColor="accent1" w:themeShade="80"/>
          <w:sz w:val="20"/>
          <w:szCs w:val="20"/>
        </w:rPr>
        <w:t xml:space="preserve"> mjerenu koeficijentom financijske stabilnosti (0,</w:t>
      </w:r>
      <w:r w:rsidR="002324E7" w:rsidRPr="002324E7">
        <w:rPr>
          <w:rFonts w:ascii="Arial" w:hAnsi="Arial" w:cs="Arial"/>
          <w:color w:val="244061" w:themeColor="accent1" w:themeShade="80"/>
          <w:sz w:val="20"/>
          <w:szCs w:val="20"/>
        </w:rPr>
        <w:t>98</w:t>
      </w:r>
      <w:r w:rsidR="00AE0109" w:rsidRPr="002324E7">
        <w:rPr>
          <w:rFonts w:ascii="Arial" w:hAnsi="Arial" w:cs="Arial"/>
          <w:color w:val="244061" w:themeColor="accent1" w:themeShade="80"/>
          <w:sz w:val="20"/>
          <w:szCs w:val="20"/>
        </w:rPr>
        <w:t xml:space="preserve"> %).</w:t>
      </w:r>
    </w:p>
    <w:p w:rsidR="005E659D" w:rsidRDefault="005E659D" w:rsidP="00297CC9">
      <w:pPr>
        <w:widowControl w:val="0"/>
        <w:tabs>
          <w:tab w:val="left" w:pos="1134"/>
          <w:tab w:val="left" w:pos="7655"/>
          <w:tab w:val="left" w:pos="8080"/>
        </w:tabs>
        <w:spacing w:before="180" w:after="40" w:line="240" w:lineRule="auto"/>
        <w:rPr>
          <w:rFonts w:ascii="Arial" w:eastAsia="Times New Roman" w:hAnsi="Arial" w:cs="Arial"/>
          <w:i/>
          <w:color w:val="17365D"/>
          <w:sz w:val="16"/>
          <w:szCs w:val="16"/>
          <w:lang w:eastAsia="hr-HR"/>
        </w:rPr>
      </w:pPr>
      <w:r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Tablica</w:t>
      </w:r>
      <w:r w:rsidRPr="002C4E15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</w:t>
      </w:r>
      <w:r w:rsidR="00D644E7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4</w:t>
      </w:r>
      <w:r w:rsidRPr="002C4E15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.</w:t>
      </w:r>
      <w:r w:rsidRPr="002C4E15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ab/>
      </w:r>
      <w:r w:rsidRPr="0017712A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Pokazatelji uspješnosti poslovanja</w:t>
      </w:r>
      <w:r w:rsidR="00AC4807" w:rsidRPr="0017712A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u 201</w:t>
      </w:r>
      <w:r w:rsidR="006C09BF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7</w:t>
      </w:r>
      <w:r w:rsidRPr="0017712A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. godini na razini </w:t>
      </w:r>
      <w:r w:rsidR="003E7284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5</w:t>
      </w:r>
      <w:r w:rsidR="00D644E7" w:rsidRPr="0017712A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pametnih gradova u RH</w:t>
      </w:r>
    </w:p>
    <w:tbl>
      <w:tblPr>
        <w:tblW w:w="9724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049"/>
        <w:gridCol w:w="907"/>
        <w:gridCol w:w="964"/>
        <w:gridCol w:w="964"/>
        <w:gridCol w:w="907"/>
        <w:gridCol w:w="907"/>
        <w:gridCol w:w="964"/>
        <w:gridCol w:w="964"/>
        <w:gridCol w:w="1049"/>
        <w:gridCol w:w="1049"/>
      </w:tblGrid>
      <w:tr w:rsidR="005E659D" w:rsidRPr="00BB6B67" w:rsidTr="00297CC9">
        <w:trPr>
          <w:trHeight w:val="624"/>
          <w:jc w:val="center"/>
        </w:trPr>
        <w:tc>
          <w:tcPr>
            <w:tcW w:w="1956" w:type="dxa"/>
            <w:gridSpan w:val="2"/>
            <w:shd w:val="clear" w:color="auto" w:fill="244061" w:themeFill="accent1" w:themeFillShade="80"/>
            <w:noWrap/>
            <w:vAlign w:val="center"/>
          </w:tcPr>
          <w:p w:rsidR="005E659D" w:rsidRPr="007D3434" w:rsidRDefault="005E659D" w:rsidP="005A0F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C785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Pokazatelji uspješnosti poslovanja</w:t>
            </w:r>
          </w:p>
        </w:tc>
        <w:tc>
          <w:tcPr>
            <w:tcW w:w="1928" w:type="dxa"/>
            <w:gridSpan w:val="2"/>
            <w:shd w:val="clear" w:color="auto" w:fill="244061" w:themeFill="accent1" w:themeFillShade="80"/>
            <w:noWrap/>
            <w:vAlign w:val="center"/>
          </w:tcPr>
          <w:p w:rsidR="005E659D" w:rsidRPr="007D3434" w:rsidRDefault="005E659D" w:rsidP="005A0F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C785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Ekonomičnost ukupnog poslovanja, </w:t>
            </w:r>
            <w:r w:rsidRPr="007D0A08"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hr-HR"/>
              </w:rPr>
              <w:t xml:space="preserve">u </w:t>
            </w:r>
            <w:r w:rsidR="00542DE9"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hr-HR"/>
              </w:rPr>
              <w:t>%</w:t>
            </w:r>
            <w:r w:rsidRPr="007D0A08"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hr-HR"/>
              </w:rPr>
              <w:t xml:space="preserve"> na 2 decimale</w:t>
            </w:r>
            <w:r w:rsidRPr="007C785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814" w:type="dxa"/>
            <w:gridSpan w:val="2"/>
            <w:shd w:val="clear" w:color="auto" w:fill="244061" w:themeFill="accent1" w:themeFillShade="80"/>
            <w:noWrap/>
            <w:vAlign w:val="center"/>
          </w:tcPr>
          <w:p w:rsidR="005E659D" w:rsidRPr="00BB6B67" w:rsidRDefault="005E659D" w:rsidP="005A0F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hr-HR"/>
              </w:rPr>
            </w:pPr>
            <w:r w:rsidRPr="007C785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Rentabilnost prometa neto, </w:t>
            </w:r>
          </w:p>
          <w:p w:rsidR="005E659D" w:rsidRPr="007D3434" w:rsidRDefault="005E659D" w:rsidP="005A0F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D0A08"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hr-HR"/>
              </w:rPr>
              <w:t xml:space="preserve">u </w:t>
            </w:r>
            <w:r w:rsidR="00542DE9"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hr-HR"/>
              </w:rPr>
              <w:t>%</w:t>
            </w:r>
            <w:r w:rsidRPr="007D0A08"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hr-HR"/>
              </w:rPr>
              <w:t xml:space="preserve"> na 2 decimale</w:t>
            </w:r>
            <w:r w:rsidRPr="00FD1E2A"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928" w:type="dxa"/>
            <w:gridSpan w:val="2"/>
            <w:shd w:val="clear" w:color="auto" w:fill="244061" w:themeFill="accent1" w:themeFillShade="80"/>
            <w:noWrap/>
            <w:vAlign w:val="center"/>
          </w:tcPr>
          <w:p w:rsidR="005E659D" w:rsidRDefault="005E659D" w:rsidP="005A0F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hr-HR"/>
              </w:rPr>
            </w:pPr>
            <w:r w:rsidRPr="007C785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Rentabilnost ukupne imovine neto</w:t>
            </w:r>
            <w:r w:rsidRPr="007D0A08"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hr-HR"/>
              </w:rPr>
              <w:t xml:space="preserve">, </w:t>
            </w:r>
          </w:p>
          <w:p w:rsidR="005E659D" w:rsidRPr="007D3434" w:rsidRDefault="000B365A" w:rsidP="005A0F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D0A08"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hr-HR"/>
              </w:rPr>
              <w:t>u</w:t>
            </w:r>
            <w:r w:rsidR="00542DE9"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hr-HR"/>
              </w:rPr>
              <w:t xml:space="preserve"> %</w:t>
            </w:r>
            <w:r w:rsidRPr="007D0A08"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hr-HR"/>
              </w:rPr>
              <w:t xml:space="preserve"> na 2 decimale</w:t>
            </w:r>
          </w:p>
        </w:tc>
        <w:tc>
          <w:tcPr>
            <w:tcW w:w="2098" w:type="dxa"/>
            <w:gridSpan w:val="2"/>
            <w:shd w:val="clear" w:color="auto" w:fill="244061" w:themeFill="accent1" w:themeFillShade="80"/>
            <w:noWrap/>
            <w:vAlign w:val="center"/>
          </w:tcPr>
          <w:p w:rsidR="005E659D" w:rsidRDefault="005E659D" w:rsidP="005A0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7D343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Rentabilnost vlastitog kapitala</w:t>
            </w:r>
            <w:r w:rsidRPr="007D3434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 xml:space="preserve">, </w:t>
            </w:r>
          </w:p>
          <w:p w:rsidR="005E659D" w:rsidRPr="007D3434" w:rsidRDefault="000B365A" w:rsidP="005A0F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D0A08"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hr-HR"/>
              </w:rPr>
              <w:t xml:space="preserve">u </w:t>
            </w:r>
            <w:r w:rsidR="00542DE9"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hr-HR"/>
              </w:rPr>
              <w:t>%</w:t>
            </w:r>
            <w:r w:rsidRPr="007D0A08"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hr-HR"/>
              </w:rPr>
              <w:t xml:space="preserve"> na 2 decimale</w:t>
            </w:r>
          </w:p>
        </w:tc>
      </w:tr>
      <w:tr w:rsidR="005E659D" w:rsidRPr="00BB6B67" w:rsidTr="0081174D">
        <w:trPr>
          <w:trHeight w:val="624"/>
          <w:jc w:val="center"/>
        </w:trPr>
        <w:tc>
          <w:tcPr>
            <w:tcW w:w="1049" w:type="dxa"/>
            <w:vMerge w:val="restart"/>
            <w:tcBorders>
              <w:bottom w:val="single" w:sz="4" w:space="0" w:color="BFBFBF" w:themeColor="background1" w:themeShade="BF"/>
            </w:tcBorders>
            <w:shd w:val="clear" w:color="auto" w:fill="244061" w:themeFill="accent1" w:themeFillShade="80"/>
            <w:noWrap/>
            <w:vAlign w:val="center"/>
          </w:tcPr>
          <w:p w:rsidR="005E659D" w:rsidRPr="007D3434" w:rsidRDefault="002C0FF8" w:rsidP="005A0F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Pametni gradovi</w:t>
            </w:r>
          </w:p>
        </w:tc>
        <w:tc>
          <w:tcPr>
            <w:tcW w:w="907" w:type="dxa"/>
            <w:vMerge w:val="restart"/>
            <w:tcBorders>
              <w:bottom w:val="single" w:sz="4" w:space="0" w:color="BFBFBF" w:themeColor="background1" w:themeShade="BF"/>
            </w:tcBorders>
            <w:shd w:val="clear" w:color="auto" w:fill="244061" w:themeFill="accent1" w:themeFillShade="80"/>
            <w:vAlign w:val="center"/>
          </w:tcPr>
          <w:p w:rsidR="005E659D" w:rsidRPr="007D3434" w:rsidRDefault="005E659D" w:rsidP="005A0F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D343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Broj pod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uz</w:t>
            </w:r>
            <w:r w:rsidR="006C5A3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et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928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244061" w:themeFill="accent1" w:themeFillShade="80"/>
            <w:noWrap/>
            <w:vAlign w:val="center"/>
          </w:tcPr>
          <w:p w:rsidR="005E659D" w:rsidRPr="00FD1E2A" w:rsidRDefault="005E659D" w:rsidP="005A0F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hr-HR"/>
              </w:rPr>
            </w:pPr>
            <w:r w:rsidRPr="00FD1E2A"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hr-HR"/>
              </w:rPr>
              <w:t xml:space="preserve">(ukupni prihodi / ukupni rashodi)*100) </w:t>
            </w:r>
          </w:p>
        </w:tc>
        <w:tc>
          <w:tcPr>
            <w:tcW w:w="1814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244061" w:themeFill="accent1" w:themeFillShade="80"/>
            <w:noWrap/>
            <w:vAlign w:val="center"/>
          </w:tcPr>
          <w:p w:rsidR="005E659D" w:rsidRPr="00FD1E2A" w:rsidRDefault="005E659D" w:rsidP="005A0F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hr-HR"/>
              </w:rPr>
            </w:pPr>
            <w:r w:rsidRPr="00FD1E2A"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hr-HR"/>
              </w:rPr>
              <w:t xml:space="preserve">(dobit ili gubitak razdoblja /ukupni prihod)*100) </w:t>
            </w:r>
          </w:p>
        </w:tc>
        <w:tc>
          <w:tcPr>
            <w:tcW w:w="1928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244061" w:themeFill="accent1" w:themeFillShade="80"/>
            <w:noWrap/>
            <w:vAlign w:val="center"/>
          </w:tcPr>
          <w:p w:rsidR="005E659D" w:rsidRPr="00FD1E2A" w:rsidRDefault="005E659D" w:rsidP="005A0F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hr-HR"/>
              </w:rPr>
            </w:pPr>
            <w:r w:rsidRPr="00FD1E2A"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hr-HR"/>
              </w:rPr>
              <w:t xml:space="preserve">((dobit ili gubitak razdoblja / ukupna aktiva)*100) </w:t>
            </w:r>
          </w:p>
        </w:tc>
        <w:tc>
          <w:tcPr>
            <w:tcW w:w="2098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244061" w:themeFill="accent1" w:themeFillShade="80"/>
            <w:noWrap/>
            <w:vAlign w:val="center"/>
          </w:tcPr>
          <w:p w:rsidR="005E659D" w:rsidRPr="007D0A08" w:rsidRDefault="005E659D" w:rsidP="005A0F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hr-HR"/>
              </w:rPr>
            </w:pPr>
            <w:r w:rsidRPr="007D0A08"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hr-HR"/>
              </w:rPr>
              <w:t xml:space="preserve">((dobit ili gubitak razdoblja / (kapital i rezerve + rezerviranja)) *100) </w:t>
            </w:r>
          </w:p>
        </w:tc>
      </w:tr>
      <w:tr w:rsidR="006C09BF" w:rsidRPr="00BB6B67" w:rsidTr="0081174D">
        <w:trPr>
          <w:trHeight w:val="283"/>
          <w:jc w:val="center"/>
        </w:trPr>
        <w:tc>
          <w:tcPr>
            <w:tcW w:w="1049" w:type="dxa"/>
            <w:vMerge/>
            <w:tcBorders>
              <w:bottom w:val="single" w:sz="4" w:space="0" w:color="FFFFFF" w:themeColor="background1"/>
            </w:tcBorders>
            <w:shd w:val="clear" w:color="000000" w:fill="003366"/>
            <w:noWrap/>
            <w:vAlign w:val="center"/>
            <w:hideMark/>
          </w:tcPr>
          <w:p w:rsidR="006C09BF" w:rsidRPr="007D3434" w:rsidRDefault="006C09BF" w:rsidP="005A0F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907" w:type="dxa"/>
            <w:vMerge/>
            <w:tcBorders>
              <w:bottom w:val="single" w:sz="4" w:space="0" w:color="BFBFBF" w:themeColor="background1" w:themeShade="BF"/>
            </w:tcBorders>
            <w:shd w:val="clear" w:color="000000" w:fill="003366"/>
            <w:noWrap/>
            <w:vAlign w:val="center"/>
            <w:hideMark/>
          </w:tcPr>
          <w:p w:rsidR="006C09BF" w:rsidRPr="007D3434" w:rsidRDefault="006C09BF" w:rsidP="005A0F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964" w:type="dxa"/>
            <w:tcBorders>
              <w:bottom w:val="single" w:sz="4" w:space="0" w:color="BFBFBF" w:themeColor="background1" w:themeShade="BF"/>
            </w:tcBorders>
            <w:shd w:val="clear" w:color="auto" w:fill="244061" w:themeFill="accent1" w:themeFillShade="80"/>
            <w:noWrap/>
            <w:vAlign w:val="center"/>
          </w:tcPr>
          <w:p w:rsidR="006C09BF" w:rsidRPr="007D0A08" w:rsidRDefault="006C09BF" w:rsidP="006C0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D0A0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201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</w:t>
            </w:r>
            <w:r w:rsidRPr="007D0A0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964" w:type="dxa"/>
            <w:tcBorders>
              <w:bottom w:val="single" w:sz="4" w:space="0" w:color="BFBFBF" w:themeColor="background1" w:themeShade="BF"/>
            </w:tcBorders>
            <w:shd w:val="clear" w:color="auto" w:fill="244061" w:themeFill="accent1" w:themeFillShade="80"/>
            <w:vAlign w:val="center"/>
          </w:tcPr>
          <w:p w:rsidR="006C09BF" w:rsidRPr="007D0A08" w:rsidRDefault="006C09BF" w:rsidP="006C0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D0A0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201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</w:t>
            </w:r>
            <w:r w:rsidRPr="007D0A0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907" w:type="dxa"/>
            <w:tcBorders>
              <w:bottom w:val="single" w:sz="4" w:space="0" w:color="BFBFBF" w:themeColor="background1" w:themeShade="BF"/>
            </w:tcBorders>
            <w:shd w:val="clear" w:color="auto" w:fill="244061" w:themeFill="accent1" w:themeFillShade="80"/>
            <w:noWrap/>
            <w:vAlign w:val="center"/>
          </w:tcPr>
          <w:p w:rsidR="006C09BF" w:rsidRPr="007D0A08" w:rsidRDefault="006C09BF" w:rsidP="00C64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D0A0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201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</w:t>
            </w:r>
            <w:r w:rsidRPr="007D0A0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907" w:type="dxa"/>
            <w:tcBorders>
              <w:bottom w:val="single" w:sz="4" w:space="0" w:color="BFBFBF" w:themeColor="background1" w:themeShade="BF"/>
            </w:tcBorders>
            <w:shd w:val="clear" w:color="auto" w:fill="244061" w:themeFill="accent1" w:themeFillShade="80"/>
            <w:vAlign w:val="center"/>
          </w:tcPr>
          <w:p w:rsidR="006C09BF" w:rsidRPr="007D0A08" w:rsidRDefault="006C09BF" w:rsidP="00C64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D0A0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201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</w:t>
            </w:r>
            <w:r w:rsidRPr="007D0A0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964" w:type="dxa"/>
            <w:tcBorders>
              <w:bottom w:val="single" w:sz="4" w:space="0" w:color="BFBFBF" w:themeColor="background1" w:themeShade="BF"/>
            </w:tcBorders>
            <w:shd w:val="clear" w:color="auto" w:fill="244061" w:themeFill="accent1" w:themeFillShade="80"/>
            <w:noWrap/>
            <w:vAlign w:val="center"/>
          </w:tcPr>
          <w:p w:rsidR="006C09BF" w:rsidRPr="007D0A08" w:rsidRDefault="006C09BF" w:rsidP="00C64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D0A0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201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</w:t>
            </w:r>
            <w:r w:rsidRPr="007D0A0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964" w:type="dxa"/>
            <w:tcBorders>
              <w:bottom w:val="single" w:sz="4" w:space="0" w:color="BFBFBF" w:themeColor="background1" w:themeShade="BF"/>
            </w:tcBorders>
            <w:shd w:val="clear" w:color="auto" w:fill="244061" w:themeFill="accent1" w:themeFillShade="80"/>
            <w:vAlign w:val="center"/>
          </w:tcPr>
          <w:p w:rsidR="006C09BF" w:rsidRPr="007D0A08" w:rsidRDefault="006C09BF" w:rsidP="00C64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D0A0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201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</w:t>
            </w:r>
            <w:r w:rsidRPr="007D0A0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049" w:type="dxa"/>
            <w:tcBorders>
              <w:bottom w:val="single" w:sz="4" w:space="0" w:color="BFBFBF" w:themeColor="background1" w:themeShade="BF"/>
            </w:tcBorders>
            <w:shd w:val="clear" w:color="auto" w:fill="244061" w:themeFill="accent1" w:themeFillShade="80"/>
            <w:noWrap/>
            <w:vAlign w:val="center"/>
          </w:tcPr>
          <w:p w:rsidR="006C09BF" w:rsidRPr="007D0A08" w:rsidRDefault="006C09BF" w:rsidP="00C64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D0A0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201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</w:t>
            </w:r>
            <w:r w:rsidRPr="007D0A0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049" w:type="dxa"/>
            <w:tcBorders>
              <w:bottom w:val="single" w:sz="4" w:space="0" w:color="BFBFBF" w:themeColor="background1" w:themeShade="BF"/>
            </w:tcBorders>
            <w:shd w:val="clear" w:color="auto" w:fill="244061" w:themeFill="accent1" w:themeFillShade="80"/>
            <w:vAlign w:val="center"/>
          </w:tcPr>
          <w:p w:rsidR="006C09BF" w:rsidRPr="007D0A08" w:rsidRDefault="006C09BF" w:rsidP="00C64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D0A0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201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</w:t>
            </w:r>
            <w:r w:rsidRPr="007D0A0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.</w:t>
            </w:r>
          </w:p>
        </w:tc>
      </w:tr>
      <w:tr w:rsidR="003A2D3C" w:rsidRPr="00BB6B67" w:rsidTr="003A2D3C">
        <w:trPr>
          <w:trHeight w:val="283"/>
          <w:jc w:val="center"/>
        </w:trPr>
        <w:tc>
          <w:tcPr>
            <w:tcW w:w="10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3A2D3C" w:rsidRPr="001E67E2" w:rsidRDefault="003A2D3C" w:rsidP="00C64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Bjelovar</w:t>
            </w:r>
          </w:p>
        </w:tc>
        <w:tc>
          <w:tcPr>
            <w:tcW w:w="907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noWrap/>
            <w:vAlign w:val="center"/>
          </w:tcPr>
          <w:p w:rsidR="003A2D3C" w:rsidRPr="003A2D3C" w:rsidRDefault="003A2D3C" w:rsidP="003A2D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3A2D3C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898</w:t>
            </w:r>
          </w:p>
        </w:tc>
        <w:tc>
          <w:tcPr>
            <w:tcW w:w="964" w:type="dxa"/>
            <w:shd w:val="clear" w:color="auto" w:fill="FFFFFF" w:themeFill="background1"/>
            <w:noWrap/>
            <w:vAlign w:val="center"/>
          </w:tcPr>
          <w:p w:rsidR="003A2D3C" w:rsidRPr="002324E7" w:rsidRDefault="003A2D3C" w:rsidP="003A2D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2324E7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102,57</w:t>
            </w:r>
          </w:p>
        </w:tc>
        <w:tc>
          <w:tcPr>
            <w:tcW w:w="964" w:type="dxa"/>
            <w:shd w:val="clear" w:color="auto" w:fill="FFFFFF" w:themeFill="background1"/>
            <w:noWrap/>
            <w:vAlign w:val="center"/>
          </w:tcPr>
          <w:p w:rsidR="003A2D3C" w:rsidRPr="002324E7" w:rsidRDefault="003A2D3C" w:rsidP="003A2D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2324E7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103,94</w:t>
            </w:r>
          </w:p>
        </w:tc>
        <w:tc>
          <w:tcPr>
            <w:tcW w:w="907" w:type="dxa"/>
            <w:shd w:val="clear" w:color="auto" w:fill="FFFFFF" w:themeFill="background1"/>
            <w:noWrap/>
            <w:vAlign w:val="center"/>
          </w:tcPr>
          <w:p w:rsidR="003A2D3C" w:rsidRPr="003A2D3C" w:rsidRDefault="003A2D3C" w:rsidP="003A2D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3A2D3C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1,79</w:t>
            </w:r>
          </w:p>
        </w:tc>
        <w:tc>
          <w:tcPr>
            <w:tcW w:w="907" w:type="dxa"/>
            <w:shd w:val="clear" w:color="auto" w:fill="FFFFFF" w:themeFill="background1"/>
            <w:noWrap/>
            <w:vAlign w:val="center"/>
          </w:tcPr>
          <w:p w:rsidR="003A2D3C" w:rsidRPr="003A2D3C" w:rsidRDefault="003A2D3C" w:rsidP="003A2D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3A2D3C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3,05</w:t>
            </w:r>
          </w:p>
        </w:tc>
        <w:tc>
          <w:tcPr>
            <w:tcW w:w="964" w:type="dxa"/>
            <w:shd w:val="clear" w:color="auto" w:fill="FFFFFF" w:themeFill="background1"/>
            <w:noWrap/>
            <w:vAlign w:val="center"/>
          </w:tcPr>
          <w:p w:rsidR="003A2D3C" w:rsidRPr="003A2D3C" w:rsidRDefault="003A2D3C" w:rsidP="003A2D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3A2D3C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1,62</w:t>
            </w:r>
          </w:p>
        </w:tc>
        <w:tc>
          <w:tcPr>
            <w:tcW w:w="964" w:type="dxa"/>
            <w:shd w:val="clear" w:color="auto" w:fill="FFFFFF" w:themeFill="background1"/>
            <w:noWrap/>
            <w:vAlign w:val="center"/>
          </w:tcPr>
          <w:p w:rsidR="003A2D3C" w:rsidRPr="003A2D3C" w:rsidRDefault="003A2D3C" w:rsidP="003A2D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3A2D3C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2,81</w:t>
            </w:r>
          </w:p>
        </w:tc>
        <w:tc>
          <w:tcPr>
            <w:tcW w:w="1049" w:type="dxa"/>
            <w:shd w:val="clear" w:color="auto" w:fill="FFFFFF" w:themeFill="background1"/>
            <w:noWrap/>
            <w:vAlign w:val="center"/>
          </w:tcPr>
          <w:p w:rsidR="003A2D3C" w:rsidRPr="003A2D3C" w:rsidRDefault="003A2D3C" w:rsidP="003A2D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3A2D3C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5,77</w:t>
            </w:r>
          </w:p>
        </w:tc>
        <w:tc>
          <w:tcPr>
            <w:tcW w:w="1049" w:type="dxa"/>
            <w:shd w:val="clear" w:color="auto" w:fill="FFFFFF" w:themeFill="background1"/>
            <w:noWrap/>
            <w:vAlign w:val="center"/>
          </w:tcPr>
          <w:p w:rsidR="003A2D3C" w:rsidRPr="003A2D3C" w:rsidRDefault="003A2D3C" w:rsidP="003A2D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3A2D3C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9,68</w:t>
            </w:r>
          </w:p>
        </w:tc>
      </w:tr>
      <w:tr w:rsidR="003A2D3C" w:rsidRPr="00BB6B67" w:rsidTr="003A2D3C">
        <w:trPr>
          <w:trHeight w:val="283"/>
          <w:jc w:val="center"/>
        </w:trPr>
        <w:tc>
          <w:tcPr>
            <w:tcW w:w="10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3A2D3C" w:rsidRPr="001E67E2" w:rsidRDefault="003A2D3C" w:rsidP="00C64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Poreč</w:t>
            </w:r>
          </w:p>
        </w:tc>
        <w:tc>
          <w:tcPr>
            <w:tcW w:w="907" w:type="dxa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3A2D3C" w:rsidRPr="003A2D3C" w:rsidRDefault="003A2D3C" w:rsidP="003A2D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3A2D3C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1.305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3A2D3C" w:rsidRPr="002324E7" w:rsidRDefault="003A2D3C" w:rsidP="003A2D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2324E7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111,23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3A2D3C" w:rsidRPr="002324E7" w:rsidRDefault="003A2D3C" w:rsidP="003A2D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2324E7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110,50</w:t>
            </w:r>
          </w:p>
        </w:tc>
        <w:tc>
          <w:tcPr>
            <w:tcW w:w="907" w:type="dxa"/>
            <w:shd w:val="clear" w:color="000000" w:fill="FFFFFF"/>
            <w:noWrap/>
            <w:vAlign w:val="center"/>
          </w:tcPr>
          <w:p w:rsidR="003A2D3C" w:rsidRPr="003A2D3C" w:rsidRDefault="003A2D3C" w:rsidP="003A2D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3A2D3C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10,83</w:t>
            </w:r>
          </w:p>
        </w:tc>
        <w:tc>
          <w:tcPr>
            <w:tcW w:w="907" w:type="dxa"/>
            <w:shd w:val="clear" w:color="000000" w:fill="FFFFFF"/>
            <w:noWrap/>
            <w:vAlign w:val="center"/>
          </w:tcPr>
          <w:p w:rsidR="003A2D3C" w:rsidRPr="003A2D3C" w:rsidRDefault="003A2D3C" w:rsidP="003A2D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3A2D3C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8,72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3A2D3C" w:rsidRPr="003A2D3C" w:rsidRDefault="003A2D3C" w:rsidP="003A2D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3A2D3C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4,48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3A2D3C" w:rsidRPr="003A2D3C" w:rsidRDefault="003A2D3C" w:rsidP="003A2D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3A2D3C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3,80</w:t>
            </w:r>
          </w:p>
        </w:tc>
        <w:tc>
          <w:tcPr>
            <w:tcW w:w="1049" w:type="dxa"/>
            <w:shd w:val="clear" w:color="000000" w:fill="FFFFFF"/>
            <w:noWrap/>
            <w:vAlign w:val="center"/>
          </w:tcPr>
          <w:p w:rsidR="003A2D3C" w:rsidRPr="003A2D3C" w:rsidRDefault="003A2D3C" w:rsidP="003A2D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3A2D3C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9,63</w:t>
            </w:r>
          </w:p>
        </w:tc>
        <w:tc>
          <w:tcPr>
            <w:tcW w:w="1049" w:type="dxa"/>
            <w:shd w:val="clear" w:color="000000" w:fill="FFFFFF"/>
            <w:noWrap/>
            <w:vAlign w:val="center"/>
          </w:tcPr>
          <w:p w:rsidR="003A2D3C" w:rsidRPr="003A2D3C" w:rsidRDefault="003A2D3C" w:rsidP="003A2D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3A2D3C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8,40</w:t>
            </w:r>
          </w:p>
        </w:tc>
      </w:tr>
      <w:tr w:rsidR="003A2D3C" w:rsidRPr="00BB6B67" w:rsidTr="003A2D3C">
        <w:trPr>
          <w:trHeight w:val="283"/>
          <w:jc w:val="center"/>
        </w:trPr>
        <w:tc>
          <w:tcPr>
            <w:tcW w:w="10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3A2D3C" w:rsidRPr="001E67E2" w:rsidRDefault="003A2D3C" w:rsidP="00C64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Pula</w:t>
            </w:r>
          </w:p>
        </w:tc>
        <w:tc>
          <w:tcPr>
            <w:tcW w:w="907" w:type="dxa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3A2D3C" w:rsidRPr="003A2D3C" w:rsidRDefault="003A2D3C" w:rsidP="003A2D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3A2D3C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2.689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3A2D3C" w:rsidRPr="002324E7" w:rsidRDefault="003A2D3C" w:rsidP="003A2D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2324E7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97,34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3A2D3C" w:rsidRPr="002324E7" w:rsidRDefault="003A2D3C" w:rsidP="003A2D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2324E7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85,66</w:t>
            </w:r>
          </w:p>
        </w:tc>
        <w:tc>
          <w:tcPr>
            <w:tcW w:w="907" w:type="dxa"/>
            <w:shd w:val="clear" w:color="000000" w:fill="FFFFFF"/>
            <w:noWrap/>
            <w:vAlign w:val="center"/>
          </w:tcPr>
          <w:p w:rsidR="003A2D3C" w:rsidRPr="003A2D3C" w:rsidRDefault="003A2D3C" w:rsidP="003A2D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  <w:r w:rsidRPr="003A2D3C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>-3,31</w:t>
            </w:r>
          </w:p>
        </w:tc>
        <w:tc>
          <w:tcPr>
            <w:tcW w:w="907" w:type="dxa"/>
            <w:shd w:val="clear" w:color="000000" w:fill="FFFFFF"/>
            <w:noWrap/>
            <w:vAlign w:val="center"/>
          </w:tcPr>
          <w:p w:rsidR="003A2D3C" w:rsidRPr="003A2D3C" w:rsidRDefault="003A2D3C" w:rsidP="003A2D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  <w:r w:rsidRPr="003A2D3C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>-17,65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3A2D3C" w:rsidRPr="003A2D3C" w:rsidRDefault="003A2D3C" w:rsidP="003A2D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  <w:r w:rsidRPr="003A2D3C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>-1,43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3A2D3C" w:rsidRPr="003A2D3C" w:rsidRDefault="003A2D3C" w:rsidP="003A2D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  <w:r w:rsidRPr="003A2D3C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>-9,71</w:t>
            </w:r>
          </w:p>
        </w:tc>
        <w:tc>
          <w:tcPr>
            <w:tcW w:w="1049" w:type="dxa"/>
            <w:shd w:val="clear" w:color="000000" w:fill="FFFFFF"/>
            <w:noWrap/>
            <w:vAlign w:val="center"/>
          </w:tcPr>
          <w:p w:rsidR="003A2D3C" w:rsidRPr="003A2D3C" w:rsidRDefault="003A2D3C" w:rsidP="003A2D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  <w:r w:rsidRPr="003A2D3C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>-7,27</w:t>
            </w:r>
          </w:p>
        </w:tc>
        <w:tc>
          <w:tcPr>
            <w:tcW w:w="1049" w:type="dxa"/>
            <w:shd w:val="clear" w:color="000000" w:fill="FFFFFF"/>
            <w:noWrap/>
            <w:vAlign w:val="center"/>
          </w:tcPr>
          <w:p w:rsidR="003A2D3C" w:rsidRPr="003A2D3C" w:rsidRDefault="003A2D3C" w:rsidP="003A2D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  <w:r w:rsidRPr="003A2D3C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>-57,34</w:t>
            </w:r>
          </w:p>
        </w:tc>
      </w:tr>
      <w:tr w:rsidR="003A2D3C" w:rsidRPr="00BB6B67" w:rsidTr="003A2D3C">
        <w:trPr>
          <w:trHeight w:val="283"/>
          <w:jc w:val="center"/>
        </w:trPr>
        <w:tc>
          <w:tcPr>
            <w:tcW w:w="10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3A2D3C" w:rsidRPr="001E67E2" w:rsidRDefault="003A2D3C" w:rsidP="00C64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Rijeka</w:t>
            </w:r>
          </w:p>
        </w:tc>
        <w:tc>
          <w:tcPr>
            <w:tcW w:w="907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3A2D3C" w:rsidRPr="003A2D3C" w:rsidRDefault="003A2D3C" w:rsidP="003A2D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3A2D3C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4.568</w:t>
            </w:r>
          </w:p>
        </w:tc>
        <w:tc>
          <w:tcPr>
            <w:tcW w:w="964" w:type="dxa"/>
            <w:tcBorders>
              <w:bottom w:val="single" w:sz="4" w:space="0" w:color="FFFFFF" w:themeColor="background1"/>
            </w:tcBorders>
            <w:shd w:val="clear" w:color="000000" w:fill="FFFFFF"/>
            <w:noWrap/>
            <w:vAlign w:val="center"/>
          </w:tcPr>
          <w:p w:rsidR="003A2D3C" w:rsidRPr="002324E7" w:rsidRDefault="003A2D3C" w:rsidP="003A2D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2324E7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105,47</w:t>
            </w:r>
          </w:p>
        </w:tc>
        <w:tc>
          <w:tcPr>
            <w:tcW w:w="964" w:type="dxa"/>
            <w:tcBorders>
              <w:bottom w:val="single" w:sz="4" w:space="0" w:color="FFFFFF" w:themeColor="background1"/>
            </w:tcBorders>
            <w:shd w:val="clear" w:color="000000" w:fill="FFFFFF"/>
            <w:noWrap/>
            <w:vAlign w:val="center"/>
          </w:tcPr>
          <w:p w:rsidR="003A2D3C" w:rsidRPr="002324E7" w:rsidRDefault="003A2D3C" w:rsidP="003A2D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2324E7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105,33</w:t>
            </w:r>
          </w:p>
        </w:tc>
        <w:tc>
          <w:tcPr>
            <w:tcW w:w="907" w:type="dxa"/>
            <w:tcBorders>
              <w:bottom w:val="single" w:sz="4" w:space="0" w:color="FFFFFF" w:themeColor="background1"/>
            </w:tcBorders>
            <w:shd w:val="clear" w:color="000000" w:fill="FFFFFF"/>
            <w:noWrap/>
            <w:vAlign w:val="center"/>
          </w:tcPr>
          <w:p w:rsidR="003A2D3C" w:rsidRPr="003A2D3C" w:rsidRDefault="003A2D3C" w:rsidP="003A2D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3A2D3C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4,28</w:t>
            </w:r>
          </w:p>
        </w:tc>
        <w:tc>
          <w:tcPr>
            <w:tcW w:w="907" w:type="dxa"/>
            <w:tcBorders>
              <w:bottom w:val="single" w:sz="4" w:space="0" w:color="FFFFFF" w:themeColor="background1"/>
            </w:tcBorders>
            <w:shd w:val="clear" w:color="000000" w:fill="FFFFFF"/>
            <w:noWrap/>
            <w:vAlign w:val="center"/>
          </w:tcPr>
          <w:p w:rsidR="003A2D3C" w:rsidRPr="003A2D3C" w:rsidRDefault="003A2D3C" w:rsidP="003A2D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3A2D3C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4,08</w:t>
            </w:r>
          </w:p>
        </w:tc>
        <w:tc>
          <w:tcPr>
            <w:tcW w:w="964" w:type="dxa"/>
            <w:tcBorders>
              <w:bottom w:val="single" w:sz="4" w:space="0" w:color="FFFFFF" w:themeColor="background1"/>
            </w:tcBorders>
            <w:shd w:val="clear" w:color="000000" w:fill="FFFFFF"/>
            <w:noWrap/>
            <w:vAlign w:val="center"/>
          </w:tcPr>
          <w:p w:rsidR="003A2D3C" w:rsidRPr="003A2D3C" w:rsidRDefault="003A2D3C" w:rsidP="003A2D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3A2D3C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3,40</w:t>
            </w:r>
          </w:p>
        </w:tc>
        <w:tc>
          <w:tcPr>
            <w:tcW w:w="964" w:type="dxa"/>
            <w:tcBorders>
              <w:bottom w:val="single" w:sz="4" w:space="0" w:color="FFFFFF" w:themeColor="background1"/>
            </w:tcBorders>
            <w:shd w:val="clear" w:color="000000" w:fill="FFFFFF"/>
            <w:noWrap/>
            <w:vAlign w:val="center"/>
          </w:tcPr>
          <w:p w:rsidR="003A2D3C" w:rsidRPr="003A2D3C" w:rsidRDefault="003A2D3C" w:rsidP="003A2D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3A2D3C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3,52</w:t>
            </w:r>
          </w:p>
        </w:tc>
        <w:tc>
          <w:tcPr>
            <w:tcW w:w="1049" w:type="dxa"/>
            <w:tcBorders>
              <w:bottom w:val="single" w:sz="4" w:space="0" w:color="FFFFFF" w:themeColor="background1"/>
            </w:tcBorders>
            <w:shd w:val="clear" w:color="000000" w:fill="FFFFFF"/>
            <w:noWrap/>
            <w:vAlign w:val="center"/>
          </w:tcPr>
          <w:p w:rsidR="003A2D3C" w:rsidRPr="003A2D3C" w:rsidRDefault="003A2D3C" w:rsidP="003A2D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3A2D3C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10,61</w:t>
            </w:r>
          </w:p>
        </w:tc>
        <w:tc>
          <w:tcPr>
            <w:tcW w:w="1049" w:type="dxa"/>
            <w:tcBorders>
              <w:bottom w:val="single" w:sz="4" w:space="0" w:color="FFFFFF" w:themeColor="background1"/>
            </w:tcBorders>
            <w:shd w:val="clear" w:color="000000" w:fill="FFFFFF"/>
            <w:noWrap/>
            <w:vAlign w:val="center"/>
          </w:tcPr>
          <w:p w:rsidR="003A2D3C" w:rsidRPr="003A2D3C" w:rsidRDefault="003A2D3C" w:rsidP="003A2D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3A2D3C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9,75</w:t>
            </w:r>
          </w:p>
        </w:tc>
      </w:tr>
      <w:tr w:rsidR="003A2D3C" w:rsidRPr="00BB6B67" w:rsidTr="00EF2D9B">
        <w:trPr>
          <w:trHeight w:val="283"/>
          <w:jc w:val="center"/>
        </w:trPr>
        <w:tc>
          <w:tcPr>
            <w:tcW w:w="10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3A2D3C" w:rsidRPr="001E67E2" w:rsidRDefault="003A2D3C" w:rsidP="00C64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Vrgorac</w:t>
            </w:r>
          </w:p>
        </w:tc>
        <w:tc>
          <w:tcPr>
            <w:tcW w:w="907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3A2D3C" w:rsidRPr="003A2D3C" w:rsidRDefault="003A2D3C" w:rsidP="003A2D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3A2D3C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80</w:t>
            </w:r>
          </w:p>
        </w:tc>
        <w:tc>
          <w:tcPr>
            <w:tcW w:w="964" w:type="dxa"/>
            <w:tcBorders>
              <w:bottom w:val="single" w:sz="4" w:space="0" w:color="FFFFFF" w:themeColor="background1"/>
            </w:tcBorders>
            <w:shd w:val="clear" w:color="000000" w:fill="FFFFFF"/>
            <w:noWrap/>
            <w:vAlign w:val="center"/>
          </w:tcPr>
          <w:p w:rsidR="003A2D3C" w:rsidRPr="002324E7" w:rsidRDefault="003A2D3C" w:rsidP="003A2D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2324E7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104,53</w:t>
            </w:r>
          </w:p>
        </w:tc>
        <w:tc>
          <w:tcPr>
            <w:tcW w:w="964" w:type="dxa"/>
            <w:tcBorders>
              <w:bottom w:val="single" w:sz="4" w:space="0" w:color="FFFFFF" w:themeColor="background1"/>
            </w:tcBorders>
            <w:shd w:val="clear" w:color="000000" w:fill="FFFFFF"/>
            <w:noWrap/>
            <w:vAlign w:val="center"/>
          </w:tcPr>
          <w:p w:rsidR="003A2D3C" w:rsidRPr="002324E7" w:rsidRDefault="003A2D3C" w:rsidP="003A2D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2324E7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102,34</w:t>
            </w:r>
          </w:p>
        </w:tc>
        <w:tc>
          <w:tcPr>
            <w:tcW w:w="907" w:type="dxa"/>
            <w:tcBorders>
              <w:bottom w:val="single" w:sz="4" w:space="0" w:color="FFFFFF" w:themeColor="background1"/>
            </w:tcBorders>
            <w:shd w:val="clear" w:color="000000" w:fill="FFFFFF"/>
            <w:noWrap/>
            <w:vAlign w:val="center"/>
          </w:tcPr>
          <w:p w:rsidR="003A2D3C" w:rsidRPr="003A2D3C" w:rsidRDefault="003A2D3C" w:rsidP="003A2D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3A2D3C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3,90</w:t>
            </w:r>
          </w:p>
        </w:tc>
        <w:tc>
          <w:tcPr>
            <w:tcW w:w="907" w:type="dxa"/>
            <w:tcBorders>
              <w:bottom w:val="single" w:sz="4" w:space="0" w:color="FFFFFF" w:themeColor="background1"/>
            </w:tcBorders>
            <w:shd w:val="clear" w:color="000000" w:fill="FFFFFF"/>
            <w:noWrap/>
            <w:vAlign w:val="center"/>
          </w:tcPr>
          <w:p w:rsidR="003A2D3C" w:rsidRPr="003A2D3C" w:rsidRDefault="003A2D3C" w:rsidP="003A2D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3A2D3C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1,82</w:t>
            </w:r>
          </w:p>
        </w:tc>
        <w:tc>
          <w:tcPr>
            <w:tcW w:w="964" w:type="dxa"/>
            <w:tcBorders>
              <w:bottom w:val="single" w:sz="4" w:space="0" w:color="FFFFFF" w:themeColor="background1"/>
            </w:tcBorders>
            <w:shd w:val="clear" w:color="000000" w:fill="FFFFFF"/>
            <w:noWrap/>
            <w:vAlign w:val="center"/>
          </w:tcPr>
          <w:p w:rsidR="003A2D3C" w:rsidRPr="003A2D3C" w:rsidRDefault="003A2D3C" w:rsidP="003A2D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3A2D3C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3,91</w:t>
            </w:r>
          </w:p>
        </w:tc>
        <w:tc>
          <w:tcPr>
            <w:tcW w:w="964" w:type="dxa"/>
            <w:tcBorders>
              <w:bottom w:val="single" w:sz="4" w:space="0" w:color="FFFFFF" w:themeColor="background1"/>
            </w:tcBorders>
            <w:shd w:val="clear" w:color="000000" w:fill="FFFFFF"/>
            <w:noWrap/>
            <w:vAlign w:val="center"/>
          </w:tcPr>
          <w:p w:rsidR="003A2D3C" w:rsidRPr="003A2D3C" w:rsidRDefault="003A2D3C" w:rsidP="003A2D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3A2D3C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1,84</w:t>
            </w:r>
          </w:p>
        </w:tc>
        <w:tc>
          <w:tcPr>
            <w:tcW w:w="1049" w:type="dxa"/>
            <w:tcBorders>
              <w:bottom w:val="single" w:sz="4" w:space="0" w:color="FFFFFF" w:themeColor="background1"/>
            </w:tcBorders>
            <w:shd w:val="clear" w:color="000000" w:fill="FFFFFF"/>
            <w:noWrap/>
            <w:vAlign w:val="center"/>
          </w:tcPr>
          <w:p w:rsidR="003A2D3C" w:rsidRPr="003A2D3C" w:rsidRDefault="003A2D3C" w:rsidP="003A2D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3A2D3C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7,62</w:t>
            </w:r>
          </w:p>
        </w:tc>
        <w:tc>
          <w:tcPr>
            <w:tcW w:w="1049" w:type="dxa"/>
            <w:tcBorders>
              <w:bottom w:val="single" w:sz="4" w:space="0" w:color="FFFFFF" w:themeColor="background1"/>
            </w:tcBorders>
            <w:shd w:val="clear" w:color="000000" w:fill="FFFFFF"/>
            <w:noWrap/>
            <w:vAlign w:val="center"/>
          </w:tcPr>
          <w:p w:rsidR="003A2D3C" w:rsidRPr="003A2D3C" w:rsidRDefault="003A2D3C" w:rsidP="003A2D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3A2D3C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3,54</w:t>
            </w:r>
          </w:p>
        </w:tc>
      </w:tr>
      <w:tr w:rsidR="003A2D3C" w:rsidRPr="00BB6B67" w:rsidTr="00EF2D9B">
        <w:trPr>
          <w:trHeight w:val="283"/>
          <w:jc w:val="center"/>
        </w:trPr>
        <w:tc>
          <w:tcPr>
            <w:tcW w:w="10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2E2"/>
            <w:noWrap/>
            <w:vAlign w:val="center"/>
          </w:tcPr>
          <w:p w:rsidR="003A2D3C" w:rsidRPr="00EF2D9B" w:rsidRDefault="003A2D3C" w:rsidP="005A0F9E">
            <w:pPr>
              <w:spacing w:after="0" w:line="240" w:lineRule="auto"/>
              <w:rPr>
                <w:rFonts w:ascii="Arial" w:eastAsia="Times New Roman" w:hAnsi="Arial" w:cs="Arial"/>
                <w:b/>
                <w:color w:val="16365C"/>
                <w:sz w:val="18"/>
                <w:szCs w:val="18"/>
                <w:lang w:eastAsia="hr-HR"/>
              </w:rPr>
            </w:pPr>
            <w:r w:rsidRPr="00EF2D9B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 xml:space="preserve">Ukupno </w:t>
            </w:r>
          </w:p>
        </w:tc>
        <w:tc>
          <w:tcPr>
            <w:tcW w:w="9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2E2"/>
            <w:noWrap/>
            <w:vAlign w:val="center"/>
          </w:tcPr>
          <w:p w:rsidR="003A2D3C" w:rsidRPr="00EF2D9B" w:rsidRDefault="003A2D3C" w:rsidP="003A2D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6365C"/>
                <w:sz w:val="18"/>
                <w:szCs w:val="18"/>
                <w:lang w:eastAsia="hr-HR"/>
              </w:rPr>
            </w:pPr>
            <w:r w:rsidRPr="00EF2D9B">
              <w:rPr>
                <w:rFonts w:ascii="Arial" w:eastAsia="Times New Roman" w:hAnsi="Arial" w:cs="Arial"/>
                <w:b/>
                <w:color w:val="16365C"/>
                <w:sz w:val="18"/>
                <w:szCs w:val="18"/>
                <w:lang w:eastAsia="hr-HR"/>
              </w:rPr>
              <w:t>9.540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2E2"/>
            <w:noWrap/>
            <w:vAlign w:val="center"/>
          </w:tcPr>
          <w:p w:rsidR="003A2D3C" w:rsidRPr="00EF2D9B" w:rsidRDefault="003A2D3C" w:rsidP="003A2D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6365C"/>
                <w:sz w:val="18"/>
                <w:szCs w:val="18"/>
                <w:lang w:eastAsia="hr-HR"/>
              </w:rPr>
            </w:pPr>
            <w:r w:rsidRPr="00EF2D9B">
              <w:rPr>
                <w:rFonts w:ascii="Arial" w:eastAsia="Times New Roman" w:hAnsi="Arial" w:cs="Arial"/>
                <w:b/>
                <w:color w:val="16365C"/>
                <w:sz w:val="18"/>
                <w:szCs w:val="18"/>
                <w:lang w:eastAsia="hr-HR"/>
              </w:rPr>
              <w:t>103,99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2E2"/>
            <w:noWrap/>
            <w:vAlign w:val="center"/>
          </w:tcPr>
          <w:p w:rsidR="003A2D3C" w:rsidRPr="00EF2D9B" w:rsidRDefault="003A2D3C" w:rsidP="003A2D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6365C"/>
                <w:sz w:val="18"/>
                <w:szCs w:val="18"/>
                <w:lang w:eastAsia="hr-HR"/>
              </w:rPr>
            </w:pPr>
            <w:r w:rsidRPr="00EF2D9B">
              <w:rPr>
                <w:rFonts w:ascii="Arial" w:eastAsia="Times New Roman" w:hAnsi="Arial" w:cs="Arial"/>
                <w:b/>
                <w:color w:val="16365C"/>
                <w:sz w:val="18"/>
                <w:szCs w:val="18"/>
                <w:lang w:eastAsia="hr-HR"/>
              </w:rPr>
              <w:t>100,33</w:t>
            </w:r>
          </w:p>
        </w:tc>
        <w:tc>
          <w:tcPr>
            <w:tcW w:w="9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2E2"/>
            <w:noWrap/>
            <w:vAlign w:val="center"/>
          </w:tcPr>
          <w:p w:rsidR="003A2D3C" w:rsidRPr="00EF2D9B" w:rsidRDefault="003A2D3C" w:rsidP="003A2D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6365C"/>
                <w:sz w:val="18"/>
                <w:szCs w:val="18"/>
                <w:lang w:eastAsia="hr-HR"/>
              </w:rPr>
            </w:pPr>
            <w:r w:rsidRPr="00EF2D9B">
              <w:rPr>
                <w:rFonts w:ascii="Arial" w:eastAsia="Times New Roman" w:hAnsi="Arial" w:cs="Arial"/>
                <w:b/>
                <w:color w:val="16365C"/>
                <w:sz w:val="18"/>
                <w:szCs w:val="18"/>
                <w:lang w:eastAsia="hr-HR"/>
              </w:rPr>
              <w:t>3,23</w:t>
            </w:r>
          </w:p>
        </w:tc>
        <w:tc>
          <w:tcPr>
            <w:tcW w:w="9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2E2"/>
            <w:noWrap/>
            <w:vAlign w:val="center"/>
          </w:tcPr>
          <w:p w:rsidR="003A2D3C" w:rsidRPr="00EF2D9B" w:rsidRDefault="003A2D3C" w:rsidP="003A2D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6365C"/>
                <w:sz w:val="18"/>
                <w:szCs w:val="18"/>
                <w:lang w:eastAsia="hr-HR"/>
              </w:rPr>
            </w:pPr>
            <w:r w:rsidRPr="00EF2D9B">
              <w:rPr>
                <w:rFonts w:ascii="Arial" w:eastAsia="Times New Roman" w:hAnsi="Arial" w:cs="Arial"/>
                <w:b/>
                <w:color w:val="16365C"/>
                <w:sz w:val="18"/>
                <w:szCs w:val="18"/>
                <w:lang w:eastAsia="hr-HR"/>
              </w:rPr>
              <w:t>-0,57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2E2"/>
            <w:noWrap/>
            <w:vAlign w:val="center"/>
          </w:tcPr>
          <w:p w:rsidR="003A2D3C" w:rsidRPr="00EF2D9B" w:rsidRDefault="003A2D3C" w:rsidP="003A2D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6365C"/>
                <w:sz w:val="18"/>
                <w:szCs w:val="18"/>
                <w:lang w:eastAsia="hr-HR"/>
              </w:rPr>
            </w:pPr>
            <w:r w:rsidRPr="00EF2D9B">
              <w:rPr>
                <w:rFonts w:ascii="Arial" w:eastAsia="Times New Roman" w:hAnsi="Arial" w:cs="Arial"/>
                <w:b/>
                <w:color w:val="16365C"/>
                <w:sz w:val="18"/>
                <w:szCs w:val="18"/>
                <w:lang w:eastAsia="hr-HR"/>
              </w:rPr>
              <w:t>2,03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2E2"/>
            <w:noWrap/>
            <w:vAlign w:val="center"/>
          </w:tcPr>
          <w:p w:rsidR="003A2D3C" w:rsidRPr="00EF2D9B" w:rsidRDefault="003A2D3C" w:rsidP="003A2D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6365C"/>
                <w:sz w:val="18"/>
                <w:szCs w:val="18"/>
                <w:lang w:eastAsia="hr-HR"/>
              </w:rPr>
            </w:pPr>
            <w:r w:rsidRPr="00EF2D9B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hr-HR"/>
              </w:rPr>
              <w:t>-0,40</w:t>
            </w:r>
          </w:p>
        </w:tc>
        <w:tc>
          <w:tcPr>
            <w:tcW w:w="10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2E2"/>
            <w:noWrap/>
            <w:vAlign w:val="center"/>
          </w:tcPr>
          <w:p w:rsidR="003A2D3C" w:rsidRPr="00EF2D9B" w:rsidRDefault="003A2D3C" w:rsidP="003A2D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6365C"/>
                <w:sz w:val="18"/>
                <w:szCs w:val="18"/>
                <w:lang w:eastAsia="hr-HR"/>
              </w:rPr>
            </w:pPr>
            <w:r w:rsidRPr="00EF2D9B">
              <w:rPr>
                <w:rFonts w:ascii="Arial" w:eastAsia="Times New Roman" w:hAnsi="Arial" w:cs="Arial"/>
                <w:b/>
                <w:color w:val="16365C"/>
                <w:sz w:val="18"/>
                <w:szCs w:val="18"/>
                <w:lang w:eastAsia="hr-HR"/>
              </w:rPr>
              <w:t>6,48</w:t>
            </w:r>
          </w:p>
        </w:tc>
        <w:tc>
          <w:tcPr>
            <w:tcW w:w="10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2E2"/>
            <w:noWrap/>
            <w:vAlign w:val="center"/>
          </w:tcPr>
          <w:p w:rsidR="003A2D3C" w:rsidRPr="00EF2D9B" w:rsidRDefault="003A2D3C" w:rsidP="003A2D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6365C"/>
                <w:sz w:val="18"/>
                <w:szCs w:val="18"/>
                <w:lang w:eastAsia="hr-HR"/>
              </w:rPr>
            </w:pPr>
            <w:r w:rsidRPr="00EF2D9B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hr-HR"/>
              </w:rPr>
              <w:t>-1,23</w:t>
            </w:r>
          </w:p>
        </w:tc>
      </w:tr>
      <w:tr w:rsidR="003A2D3C" w:rsidRPr="00BB6B67" w:rsidTr="003A2D3C">
        <w:trPr>
          <w:trHeight w:val="283"/>
          <w:jc w:val="center"/>
        </w:trPr>
        <w:tc>
          <w:tcPr>
            <w:tcW w:w="10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A2D3C" w:rsidRPr="00EF2D9B" w:rsidRDefault="003A2D3C" w:rsidP="005A0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EF2D9B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RH</w:t>
            </w:r>
          </w:p>
        </w:tc>
        <w:tc>
          <w:tcPr>
            <w:tcW w:w="9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3A2D3C" w:rsidRPr="003A2D3C" w:rsidRDefault="003A2D3C" w:rsidP="003A2D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6365C"/>
                <w:sz w:val="18"/>
                <w:szCs w:val="18"/>
                <w:lang w:eastAsia="hr-HR"/>
              </w:rPr>
            </w:pPr>
            <w:r w:rsidRPr="003A2D3C">
              <w:rPr>
                <w:rFonts w:ascii="Arial" w:eastAsia="Times New Roman" w:hAnsi="Arial" w:cs="Arial"/>
                <w:b/>
                <w:color w:val="16365C"/>
                <w:sz w:val="18"/>
                <w:szCs w:val="18"/>
                <w:lang w:eastAsia="hr-HR"/>
              </w:rPr>
              <w:t>120.081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3A2D3C" w:rsidRPr="002324E7" w:rsidRDefault="003A2D3C" w:rsidP="003A2D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6365C"/>
                <w:sz w:val="18"/>
                <w:szCs w:val="18"/>
                <w:lang w:eastAsia="hr-HR"/>
              </w:rPr>
            </w:pPr>
            <w:r w:rsidRPr="002324E7">
              <w:rPr>
                <w:rFonts w:ascii="Arial" w:eastAsia="Times New Roman" w:hAnsi="Arial" w:cs="Arial"/>
                <w:b/>
                <w:color w:val="16365C"/>
                <w:sz w:val="18"/>
                <w:szCs w:val="18"/>
                <w:lang w:eastAsia="hr-HR"/>
              </w:rPr>
              <w:t>105,28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3A2D3C" w:rsidRPr="002324E7" w:rsidRDefault="003A2D3C" w:rsidP="003A2D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6365C"/>
                <w:sz w:val="18"/>
                <w:szCs w:val="18"/>
                <w:lang w:eastAsia="hr-HR"/>
              </w:rPr>
            </w:pPr>
            <w:r w:rsidRPr="002324E7">
              <w:rPr>
                <w:rFonts w:ascii="Arial" w:eastAsia="Times New Roman" w:hAnsi="Arial" w:cs="Arial"/>
                <w:b/>
                <w:color w:val="16365C"/>
                <w:sz w:val="18"/>
                <w:szCs w:val="18"/>
                <w:lang w:eastAsia="hr-HR"/>
              </w:rPr>
              <w:t>104,41</w:t>
            </w:r>
          </w:p>
        </w:tc>
        <w:tc>
          <w:tcPr>
            <w:tcW w:w="9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3A2D3C" w:rsidRPr="003A2D3C" w:rsidRDefault="003A2D3C" w:rsidP="003A2D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6365C"/>
                <w:sz w:val="18"/>
                <w:szCs w:val="18"/>
                <w:lang w:eastAsia="hr-HR"/>
              </w:rPr>
            </w:pPr>
            <w:r w:rsidRPr="003A2D3C">
              <w:rPr>
                <w:rFonts w:ascii="Arial" w:eastAsia="Times New Roman" w:hAnsi="Arial" w:cs="Arial"/>
                <w:b/>
                <w:color w:val="16365C"/>
                <w:sz w:val="18"/>
                <w:szCs w:val="18"/>
                <w:lang w:eastAsia="hr-HR"/>
              </w:rPr>
              <w:t>3,90</w:t>
            </w:r>
          </w:p>
        </w:tc>
        <w:tc>
          <w:tcPr>
            <w:tcW w:w="9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3A2D3C" w:rsidRPr="003A2D3C" w:rsidRDefault="003A2D3C" w:rsidP="003A2D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6365C"/>
                <w:sz w:val="18"/>
                <w:szCs w:val="18"/>
                <w:lang w:eastAsia="hr-HR"/>
              </w:rPr>
            </w:pPr>
            <w:r w:rsidRPr="003A2D3C">
              <w:rPr>
                <w:rFonts w:ascii="Arial" w:eastAsia="Times New Roman" w:hAnsi="Arial" w:cs="Arial"/>
                <w:b/>
                <w:color w:val="16365C"/>
                <w:sz w:val="18"/>
                <w:szCs w:val="18"/>
                <w:lang w:eastAsia="hr-HR"/>
              </w:rPr>
              <w:t>3,23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3A2D3C" w:rsidRPr="003A2D3C" w:rsidRDefault="003A2D3C" w:rsidP="003A2D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6365C"/>
                <w:sz w:val="18"/>
                <w:szCs w:val="18"/>
                <w:lang w:eastAsia="hr-HR"/>
              </w:rPr>
            </w:pPr>
            <w:r w:rsidRPr="003A2D3C">
              <w:rPr>
                <w:rFonts w:ascii="Arial" w:eastAsia="Times New Roman" w:hAnsi="Arial" w:cs="Arial"/>
                <w:b/>
                <w:color w:val="16365C"/>
                <w:sz w:val="18"/>
                <w:szCs w:val="18"/>
                <w:lang w:eastAsia="hr-HR"/>
              </w:rPr>
              <w:t>2,32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3A2D3C" w:rsidRPr="003A2D3C" w:rsidRDefault="003A2D3C" w:rsidP="003A2D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6365C"/>
                <w:sz w:val="18"/>
                <w:szCs w:val="18"/>
                <w:lang w:eastAsia="hr-HR"/>
              </w:rPr>
            </w:pPr>
            <w:r w:rsidRPr="003A2D3C">
              <w:rPr>
                <w:rFonts w:ascii="Arial" w:eastAsia="Times New Roman" w:hAnsi="Arial" w:cs="Arial"/>
                <w:b/>
                <w:color w:val="16365C"/>
                <w:sz w:val="18"/>
                <w:szCs w:val="18"/>
                <w:lang w:eastAsia="hr-HR"/>
              </w:rPr>
              <w:t>2,03</w:t>
            </w:r>
          </w:p>
        </w:tc>
        <w:tc>
          <w:tcPr>
            <w:tcW w:w="10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3A2D3C" w:rsidRPr="003A2D3C" w:rsidRDefault="003A2D3C" w:rsidP="003A2D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6365C"/>
                <w:sz w:val="18"/>
                <w:szCs w:val="18"/>
                <w:lang w:eastAsia="hr-HR"/>
              </w:rPr>
            </w:pPr>
            <w:r w:rsidRPr="003A2D3C">
              <w:rPr>
                <w:rFonts w:ascii="Arial" w:eastAsia="Times New Roman" w:hAnsi="Arial" w:cs="Arial"/>
                <w:b/>
                <w:color w:val="16365C"/>
                <w:sz w:val="18"/>
                <w:szCs w:val="18"/>
                <w:lang w:eastAsia="hr-HR"/>
              </w:rPr>
              <w:t>5,65</w:t>
            </w:r>
          </w:p>
        </w:tc>
        <w:tc>
          <w:tcPr>
            <w:tcW w:w="10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3A2D3C" w:rsidRPr="003A2D3C" w:rsidRDefault="003A2D3C" w:rsidP="003A2D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6365C"/>
                <w:sz w:val="18"/>
                <w:szCs w:val="18"/>
                <w:lang w:eastAsia="hr-HR"/>
              </w:rPr>
            </w:pPr>
            <w:r w:rsidRPr="003A2D3C">
              <w:rPr>
                <w:rFonts w:ascii="Arial" w:eastAsia="Times New Roman" w:hAnsi="Arial" w:cs="Arial"/>
                <w:b/>
                <w:color w:val="16365C"/>
                <w:sz w:val="18"/>
                <w:szCs w:val="18"/>
                <w:lang w:eastAsia="hr-HR"/>
              </w:rPr>
              <w:t>4,90</w:t>
            </w:r>
          </w:p>
        </w:tc>
      </w:tr>
    </w:tbl>
    <w:p w:rsidR="005E659D" w:rsidRDefault="005E659D" w:rsidP="00440D39">
      <w:pPr>
        <w:spacing w:before="40" w:after="0" w:line="240" w:lineRule="auto"/>
        <w:jc w:val="both"/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</w:pP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Izvor: Fina, Registar godišnjih financijskih izvještaja, obrada GFI-a za 201</w:t>
      </w:r>
      <w:r w:rsidR="006C09BF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7</w:t>
      </w: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. godinu</w:t>
      </w:r>
    </w:p>
    <w:p w:rsidR="00B4520B" w:rsidRPr="008B794A" w:rsidRDefault="00FE03A7" w:rsidP="00542BFC">
      <w:pPr>
        <w:widowControl w:val="0"/>
        <w:tabs>
          <w:tab w:val="left" w:pos="567"/>
        </w:tabs>
        <w:spacing w:before="180" w:after="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>
        <w:rPr>
          <w:rFonts w:ascii="Arial" w:hAnsi="Arial" w:cs="Arial"/>
          <w:color w:val="244061" w:themeColor="accent1" w:themeShade="80"/>
          <w:sz w:val="20"/>
          <w:szCs w:val="20"/>
        </w:rPr>
        <w:t>Prema</w:t>
      </w:r>
      <w:r w:rsidR="003D0F92">
        <w:rPr>
          <w:rFonts w:ascii="Arial" w:hAnsi="Arial" w:cs="Arial"/>
          <w:b/>
          <w:color w:val="244061" w:themeColor="accent1" w:themeShade="80"/>
          <w:sz w:val="20"/>
          <w:szCs w:val="20"/>
        </w:rPr>
        <w:t xml:space="preserve"> </w:t>
      </w:r>
      <w:r w:rsidR="00B4520B" w:rsidRPr="00A96A1B">
        <w:rPr>
          <w:rFonts w:ascii="Arial" w:hAnsi="Arial" w:cs="Arial"/>
          <w:b/>
          <w:color w:val="244061" w:themeColor="accent1" w:themeShade="80"/>
          <w:sz w:val="20"/>
          <w:szCs w:val="20"/>
        </w:rPr>
        <w:t>pokazatelj</w:t>
      </w:r>
      <w:r>
        <w:rPr>
          <w:rFonts w:ascii="Arial" w:hAnsi="Arial" w:cs="Arial"/>
          <w:b/>
          <w:color w:val="244061" w:themeColor="accent1" w:themeShade="80"/>
          <w:sz w:val="20"/>
          <w:szCs w:val="20"/>
        </w:rPr>
        <w:t>im</w:t>
      </w:r>
      <w:r w:rsidR="00B4520B" w:rsidRPr="00A96A1B">
        <w:rPr>
          <w:rFonts w:ascii="Arial" w:hAnsi="Arial" w:cs="Arial"/>
          <w:b/>
          <w:color w:val="244061" w:themeColor="accent1" w:themeShade="80"/>
          <w:sz w:val="20"/>
          <w:szCs w:val="20"/>
        </w:rPr>
        <w:t>a uspješnosti poslovanja</w:t>
      </w:r>
      <w:r w:rsidR="003D0F92">
        <w:rPr>
          <w:rFonts w:ascii="Arial" w:hAnsi="Arial" w:cs="Arial"/>
          <w:b/>
          <w:color w:val="244061" w:themeColor="accent1" w:themeShade="80"/>
          <w:sz w:val="20"/>
          <w:szCs w:val="20"/>
        </w:rPr>
        <w:t>,</w:t>
      </w:r>
      <w:r w:rsidR="00113744" w:rsidRPr="00113744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113744" w:rsidRPr="00FE03A7">
        <w:rPr>
          <w:rFonts w:ascii="Arial" w:hAnsi="Arial" w:cs="Arial"/>
          <w:color w:val="244061" w:themeColor="accent1" w:themeShade="80"/>
          <w:sz w:val="20"/>
          <w:szCs w:val="20"/>
        </w:rPr>
        <w:t>poduzetnici</w:t>
      </w:r>
      <w:r w:rsidR="00B4520B" w:rsidRPr="00FE03A7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6C62E0" w:rsidRPr="00FE03A7">
        <w:rPr>
          <w:rFonts w:ascii="Arial" w:hAnsi="Arial" w:cs="Arial"/>
          <w:color w:val="244061" w:themeColor="accent1" w:themeShade="80"/>
          <w:sz w:val="20"/>
          <w:szCs w:val="20"/>
        </w:rPr>
        <w:t>Poreča</w:t>
      </w:r>
      <w:r w:rsidR="00B4520B" w:rsidRPr="00FE03A7">
        <w:rPr>
          <w:rFonts w:ascii="Arial" w:hAnsi="Arial" w:cs="Arial"/>
          <w:color w:val="244061" w:themeColor="accent1" w:themeShade="80"/>
          <w:sz w:val="20"/>
          <w:szCs w:val="20"/>
        </w:rPr>
        <w:t xml:space="preserve"> iskaz</w:t>
      </w:r>
      <w:r w:rsidR="00113744" w:rsidRPr="00FE03A7">
        <w:rPr>
          <w:rFonts w:ascii="Arial" w:hAnsi="Arial" w:cs="Arial"/>
          <w:color w:val="244061" w:themeColor="accent1" w:themeShade="80"/>
          <w:sz w:val="20"/>
          <w:szCs w:val="20"/>
        </w:rPr>
        <w:t>ali su viš</w:t>
      </w:r>
      <w:r w:rsidRPr="00FE03A7">
        <w:rPr>
          <w:rFonts w:ascii="Arial" w:hAnsi="Arial" w:cs="Arial"/>
          <w:color w:val="244061" w:themeColor="accent1" w:themeShade="80"/>
          <w:sz w:val="20"/>
          <w:szCs w:val="20"/>
        </w:rPr>
        <w:t>e</w:t>
      </w:r>
      <w:r w:rsidR="005C2DB8" w:rsidRPr="00FE03A7">
        <w:rPr>
          <w:rFonts w:ascii="Arial" w:hAnsi="Arial" w:cs="Arial"/>
          <w:color w:val="244061" w:themeColor="accent1" w:themeShade="80"/>
          <w:sz w:val="20"/>
          <w:szCs w:val="20"/>
        </w:rPr>
        <w:t xml:space="preserve"> vrijednost</w:t>
      </w:r>
      <w:r w:rsidR="00B4520B" w:rsidRPr="00FE03A7">
        <w:rPr>
          <w:rFonts w:ascii="Arial" w:hAnsi="Arial" w:cs="Arial"/>
          <w:color w:val="244061" w:themeColor="accent1" w:themeShade="80"/>
          <w:sz w:val="20"/>
          <w:szCs w:val="20"/>
        </w:rPr>
        <w:t xml:space="preserve"> u odnosu na </w:t>
      </w:r>
      <w:r w:rsidR="003C701A" w:rsidRPr="00FE03A7">
        <w:rPr>
          <w:rFonts w:ascii="Arial" w:hAnsi="Arial" w:cs="Arial"/>
          <w:color w:val="244061" w:themeColor="accent1" w:themeShade="80"/>
          <w:sz w:val="20"/>
          <w:szCs w:val="20"/>
        </w:rPr>
        <w:t>poduzetnike drugih</w:t>
      </w:r>
      <w:r w:rsidR="00B4520B" w:rsidRPr="00FE03A7">
        <w:rPr>
          <w:rFonts w:ascii="Arial" w:hAnsi="Arial" w:cs="Arial"/>
          <w:color w:val="244061" w:themeColor="accent1" w:themeShade="80"/>
          <w:sz w:val="20"/>
          <w:szCs w:val="20"/>
        </w:rPr>
        <w:t xml:space="preserve"> pametn</w:t>
      </w:r>
      <w:r w:rsidR="003C701A" w:rsidRPr="00FE03A7">
        <w:rPr>
          <w:rFonts w:ascii="Arial" w:hAnsi="Arial" w:cs="Arial"/>
          <w:color w:val="244061" w:themeColor="accent1" w:themeShade="80"/>
          <w:sz w:val="20"/>
          <w:szCs w:val="20"/>
        </w:rPr>
        <w:t>ih</w:t>
      </w:r>
      <w:r w:rsidR="00B4520B" w:rsidRPr="00FE03A7">
        <w:rPr>
          <w:rFonts w:ascii="Arial" w:hAnsi="Arial" w:cs="Arial"/>
          <w:color w:val="244061" w:themeColor="accent1" w:themeShade="80"/>
          <w:sz w:val="20"/>
          <w:szCs w:val="20"/>
        </w:rPr>
        <w:t xml:space="preserve"> gradov</w:t>
      </w:r>
      <w:r w:rsidR="003C701A" w:rsidRPr="00FE03A7">
        <w:rPr>
          <w:rFonts w:ascii="Arial" w:hAnsi="Arial" w:cs="Arial"/>
          <w:color w:val="244061" w:themeColor="accent1" w:themeShade="80"/>
          <w:sz w:val="20"/>
          <w:szCs w:val="20"/>
        </w:rPr>
        <w:t>a</w:t>
      </w:r>
      <w:r w:rsidR="00B4520B" w:rsidRPr="00FE03A7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3D0F92" w:rsidRPr="00FE03A7">
        <w:rPr>
          <w:rFonts w:ascii="Arial" w:hAnsi="Arial" w:cs="Arial"/>
          <w:color w:val="244061" w:themeColor="accent1" w:themeShade="80"/>
          <w:sz w:val="20"/>
          <w:szCs w:val="20"/>
        </w:rPr>
        <w:t xml:space="preserve">i to </w:t>
      </w:r>
      <w:r w:rsidRPr="00FE03A7">
        <w:rPr>
          <w:rFonts w:ascii="Arial" w:hAnsi="Arial" w:cs="Arial"/>
          <w:color w:val="244061" w:themeColor="accent1" w:themeShade="80"/>
          <w:sz w:val="20"/>
          <w:szCs w:val="20"/>
        </w:rPr>
        <w:t>prema</w:t>
      </w:r>
      <w:r w:rsidR="003C701A" w:rsidRPr="00FE03A7">
        <w:rPr>
          <w:rFonts w:ascii="Arial" w:hAnsi="Arial" w:cs="Arial"/>
          <w:color w:val="244061" w:themeColor="accent1" w:themeShade="80"/>
          <w:sz w:val="20"/>
          <w:szCs w:val="20"/>
        </w:rPr>
        <w:t xml:space="preserve"> pokazatelj</w:t>
      </w:r>
      <w:r w:rsidRPr="00FE03A7">
        <w:rPr>
          <w:rFonts w:ascii="Arial" w:hAnsi="Arial" w:cs="Arial"/>
          <w:color w:val="244061" w:themeColor="accent1" w:themeShade="80"/>
          <w:sz w:val="20"/>
          <w:szCs w:val="20"/>
        </w:rPr>
        <w:t xml:space="preserve">u ekonomičnosti ukupnog poslovanja 110,50 %, </w:t>
      </w:r>
      <w:r w:rsidR="00B4520B" w:rsidRPr="00FE03A7">
        <w:rPr>
          <w:rFonts w:ascii="Arial" w:hAnsi="Arial" w:cs="Arial"/>
          <w:color w:val="244061" w:themeColor="accent1" w:themeShade="80"/>
          <w:sz w:val="20"/>
          <w:szCs w:val="20"/>
        </w:rPr>
        <w:t xml:space="preserve">rentabilnosti prometa (neto) </w:t>
      </w:r>
      <w:r w:rsidRPr="00FE03A7">
        <w:rPr>
          <w:rFonts w:ascii="Arial" w:hAnsi="Arial" w:cs="Arial"/>
          <w:color w:val="244061" w:themeColor="accent1" w:themeShade="80"/>
          <w:sz w:val="20"/>
          <w:szCs w:val="20"/>
        </w:rPr>
        <w:t>8,72</w:t>
      </w:r>
      <w:r w:rsidR="00542DE9" w:rsidRPr="00FE03A7">
        <w:rPr>
          <w:rFonts w:ascii="Arial" w:hAnsi="Arial" w:cs="Arial"/>
          <w:color w:val="244061" w:themeColor="accent1" w:themeShade="80"/>
          <w:sz w:val="20"/>
          <w:szCs w:val="20"/>
        </w:rPr>
        <w:t xml:space="preserve"> %</w:t>
      </w:r>
      <w:r w:rsidRPr="00FE03A7">
        <w:rPr>
          <w:rFonts w:ascii="Arial" w:hAnsi="Arial" w:cs="Arial"/>
          <w:color w:val="244061" w:themeColor="accent1" w:themeShade="80"/>
          <w:sz w:val="20"/>
          <w:szCs w:val="20"/>
        </w:rPr>
        <w:t xml:space="preserve"> i rentabilnosti ukupne imovine (neto) 3,80 %</w:t>
      </w:r>
      <w:r w:rsidR="006C62E0" w:rsidRPr="00FE03A7">
        <w:rPr>
          <w:rFonts w:ascii="Arial" w:hAnsi="Arial" w:cs="Arial"/>
          <w:color w:val="244061" w:themeColor="accent1" w:themeShade="80"/>
          <w:sz w:val="20"/>
          <w:szCs w:val="20"/>
        </w:rPr>
        <w:t>.</w:t>
      </w:r>
      <w:r w:rsidR="006C62E0" w:rsidRPr="006C09BF">
        <w:rPr>
          <w:rFonts w:ascii="Arial" w:hAnsi="Arial" w:cs="Arial"/>
          <w:color w:val="FF0000"/>
          <w:sz w:val="20"/>
          <w:szCs w:val="20"/>
        </w:rPr>
        <w:t xml:space="preserve"> </w:t>
      </w:r>
      <w:r w:rsidR="008B794A" w:rsidRPr="008B794A">
        <w:rPr>
          <w:rFonts w:ascii="Arial" w:hAnsi="Arial" w:cs="Arial"/>
          <w:color w:val="244061" w:themeColor="accent1" w:themeShade="80"/>
          <w:sz w:val="20"/>
          <w:szCs w:val="20"/>
        </w:rPr>
        <w:t>Prema pokazatelju</w:t>
      </w:r>
      <w:r w:rsidR="006C62E0" w:rsidRPr="008B794A">
        <w:rPr>
          <w:rFonts w:ascii="Arial" w:hAnsi="Arial" w:cs="Arial"/>
          <w:color w:val="244061" w:themeColor="accent1" w:themeShade="80"/>
          <w:sz w:val="20"/>
          <w:szCs w:val="20"/>
        </w:rPr>
        <w:t xml:space="preserve"> rentabilnosti vlastitog kapitala najviše </w:t>
      </w:r>
      <w:r w:rsidR="003D0F92" w:rsidRPr="008B794A">
        <w:rPr>
          <w:rFonts w:ascii="Arial" w:hAnsi="Arial" w:cs="Arial"/>
          <w:color w:val="244061" w:themeColor="accent1" w:themeShade="80"/>
          <w:sz w:val="20"/>
          <w:szCs w:val="20"/>
        </w:rPr>
        <w:t xml:space="preserve">su </w:t>
      </w:r>
      <w:r w:rsidR="006C62E0" w:rsidRPr="008B794A">
        <w:rPr>
          <w:rFonts w:ascii="Arial" w:hAnsi="Arial" w:cs="Arial"/>
          <w:color w:val="244061" w:themeColor="accent1" w:themeShade="80"/>
          <w:sz w:val="20"/>
          <w:szCs w:val="20"/>
        </w:rPr>
        <w:t>vrijednosti iskaza</w:t>
      </w:r>
      <w:r w:rsidR="003D0F92" w:rsidRPr="008B794A">
        <w:rPr>
          <w:rFonts w:ascii="Arial" w:hAnsi="Arial" w:cs="Arial"/>
          <w:color w:val="244061" w:themeColor="accent1" w:themeShade="80"/>
          <w:sz w:val="20"/>
          <w:szCs w:val="20"/>
        </w:rPr>
        <w:t>li poduzetnici</w:t>
      </w:r>
      <w:r w:rsidR="006C62E0" w:rsidRPr="008B794A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8B794A" w:rsidRPr="008B794A">
        <w:rPr>
          <w:rFonts w:ascii="Arial" w:hAnsi="Arial" w:cs="Arial"/>
          <w:color w:val="244061" w:themeColor="accent1" w:themeShade="80"/>
          <w:sz w:val="20"/>
          <w:szCs w:val="20"/>
        </w:rPr>
        <w:t>Rijeke</w:t>
      </w:r>
      <w:r w:rsidR="008B794A">
        <w:rPr>
          <w:rFonts w:ascii="Arial" w:hAnsi="Arial" w:cs="Arial"/>
          <w:color w:val="244061" w:themeColor="accent1" w:themeShade="80"/>
          <w:sz w:val="20"/>
          <w:szCs w:val="20"/>
        </w:rPr>
        <w:t xml:space="preserve"> (9,75 %)</w:t>
      </w:r>
      <w:r w:rsidR="008B794A" w:rsidRPr="008B794A">
        <w:rPr>
          <w:rFonts w:ascii="Arial" w:hAnsi="Arial" w:cs="Arial"/>
          <w:color w:val="244061" w:themeColor="accent1" w:themeShade="80"/>
          <w:sz w:val="20"/>
          <w:szCs w:val="20"/>
        </w:rPr>
        <w:t>, a najmanj</w:t>
      </w:r>
      <w:r w:rsidR="00D27BB0">
        <w:rPr>
          <w:rFonts w:ascii="Arial" w:hAnsi="Arial" w:cs="Arial"/>
          <w:color w:val="244061" w:themeColor="accent1" w:themeShade="80"/>
          <w:sz w:val="20"/>
          <w:szCs w:val="20"/>
        </w:rPr>
        <w:t>e</w:t>
      </w:r>
      <w:r w:rsidR="008B794A" w:rsidRPr="008B794A">
        <w:rPr>
          <w:rFonts w:ascii="Arial" w:hAnsi="Arial" w:cs="Arial"/>
          <w:color w:val="244061" w:themeColor="accent1" w:themeShade="80"/>
          <w:sz w:val="20"/>
          <w:szCs w:val="20"/>
        </w:rPr>
        <w:t xml:space="preserve"> poduzetnici Pule (-57,34 %)</w:t>
      </w:r>
      <w:r w:rsidR="006C62E0" w:rsidRPr="008B794A">
        <w:rPr>
          <w:rFonts w:ascii="Arial" w:hAnsi="Arial" w:cs="Arial"/>
          <w:color w:val="244061" w:themeColor="accent1" w:themeShade="80"/>
          <w:sz w:val="20"/>
          <w:szCs w:val="20"/>
        </w:rPr>
        <w:t xml:space="preserve">. </w:t>
      </w:r>
    </w:p>
    <w:p w:rsidR="0001028D" w:rsidRPr="00BC3046" w:rsidRDefault="0001028D" w:rsidP="00297CC9">
      <w:pPr>
        <w:tabs>
          <w:tab w:val="left" w:pos="567"/>
        </w:tabs>
        <w:spacing w:before="120" w:after="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7A429A">
        <w:rPr>
          <w:rFonts w:ascii="Arial" w:hAnsi="Arial" w:cs="Arial"/>
          <w:color w:val="244061" w:themeColor="accent1" w:themeShade="80"/>
          <w:sz w:val="20"/>
          <w:szCs w:val="20"/>
        </w:rPr>
        <w:t xml:space="preserve">U razdoblju od </w:t>
      </w:r>
      <w:r w:rsidRPr="00E75277">
        <w:rPr>
          <w:rFonts w:ascii="Arial" w:hAnsi="Arial" w:cs="Arial"/>
          <w:color w:val="244061" w:themeColor="accent1" w:themeShade="80"/>
          <w:sz w:val="20"/>
          <w:szCs w:val="20"/>
        </w:rPr>
        <w:t>201</w:t>
      </w:r>
      <w:r w:rsidR="00457593" w:rsidRPr="00E75277">
        <w:rPr>
          <w:rFonts w:ascii="Arial" w:hAnsi="Arial" w:cs="Arial"/>
          <w:color w:val="244061" w:themeColor="accent1" w:themeShade="80"/>
          <w:sz w:val="20"/>
          <w:szCs w:val="20"/>
        </w:rPr>
        <w:t>2</w:t>
      </w:r>
      <w:r w:rsidRPr="00E75277">
        <w:rPr>
          <w:rFonts w:ascii="Arial" w:hAnsi="Arial" w:cs="Arial"/>
          <w:color w:val="244061" w:themeColor="accent1" w:themeShade="80"/>
          <w:sz w:val="20"/>
          <w:szCs w:val="20"/>
        </w:rPr>
        <w:t>. do 201</w:t>
      </w:r>
      <w:r w:rsidR="00457593" w:rsidRPr="00E75277">
        <w:rPr>
          <w:rFonts w:ascii="Arial" w:hAnsi="Arial" w:cs="Arial"/>
          <w:color w:val="244061" w:themeColor="accent1" w:themeShade="80"/>
          <w:sz w:val="20"/>
          <w:szCs w:val="20"/>
        </w:rPr>
        <w:t>7</w:t>
      </w:r>
      <w:r w:rsidRPr="00E75277">
        <w:rPr>
          <w:rFonts w:ascii="Arial" w:hAnsi="Arial" w:cs="Arial"/>
          <w:color w:val="244061" w:themeColor="accent1" w:themeShade="80"/>
          <w:sz w:val="20"/>
          <w:szCs w:val="20"/>
        </w:rPr>
        <w:t xml:space="preserve">. godine </w:t>
      </w:r>
      <w:r w:rsidR="006976B9" w:rsidRPr="00E75277">
        <w:rPr>
          <w:rFonts w:ascii="Arial" w:hAnsi="Arial" w:cs="Arial"/>
          <w:color w:val="244061" w:themeColor="accent1" w:themeShade="80"/>
          <w:sz w:val="20"/>
          <w:szCs w:val="20"/>
        </w:rPr>
        <w:t xml:space="preserve">poduzetnici </w:t>
      </w:r>
      <w:r w:rsidR="003D0F92" w:rsidRPr="00E75277">
        <w:rPr>
          <w:rFonts w:ascii="Arial" w:hAnsi="Arial" w:cs="Arial"/>
          <w:color w:val="244061" w:themeColor="accent1" w:themeShade="80"/>
          <w:sz w:val="20"/>
          <w:szCs w:val="20"/>
        </w:rPr>
        <w:t xml:space="preserve">sa sjedištem u </w:t>
      </w:r>
      <w:r w:rsidR="0095662F" w:rsidRPr="00E75277">
        <w:rPr>
          <w:rFonts w:ascii="Arial" w:hAnsi="Arial" w:cs="Arial"/>
          <w:color w:val="244061" w:themeColor="accent1" w:themeShade="80"/>
          <w:sz w:val="20"/>
          <w:szCs w:val="20"/>
        </w:rPr>
        <w:t>Rijeci</w:t>
      </w:r>
      <w:r w:rsidRPr="00E75277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E75277" w:rsidRPr="00E75277">
        <w:rPr>
          <w:rFonts w:ascii="Arial" w:hAnsi="Arial" w:cs="Arial"/>
          <w:color w:val="244061" w:themeColor="accent1" w:themeShade="80"/>
          <w:sz w:val="20"/>
          <w:szCs w:val="20"/>
        </w:rPr>
        <w:t xml:space="preserve">iskazali </w:t>
      </w:r>
      <w:r w:rsidR="00A718FA" w:rsidRPr="00E75277">
        <w:rPr>
          <w:rFonts w:ascii="Arial" w:hAnsi="Arial" w:cs="Arial"/>
          <w:color w:val="244061" w:themeColor="accent1" w:themeShade="80"/>
          <w:sz w:val="20"/>
          <w:szCs w:val="20"/>
        </w:rPr>
        <w:t xml:space="preserve">su </w:t>
      </w:r>
      <w:r w:rsidR="0095662F" w:rsidRPr="00E75277">
        <w:rPr>
          <w:rFonts w:ascii="Arial" w:hAnsi="Arial" w:cs="Arial"/>
          <w:color w:val="244061" w:themeColor="accent1" w:themeShade="80"/>
          <w:sz w:val="20"/>
          <w:szCs w:val="20"/>
        </w:rPr>
        <w:t>najveću novostvorenu vrijednost</w:t>
      </w:r>
      <w:r w:rsidR="00E75277" w:rsidRPr="00E75277">
        <w:rPr>
          <w:rFonts w:ascii="Arial" w:hAnsi="Arial" w:cs="Arial"/>
          <w:color w:val="244061" w:themeColor="accent1" w:themeShade="80"/>
          <w:sz w:val="20"/>
          <w:szCs w:val="20"/>
        </w:rPr>
        <w:t>, izuzev 2014. godine kada su poduzetnici Splita</w:t>
      </w:r>
      <w:r w:rsidR="0095662F" w:rsidRPr="00E75277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E75277" w:rsidRPr="00E75277">
        <w:rPr>
          <w:rFonts w:ascii="Arial" w:hAnsi="Arial" w:cs="Arial"/>
          <w:color w:val="244061" w:themeColor="accent1" w:themeShade="80"/>
          <w:sz w:val="20"/>
          <w:szCs w:val="20"/>
        </w:rPr>
        <w:t xml:space="preserve">iskazali najvišu novostvorenu vrijednost. </w:t>
      </w:r>
      <w:r w:rsidR="00E75277" w:rsidRPr="00BC3046">
        <w:rPr>
          <w:rFonts w:ascii="Arial" w:hAnsi="Arial" w:cs="Arial"/>
          <w:color w:val="244061" w:themeColor="accent1" w:themeShade="80"/>
          <w:sz w:val="20"/>
          <w:szCs w:val="20"/>
        </w:rPr>
        <w:t xml:space="preserve">U 2017. godini poduzetnici Rijeke iskazali su novostvorenu vrijednost </w:t>
      </w:r>
      <w:r w:rsidR="0095662F" w:rsidRPr="00BC3046">
        <w:rPr>
          <w:rFonts w:ascii="Arial" w:hAnsi="Arial" w:cs="Arial"/>
          <w:color w:val="244061" w:themeColor="accent1" w:themeShade="80"/>
          <w:sz w:val="20"/>
          <w:szCs w:val="20"/>
        </w:rPr>
        <w:t>u iznosu od 5,7 milijard</w:t>
      </w:r>
      <w:r w:rsidR="00D27BB0">
        <w:rPr>
          <w:rFonts w:ascii="Arial" w:hAnsi="Arial" w:cs="Arial"/>
          <w:color w:val="244061" w:themeColor="accent1" w:themeShade="80"/>
          <w:sz w:val="20"/>
          <w:szCs w:val="20"/>
        </w:rPr>
        <w:t>i</w:t>
      </w:r>
      <w:r w:rsidR="0095662F" w:rsidRPr="00BC3046">
        <w:rPr>
          <w:rFonts w:ascii="Arial" w:hAnsi="Arial" w:cs="Arial"/>
          <w:color w:val="244061" w:themeColor="accent1" w:themeShade="80"/>
          <w:sz w:val="20"/>
          <w:szCs w:val="20"/>
        </w:rPr>
        <w:t xml:space="preserve"> kuna, a </w:t>
      </w:r>
      <w:r w:rsidR="0064022B" w:rsidRPr="00BC3046">
        <w:rPr>
          <w:rFonts w:ascii="Arial" w:hAnsi="Arial" w:cs="Arial"/>
          <w:color w:val="244061" w:themeColor="accent1" w:themeShade="80"/>
          <w:sz w:val="20"/>
          <w:szCs w:val="20"/>
        </w:rPr>
        <w:t xml:space="preserve">najmanju </w:t>
      </w:r>
      <w:r w:rsidRPr="00BC3046">
        <w:rPr>
          <w:rFonts w:ascii="Arial" w:hAnsi="Arial" w:cs="Arial"/>
          <w:color w:val="244061" w:themeColor="accent1" w:themeShade="80"/>
          <w:sz w:val="20"/>
          <w:szCs w:val="20"/>
        </w:rPr>
        <w:t>novostvoren</w:t>
      </w:r>
      <w:r w:rsidR="00A718FA" w:rsidRPr="00BC3046">
        <w:rPr>
          <w:rFonts w:ascii="Arial" w:hAnsi="Arial" w:cs="Arial"/>
          <w:color w:val="244061" w:themeColor="accent1" w:themeShade="80"/>
          <w:sz w:val="20"/>
          <w:szCs w:val="20"/>
        </w:rPr>
        <w:t xml:space="preserve">u </w:t>
      </w:r>
      <w:r w:rsidRPr="00BC3046">
        <w:rPr>
          <w:rFonts w:ascii="Arial" w:hAnsi="Arial" w:cs="Arial"/>
          <w:color w:val="244061" w:themeColor="accent1" w:themeShade="80"/>
          <w:sz w:val="20"/>
          <w:szCs w:val="20"/>
        </w:rPr>
        <w:t>vrijednost</w:t>
      </w:r>
      <w:r w:rsidR="00E75277" w:rsidRPr="00BC3046">
        <w:rPr>
          <w:rFonts w:ascii="Arial" w:hAnsi="Arial" w:cs="Arial"/>
          <w:color w:val="244061" w:themeColor="accent1" w:themeShade="80"/>
          <w:sz w:val="20"/>
          <w:szCs w:val="20"/>
        </w:rPr>
        <w:t xml:space="preserve"> iskazali su podu</w:t>
      </w:r>
      <w:r w:rsidR="006976B9" w:rsidRPr="00BC3046">
        <w:rPr>
          <w:rFonts w:ascii="Arial" w:hAnsi="Arial" w:cs="Arial"/>
          <w:color w:val="244061" w:themeColor="accent1" w:themeShade="80"/>
          <w:sz w:val="20"/>
          <w:szCs w:val="20"/>
        </w:rPr>
        <w:t>z</w:t>
      </w:r>
      <w:r w:rsidR="00E75277" w:rsidRPr="00BC3046">
        <w:rPr>
          <w:rFonts w:ascii="Arial" w:hAnsi="Arial" w:cs="Arial"/>
          <w:color w:val="244061" w:themeColor="accent1" w:themeShade="80"/>
          <w:sz w:val="20"/>
          <w:szCs w:val="20"/>
        </w:rPr>
        <w:t>etnici Vrgorca u iz</w:t>
      </w:r>
      <w:r w:rsidR="006976B9" w:rsidRPr="00BC3046">
        <w:rPr>
          <w:rFonts w:ascii="Arial" w:hAnsi="Arial" w:cs="Arial"/>
          <w:color w:val="244061" w:themeColor="accent1" w:themeShade="80"/>
          <w:sz w:val="20"/>
          <w:szCs w:val="20"/>
        </w:rPr>
        <w:t xml:space="preserve">nosu od </w:t>
      </w:r>
      <w:r w:rsidR="00E75277" w:rsidRPr="00BC3046">
        <w:rPr>
          <w:rFonts w:ascii="Arial" w:hAnsi="Arial" w:cs="Arial"/>
          <w:color w:val="244061" w:themeColor="accent1" w:themeShade="80"/>
          <w:sz w:val="20"/>
          <w:szCs w:val="20"/>
        </w:rPr>
        <w:t>228,8</w:t>
      </w:r>
      <w:r w:rsidR="00A718FA" w:rsidRPr="00BC3046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6976B9" w:rsidRPr="00BC3046">
        <w:rPr>
          <w:rFonts w:ascii="Arial" w:hAnsi="Arial" w:cs="Arial"/>
          <w:color w:val="244061" w:themeColor="accent1" w:themeShade="80"/>
          <w:sz w:val="20"/>
          <w:szCs w:val="20"/>
        </w:rPr>
        <w:t>milij</w:t>
      </w:r>
      <w:r w:rsidR="00E75277" w:rsidRPr="00BC3046">
        <w:rPr>
          <w:rFonts w:ascii="Arial" w:hAnsi="Arial" w:cs="Arial"/>
          <w:color w:val="244061" w:themeColor="accent1" w:themeShade="80"/>
          <w:sz w:val="20"/>
          <w:szCs w:val="20"/>
        </w:rPr>
        <w:t xml:space="preserve">una </w:t>
      </w:r>
      <w:r w:rsidR="006976B9" w:rsidRPr="00BC3046">
        <w:rPr>
          <w:rFonts w:ascii="Arial" w:hAnsi="Arial" w:cs="Arial"/>
          <w:color w:val="244061" w:themeColor="accent1" w:themeShade="80"/>
          <w:sz w:val="20"/>
          <w:szCs w:val="20"/>
        </w:rPr>
        <w:t>kuna.</w:t>
      </w:r>
      <w:r w:rsidR="009E39AC" w:rsidRPr="00BC3046">
        <w:rPr>
          <w:rFonts w:ascii="Arial" w:hAnsi="Arial" w:cs="Arial"/>
          <w:color w:val="244061" w:themeColor="accent1" w:themeShade="80"/>
          <w:sz w:val="20"/>
          <w:szCs w:val="20"/>
        </w:rPr>
        <w:t xml:space="preserve"> Ukupno ostvarena novostvorena vrijednost </w:t>
      </w:r>
      <w:r w:rsidR="00B90E31" w:rsidRPr="00BC3046">
        <w:rPr>
          <w:rFonts w:ascii="Arial" w:hAnsi="Arial" w:cs="Arial"/>
          <w:color w:val="244061" w:themeColor="accent1" w:themeShade="80"/>
          <w:sz w:val="20"/>
          <w:szCs w:val="20"/>
        </w:rPr>
        <w:t xml:space="preserve">poduzetnika u </w:t>
      </w:r>
      <w:r w:rsidR="009E39AC" w:rsidRPr="00BC3046">
        <w:rPr>
          <w:rFonts w:ascii="Arial" w:hAnsi="Arial" w:cs="Arial"/>
          <w:color w:val="244061" w:themeColor="accent1" w:themeShade="80"/>
          <w:sz w:val="20"/>
          <w:szCs w:val="20"/>
        </w:rPr>
        <w:t xml:space="preserve">svih </w:t>
      </w:r>
      <w:r w:rsidR="00B90E31" w:rsidRPr="00BC3046">
        <w:rPr>
          <w:rFonts w:ascii="Arial" w:hAnsi="Arial" w:cs="Arial"/>
          <w:color w:val="244061" w:themeColor="accent1" w:themeShade="80"/>
          <w:sz w:val="20"/>
          <w:szCs w:val="20"/>
        </w:rPr>
        <w:t>pet</w:t>
      </w:r>
      <w:r w:rsidR="009E39AC" w:rsidRPr="00BC3046">
        <w:rPr>
          <w:rFonts w:ascii="Arial" w:hAnsi="Arial" w:cs="Arial"/>
          <w:color w:val="244061" w:themeColor="accent1" w:themeShade="80"/>
          <w:sz w:val="20"/>
          <w:szCs w:val="20"/>
        </w:rPr>
        <w:t xml:space="preserve"> pametnih gradova u 201</w:t>
      </w:r>
      <w:r w:rsidR="00E75277" w:rsidRPr="00BC3046">
        <w:rPr>
          <w:rFonts w:ascii="Arial" w:hAnsi="Arial" w:cs="Arial"/>
          <w:color w:val="244061" w:themeColor="accent1" w:themeShade="80"/>
          <w:sz w:val="20"/>
          <w:szCs w:val="20"/>
        </w:rPr>
        <w:t>7</w:t>
      </w:r>
      <w:r w:rsidR="009E39AC" w:rsidRPr="00BC3046">
        <w:rPr>
          <w:rFonts w:ascii="Arial" w:hAnsi="Arial" w:cs="Arial"/>
          <w:color w:val="244061" w:themeColor="accent1" w:themeShade="80"/>
          <w:sz w:val="20"/>
          <w:szCs w:val="20"/>
        </w:rPr>
        <w:t xml:space="preserve">. </w:t>
      </w:r>
      <w:r w:rsidR="000E64A9" w:rsidRPr="00BC3046">
        <w:rPr>
          <w:rFonts w:ascii="Arial" w:hAnsi="Arial" w:cs="Arial"/>
          <w:color w:val="244061" w:themeColor="accent1" w:themeShade="80"/>
          <w:sz w:val="20"/>
          <w:szCs w:val="20"/>
        </w:rPr>
        <w:t xml:space="preserve">godini </w:t>
      </w:r>
      <w:r w:rsidR="009E39AC" w:rsidRPr="00BC3046">
        <w:rPr>
          <w:rFonts w:ascii="Arial" w:hAnsi="Arial" w:cs="Arial"/>
          <w:color w:val="244061" w:themeColor="accent1" w:themeShade="80"/>
          <w:sz w:val="20"/>
          <w:szCs w:val="20"/>
        </w:rPr>
        <w:t xml:space="preserve">iznosi </w:t>
      </w:r>
      <w:r w:rsidR="00BC3046" w:rsidRPr="00BC3046">
        <w:rPr>
          <w:rFonts w:ascii="Arial" w:hAnsi="Arial" w:cs="Arial"/>
          <w:color w:val="244061" w:themeColor="accent1" w:themeShade="80"/>
          <w:sz w:val="20"/>
          <w:szCs w:val="20"/>
        </w:rPr>
        <w:t>10</w:t>
      </w:r>
      <w:r w:rsidR="00506AC4" w:rsidRPr="00BC3046">
        <w:rPr>
          <w:rFonts w:ascii="Arial" w:hAnsi="Arial" w:cs="Arial"/>
          <w:color w:val="244061" w:themeColor="accent1" w:themeShade="80"/>
          <w:sz w:val="20"/>
          <w:szCs w:val="20"/>
        </w:rPr>
        <w:t>,</w:t>
      </w:r>
      <w:r w:rsidR="00BC3046" w:rsidRPr="00BC3046">
        <w:rPr>
          <w:rFonts w:ascii="Arial" w:hAnsi="Arial" w:cs="Arial"/>
          <w:color w:val="244061" w:themeColor="accent1" w:themeShade="80"/>
          <w:sz w:val="20"/>
          <w:szCs w:val="20"/>
        </w:rPr>
        <w:t>1</w:t>
      </w:r>
      <w:r w:rsidR="009E39AC" w:rsidRPr="00BC3046">
        <w:rPr>
          <w:rFonts w:ascii="Arial" w:hAnsi="Arial" w:cs="Arial"/>
          <w:color w:val="244061" w:themeColor="accent1" w:themeShade="80"/>
          <w:sz w:val="20"/>
          <w:szCs w:val="20"/>
        </w:rPr>
        <w:t xml:space="preserve"> milijard</w:t>
      </w:r>
      <w:r w:rsidR="00BC3046" w:rsidRPr="00BC3046">
        <w:rPr>
          <w:rFonts w:ascii="Arial" w:hAnsi="Arial" w:cs="Arial"/>
          <w:color w:val="244061" w:themeColor="accent1" w:themeShade="80"/>
          <w:sz w:val="20"/>
          <w:szCs w:val="20"/>
        </w:rPr>
        <w:t>u</w:t>
      </w:r>
      <w:r w:rsidR="009E39AC" w:rsidRPr="00BC3046">
        <w:rPr>
          <w:rFonts w:ascii="Arial" w:hAnsi="Arial" w:cs="Arial"/>
          <w:color w:val="244061" w:themeColor="accent1" w:themeShade="80"/>
          <w:sz w:val="20"/>
          <w:szCs w:val="20"/>
        </w:rPr>
        <w:t xml:space="preserve"> kuna što je udio od </w:t>
      </w:r>
      <w:r w:rsidR="00BC3046" w:rsidRPr="00BC3046">
        <w:rPr>
          <w:rFonts w:ascii="Arial" w:hAnsi="Arial" w:cs="Arial"/>
          <w:color w:val="244061" w:themeColor="accent1" w:themeShade="80"/>
          <w:sz w:val="20"/>
          <w:szCs w:val="20"/>
        </w:rPr>
        <w:t>5,8</w:t>
      </w:r>
      <w:r w:rsidR="00542DE9" w:rsidRPr="00BC3046">
        <w:rPr>
          <w:rFonts w:ascii="Arial" w:hAnsi="Arial" w:cs="Arial"/>
          <w:color w:val="244061" w:themeColor="accent1" w:themeShade="80"/>
          <w:sz w:val="20"/>
          <w:szCs w:val="20"/>
        </w:rPr>
        <w:t xml:space="preserve"> %</w:t>
      </w:r>
      <w:r w:rsidR="009E39AC" w:rsidRPr="00BC3046">
        <w:rPr>
          <w:rFonts w:ascii="Arial" w:hAnsi="Arial" w:cs="Arial"/>
          <w:color w:val="244061" w:themeColor="accent1" w:themeShade="80"/>
          <w:sz w:val="20"/>
          <w:szCs w:val="20"/>
        </w:rPr>
        <w:t xml:space="preserve"> u odnosu na ostvarenu novostvorenu vrijednost svih po</w:t>
      </w:r>
      <w:r w:rsidR="003D0F92" w:rsidRPr="00BC3046">
        <w:rPr>
          <w:rFonts w:ascii="Arial" w:hAnsi="Arial" w:cs="Arial"/>
          <w:color w:val="244061" w:themeColor="accent1" w:themeShade="80"/>
          <w:sz w:val="20"/>
          <w:szCs w:val="20"/>
        </w:rPr>
        <w:t>duzetnika</w:t>
      </w:r>
      <w:r w:rsidR="009E39AC" w:rsidRPr="00BC3046">
        <w:rPr>
          <w:rFonts w:ascii="Arial" w:hAnsi="Arial" w:cs="Arial"/>
          <w:color w:val="244061" w:themeColor="accent1" w:themeShade="80"/>
          <w:sz w:val="20"/>
          <w:szCs w:val="20"/>
        </w:rPr>
        <w:t xml:space="preserve"> u RH</w:t>
      </w:r>
      <w:r w:rsidR="00506AC4" w:rsidRPr="00BC3046">
        <w:rPr>
          <w:rFonts w:ascii="Arial" w:hAnsi="Arial" w:cs="Arial"/>
          <w:color w:val="244061" w:themeColor="accent1" w:themeShade="80"/>
          <w:sz w:val="20"/>
          <w:szCs w:val="20"/>
        </w:rPr>
        <w:t xml:space="preserve"> (173,</w:t>
      </w:r>
      <w:r w:rsidR="00BC3046" w:rsidRPr="00BC3046">
        <w:rPr>
          <w:rFonts w:ascii="Arial" w:hAnsi="Arial" w:cs="Arial"/>
          <w:color w:val="244061" w:themeColor="accent1" w:themeShade="80"/>
          <w:sz w:val="20"/>
          <w:szCs w:val="20"/>
        </w:rPr>
        <w:t>9</w:t>
      </w:r>
      <w:r w:rsidR="00506AC4" w:rsidRPr="00BC3046">
        <w:rPr>
          <w:rFonts w:ascii="Arial" w:hAnsi="Arial" w:cs="Arial"/>
          <w:color w:val="244061" w:themeColor="accent1" w:themeShade="80"/>
          <w:sz w:val="20"/>
          <w:szCs w:val="20"/>
        </w:rPr>
        <w:t xml:space="preserve"> milijardi kuna)</w:t>
      </w:r>
      <w:r w:rsidR="009E39AC" w:rsidRPr="00BC3046">
        <w:rPr>
          <w:rFonts w:ascii="Arial" w:hAnsi="Arial" w:cs="Arial"/>
          <w:color w:val="244061" w:themeColor="accent1" w:themeShade="80"/>
          <w:sz w:val="20"/>
          <w:szCs w:val="20"/>
        </w:rPr>
        <w:t>.</w:t>
      </w:r>
    </w:p>
    <w:p w:rsidR="00C379FC" w:rsidRPr="0017712A" w:rsidRDefault="00C379FC" w:rsidP="00D73566">
      <w:pPr>
        <w:widowControl w:val="0"/>
        <w:tabs>
          <w:tab w:val="left" w:pos="567"/>
          <w:tab w:val="left" w:pos="1134"/>
        </w:tabs>
        <w:spacing w:before="180" w:after="40" w:line="240" w:lineRule="auto"/>
        <w:jc w:val="both"/>
        <w:rPr>
          <w:rFonts w:ascii="Arial" w:eastAsia="Times New Roman" w:hAnsi="Arial" w:cs="Arial"/>
          <w:b/>
          <w:color w:val="244061" w:themeColor="accent1" w:themeShade="80"/>
          <w:sz w:val="19"/>
          <w:szCs w:val="19"/>
          <w:lang w:eastAsia="hr-HR"/>
        </w:rPr>
      </w:pPr>
      <w:r w:rsidRPr="00C379FC">
        <w:rPr>
          <w:rFonts w:ascii="Arial" w:hAnsi="Arial" w:cs="Arial"/>
          <w:b/>
          <w:color w:val="244061" w:themeColor="accent1" w:themeShade="80"/>
          <w:sz w:val="18"/>
          <w:szCs w:val="18"/>
        </w:rPr>
        <w:t xml:space="preserve">Grafikon </w:t>
      </w:r>
      <w:r>
        <w:rPr>
          <w:rFonts w:ascii="Arial" w:hAnsi="Arial" w:cs="Arial"/>
          <w:b/>
          <w:color w:val="244061" w:themeColor="accent1" w:themeShade="80"/>
          <w:sz w:val="18"/>
          <w:szCs w:val="18"/>
        </w:rPr>
        <w:t>1</w:t>
      </w:r>
      <w:r w:rsidRPr="00C379FC">
        <w:rPr>
          <w:rFonts w:ascii="Arial" w:hAnsi="Arial" w:cs="Arial"/>
          <w:b/>
          <w:color w:val="244061" w:themeColor="accent1" w:themeShade="80"/>
          <w:sz w:val="18"/>
          <w:szCs w:val="18"/>
        </w:rPr>
        <w:t>.</w:t>
      </w:r>
      <w:r w:rsidRPr="00C379FC">
        <w:rPr>
          <w:rFonts w:ascii="Arial" w:hAnsi="Arial" w:cs="Arial"/>
          <w:b/>
          <w:color w:val="244061" w:themeColor="accent1" w:themeShade="80"/>
          <w:sz w:val="18"/>
          <w:szCs w:val="18"/>
        </w:rPr>
        <w:tab/>
      </w:r>
      <w:r w:rsidRPr="0017712A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Novostvorena vrijednost u razdoblju od 201</w:t>
      </w:r>
      <w:r w:rsidR="00457593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2</w:t>
      </w:r>
      <w:r w:rsidRPr="0017712A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. - 201</w:t>
      </w:r>
      <w:r w:rsidR="00457593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7</w:t>
      </w:r>
      <w:r w:rsidRPr="0017712A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. godine u </w:t>
      </w:r>
      <w:r w:rsidR="00457593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5</w:t>
      </w:r>
      <w:r w:rsidRPr="0017712A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pametnih gradova u RH</w:t>
      </w:r>
    </w:p>
    <w:p w:rsidR="00C379FC" w:rsidRDefault="00C379FC" w:rsidP="00D73566">
      <w:pPr>
        <w:tabs>
          <w:tab w:val="left" w:pos="1134"/>
          <w:tab w:val="left" w:pos="7655"/>
          <w:tab w:val="left" w:pos="8222"/>
        </w:tabs>
        <w:spacing w:after="0" w:line="240" w:lineRule="auto"/>
        <w:jc w:val="right"/>
        <w:rPr>
          <w:rFonts w:ascii="Arial" w:eastAsia="Times New Roman" w:hAnsi="Arial" w:cs="Arial"/>
          <w:i/>
          <w:color w:val="17365D"/>
          <w:sz w:val="16"/>
          <w:szCs w:val="16"/>
          <w:lang w:eastAsia="hr-HR"/>
        </w:rPr>
      </w:pPr>
      <w:r w:rsidRPr="00C343B3">
        <w:rPr>
          <w:rFonts w:ascii="Arial" w:eastAsia="Times New Roman" w:hAnsi="Arial" w:cs="Arial"/>
          <w:i/>
          <w:color w:val="244061" w:themeColor="accent1" w:themeShade="80"/>
          <w:sz w:val="16"/>
          <w:szCs w:val="16"/>
          <w:lang w:eastAsia="hr-HR"/>
        </w:rPr>
        <w:t xml:space="preserve">(iznosi u </w:t>
      </w:r>
      <w:r w:rsidR="00341200">
        <w:rPr>
          <w:rFonts w:ascii="Arial" w:eastAsia="Times New Roman" w:hAnsi="Arial" w:cs="Arial"/>
          <w:i/>
          <w:color w:val="244061" w:themeColor="accent1" w:themeShade="80"/>
          <w:sz w:val="16"/>
          <w:szCs w:val="16"/>
          <w:lang w:eastAsia="hr-HR"/>
        </w:rPr>
        <w:t>milijunima</w:t>
      </w:r>
      <w:r w:rsidRPr="00C343B3">
        <w:rPr>
          <w:rFonts w:ascii="Arial" w:eastAsia="Times New Roman" w:hAnsi="Arial" w:cs="Arial"/>
          <w:i/>
          <w:color w:val="244061" w:themeColor="accent1" w:themeShade="80"/>
          <w:sz w:val="16"/>
          <w:szCs w:val="16"/>
          <w:lang w:eastAsia="hr-HR"/>
        </w:rPr>
        <w:t xml:space="preserve"> </w:t>
      </w:r>
      <w:r w:rsidRPr="00C343B3">
        <w:rPr>
          <w:rFonts w:ascii="Arial" w:eastAsia="Times New Roman" w:hAnsi="Arial" w:cs="Arial"/>
          <w:i/>
          <w:color w:val="17365D"/>
          <w:sz w:val="16"/>
          <w:szCs w:val="16"/>
          <w:lang w:eastAsia="hr-HR"/>
        </w:rPr>
        <w:t>kuna)</w:t>
      </w:r>
    </w:p>
    <w:p w:rsidR="00C379FC" w:rsidRPr="0091269B" w:rsidRDefault="008F0B3A" w:rsidP="005A0F9E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/>
          <w:bCs/>
          <w:color w:val="244061"/>
          <w:sz w:val="18"/>
          <w:szCs w:val="18"/>
          <w:lang w:eastAsia="hr-HR"/>
        </w:rPr>
      </w:pPr>
      <w:r>
        <w:rPr>
          <w:rFonts w:ascii="Arial" w:eastAsia="Times New Roman" w:hAnsi="Arial"/>
          <w:bCs/>
          <w:noProof/>
          <w:color w:val="244061"/>
          <w:sz w:val="18"/>
          <w:szCs w:val="18"/>
          <w:lang w:eastAsia="hr-HR"/>
        </w:rPr>
        <w:drawing>
          <wp:inline distT="0" distB="0" distL="0" distR="0" wp14:anchorId="6D678CA4" wp14:editId="388B6272">
            <wp:extent cx="6271260" cy="189441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133" cy="19239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752D" w:rsidRDefault="0016752D" w:rsidP="003D0F92">
      <w:pPr>
        <w:spacing w:before="40" w:after="0"/>
        <w:jc w:val="both"/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</w:pP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Izvor: Fina, Registar godišnjih financijskih izvještaja, obrada GFI-a za 201</w:t>
      </w:r>
      <w:r w:rsidR="00457593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7</w:t>
      </w: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. godinu</w:t>
      </w:r>
    </w:p>
    <w:p w:rsidR="002B53B8" w:rsidRPr="008B794A" w:rsidRDefault="005E659D" w:rsidP="00EF2D9B">
      <w:pPr>
        <w:tabs>
          <w:tab w:val="left" w:pos="567"/>
        </w:tabs>
        <w:spacing w:before="180" w:after="180"/>
        <w:jc w:val="both"/>
        <w:rPr>
          <w:rFonts w:ascii="Arial" w:eastAsia="Times New Roman" w:hAnsi="Arial"/>
          <w:bCs/>
          <w:color w:val="244061"/>
          <w:sz w:val="20"/>
          <w:szCs w:val="20"/>
          <w:lang w:eastAsia="hr-HR"/>
        </w:rPr>
      </w:pPr>
      <w:r w:rsidRPr="00EF2D9B">
        <w:rPr>
          <w:rFonts w:ascii="Arial" w:hAnsi="Arial" w:cs="Arial"/>
          <w:b/>
          <w:color w:val="244061" w:themeColor="accent1" w:themeShade="80"/>
          <w:sz w:val="20"/>
          <w:szCs w:val="20"/>
        </w:rPr>
        <w:t>Najv</w:t>
      </w:r>
      <w:r w:rsidR="006F645D" w:rsidRPr="00EF2D9B">
        <w:rPr>
          <w:rFonts w:ascii="Arial" w:hAnsi="Arial" w:cs="Arial"/>
          <w:b/>
          <w:color w:val="244061" w:themeColor="accent1" w:themeShade="80"/>
          <w:sz w:val="20"/>
          <w:szCs w:val="20"/>
        </w:rPr>
        <w:t>iša</w:t>
      </w:r>
      <w:r w:rsidRPr="00EF2D9B">
        <w:rPr>
          <w:rFonts w:ascii="Arial" w:eastAsia="Times New Roman" w:hAnsi="Arial"/>
          <w:b/>
          <w:bCs/>
          <w:color w:val="244061"/>
          <w:sz w:val="20"/>
          <w:szCs w:val="20"/>
          <w:lang w:eastAsia="hr-HR"/>
        </w:rPr>
        <w:t xml:space="preserve"> prosječna mjesečna neto plaća</w:t>
      </w:r>
      <w:r w:rsidRPr="007F341C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u 201</w:t>
      </w:r>
      <w:r w:rsidR="00457593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7</w:t>
      </w:r>
      <w:r w:rsidRPr="007F341C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. godini obračuna</w:t>
      </w:r>
      <w:r w:rsidR="00113744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t</w:t>
      </w:r>
      <w:r w:rsidRPr="007F341C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a </w:t>
      </w:r>
      <w:r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je </w:t>
      </w:r>
      <w:r w:rsidR="002B53B8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zaposlenima </w:t>
      </w:r>
      <w:r w:rsidRPr="007F341C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kod poduzetnika </w:t>
      </w:r>
      <w:r w:rsidR="003D0F92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sa sjedištem </w:t>
      </w:r>
      <w:r w:rsidR="003D0F92" w:rsidRPr="008B794A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u </w:t>
      </w:r>
      <w:r w:rsidR="008B794A" w:rsidRPr="008B794A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Poreču</w:t>
      </w:r>
      <w:r w:rsidRPr="008B794A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i iznosila je 5.</w:t>
      </w:r>
      <w:r w:rsidR="008B794A" w:rsidRPr="008B794A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864</w:t>
      </w:r>
      <w:r w:rsidRPr="008B794A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kun</w:t>
      </w:r>
      <w:r w:rsidR="003D0F92" w:rsidRPr="008B794A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a</w:t>
      </w:r>
      <w:r w:rsidRPr="008B794A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, </w:t>
      </w:r>
      <w:r w:rsidR="002B53B8" w:rsidRPr="008B794A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što je </w:t>
      </w:r>
      <w:r w:rsidR="008B794A" w:rsidRPr="008B794A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9,2</w:t>
      </w:r>
      <w:r w:rsidR="00542DE9" w:rsidRPr="008B794A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%</w:t>
      </w:r>
      <w:r w:rsidRPr="008B794A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više od iznosa prosječne mjesečne neto plaće zaposlenih kod poduzetnika </w:t>
      </w:r>
      <w:r w:rsidR="002B53B8" w:rsidRPr="008B794A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na razini RH (</w:t>
      </w:r>
      <w:r w:rsidR="006F645D" w:rsidRPr="008B794A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5.</w:t>
      </w:r>
      <w:r w:rsidR="008B794A" w:rsidRPr="008B794A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372</w:t>
      </w:r>
      <w:r w:rsidR="002B53B8" w:rsidRPr="008B794A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kun</w:t>
      </w:r>
      <w:r w:rsidR="008B794A" w:rsidRPr="008B794A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e</w:t>
      </w:r>
      <w:r w:rsidR="002B53B8" w:rsidRPr="008B794A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)</w:t>
      </w:r>
      <w:r w:rsidR="006F645D" w:rsidRPr="008B794A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i </w:t>
      </w:r>
      <w:r w:rsidR="00505D40" w:rsidRPr="008B794A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1</w:t>
      </w:r>
      <w:r w:rsidR="008B794A" w:rsidRPr="008B794A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1</w:t>
      </w:r>
      <w:r w:rsidR="00505D40" w:rsidRPr="008B794A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,</w:t>
      </w:r>
      <w:r w:rsidR="008B794A" w:rsidRPr="008B794A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2</w:t>
      </w:r>
      <w:r w:rsidR="00542DE9" w:rsidRPr="008B794A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%</w:t>
      </w:r>
      <w:r w:rsidR="006F645D" w:rsidRPr="008B794A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više od iznosa prosječne mjesečne neto plaće zaposlenih kod poduzetnika na razini 5 pametnih gradova</w:t>
      </w:r>
      <w:r w:rsidR="008B794A" w:rsidRPr="008B794A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(5.273 kune)</w:t>
      </w:r>
      <w:r w:rsidR="002B53B8" w:rsidRPr="008B794A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. </w:t>
      </w:r>
      <w:r w:rsidR="009A358A" w:rsidRPr="008B794A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V</w:t>
      </w:r>
      <w:r w:rsidR="006F645D" w:rsidRPr="008B794A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iša</w:t>
      </w:r>
      <w:r w:rsidR="009A358A" w:rsidRPr="008B794A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prosječn</w:t>
      </w:r>
      <w:r w:rsidR="006F645D" w:rsidRPr="008B794A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a</w:t>
      </w:r>
      <w:r w:rsidR="009A358A" w:rsidRPr="008B794A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mjesečn</w:t>
      </w:r>
      <w:r w:rsidR="006F645D" w:rsidRPr="008B794A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a</w:t>
      </w:r>
      <w:r w:rsidR="009A358A" w:rsidRPr="008B794A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neto plać</w:t>
      </w:r>
      <w:r w:rsidR="006F645D" w:rsidRPr="008B794A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a</w:t>
      </w:r>
      <w:r w:rsidR="009A358A" w:rsidRPr="008B794A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od prosjeka na razini RH obračuna</w:t>
      </w:r>
      <w:r w:rsidR="006F645D" w:rsidRPr="008B794A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t</w:t>
      </w:r>
      <w:r w:rsidR="009A358A" w:rsidRPr="008B794A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a </w:t>
      </w:r>
      <w:r w:rsidR="006F645D" w:rsidRPr="008B794A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je </w:t>
      </w:r>
      <w:r w:rsidR="009A358A" w:rsidRPr="008B794A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i zaposlenima kod poduzetnika </w:t>
      </w:r>
      <w:r w:rsidR="00B90E31" w:rsidRPr="008B794A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sa sjedištem u </w:t>
      </w:r>
      <w:r w:rsidR="008B794A" w:rsidRPr="008B794A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Puli</w:t>
      </w:r>
      <w:r w:rsidR="00B90E31" w:rsidRPr="008B794A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</w:t>
      </w:r>
      <w:r w:rsidR="009A358A" w:rsidRPr="008B794A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(5.</w:t>
      </w:r>
      <w:r w:rsidR="00505D40" w:rsidRPr="008B794A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5</w:t>
      </w:r>
      <w:r w:rsidR="008B794A" w:rsidRPr="008B794A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23</w:t>
      </w:r>
      <w:r w:rsidR="009A358A" w:rsidRPr="008B794A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kun</w:t>
      </w:r>
      <w:r w:rsidR="00505D40" w:rsidRPr="008B794A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e</w:t>
      </w:r>
      <w:r w:rsidR="00707031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)</w:t>
      </w:r>
      <w:r w:rsidR="009A358A" w:rsidRPr="008B794A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, dok je zaposlenima kod poduzetnika </w:t>
      </w:r>
      <w:r w:rsidR="00B90E31" w:rsidRPr="008B794A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u </w:t>
      </w:r>
      <w:r w:rsidR="008B794A" w:rsidRPr="008B794A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Rijeci, Vrgorcu i Bjelovaru</w:t>
      </w:r>
      <w:r w:rsidR="00505D40" w:rsidRPr="008B794A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</w:t>
      </w:r>
      <w:r w:rsidR="009A358A" w:rsidRPr="008B794A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obračuna</w:t>
      </w:r>
      <w:r w:rsidR="00505D40" w:rsidRPr="008B794A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ta</w:t>
      </w:r>
      <w:r w:rsidR="009A358A" w:rsidRPr="008B794A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niža plaća od prosjeka na razini</w:t>
      </w:r>
      <w:r w:rsidR="008B794A" w:rsidRPr="008B794A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RH</w:t>
      </w:r>
      <w:r w:rsidR="00D73566" w:rsidRPr="008B794A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. </w:t>
      </w:r>
      <w:r w:rsidR="002B53B8" w:rsidRPr="00EF2D9B">
        <w:rPr>
          <w:rFonts w:ascii="Arial" w:eastAsia="Times New Roman" w:hAnsi="Arial"/>
          <w:b/>
          <w:bCs/>
          <w:color w:val="244061"/>
          <w:sz w:val="20"/>
          <w:szCs w:val="20"/>
          <w:lang w:eastAsia="hr-HR"/>
        </w:rPr>
        <w:t>Najniža prosječna mjesečna neto plaća</w:t>
      </w:r>
      <w:r w:rsidR="002B53B8" w:rsidRPr="008B794A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obračunana je zaposlenima kod poduzetnika </w:t>
      </w:r>
      <w:r w:rsidR="00D73566" w:rsidRPr="008B794A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sa sjedištem u </w:t>
      </w:r>
      <w:r w:rsidR="008B794A" w:rsidRPr="008B794A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Bjelovaru</w:t>
      </w:r>
      <w:r w:rsidR="00D73566" w:rsidRPr="008B794A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u iznosu od </w:t>
      </w:r>
      <w:r w:rsidR="00505D40" w:rsidRPr="008B794A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4.</w:t>
      </w:r>
      <w:r w:rsidR="008B794A" w:rsidRPr="008B794A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106</w:t>
      </w:r>
      <w:r w:rsidR="002B53B8" w:rsidRPr="008B794A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kun</w:t>
      </w:r>
      <w:r w:rsidR="00143839" w:rsidRPr="008B794A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e</w:t>
      </w:r>
      <w:r w:rsidR="002B53B8" w:rsidRPr="008B794A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.</w:t>
      </w:r>
    </w:p>
    <w:p w:rsidR="005E659D" w:rsidRPr="0017712A" w:rsidRDefault="005E659D" w:rsidP="005A0F9E">
      <w:pPr>
        <w:widowControl w:val="0"/>
        <w:tabs>
          <w:tab w:val="left" w:pos="567"/>
          <w:tab w:val="left" w:pos="1134"/>
        </w:tabs>
        <w:spacing w:before="180" w:after="0" w:line="240" w:lineRule="auto"/>
        <w:jc w:val="both"/>
        <w:rPr>
          <w:rFonts w:ascii="Arial" w:eastAsia="Times New Roman" w:hAnsi="Arial" w:cs="Arial"/>
          <w:b/>
          <w:color w:val="244061" w:themeColor="accent1" w:themeShade="80"/>
          <w:sz w:val="19"/>
          <w:szCs w:val="19"/>
          <w:lang w:eastAsia="hr-HR"/>
        </w:rPr>
      </w:pPr>
      <w:r w:rsidRPr="009E39AC">
        <w:rPr>
          <w:rFonts w:ascii="Arial" w:hAnsi="Arial" w:cs="Arial"/>
          <w:b/>
          <w:color w:val="244061" w:themeColor="accent1" w:themeShade="80"/>
          <w:sz w:val="18"/>
          <w:szCs w:val="18"/>
        </w:rPr>
        <w:t xml:space="preserve">Grafikon </w:t>
      </w:r>
      <w:r w:rsidR="0001028D" w:rsidRPr="009E39AC">
        <w:rPr>
          <w:rFonts w:ascii="Arial" w:hAnsi="Arial" w:cs="Arial"/>
          <w:b/>
          <w:color w:val="244061" w:themeColor="accent1" w:themeShade="80"/>
          <w:sz w:val="18"/>
          <w:szCs w:val="18"/>
        </w:rPr>
        <w:t>2</w:t>
      </w:r>
      <w:r w:rsidRPr="009E39AC">
        <w:rPr>
          <w:rFonts w:ascii="Arial" w:hAnsi="Arial" w:cs="Arial"/>
          <w:b/>
          <w:color w:val="244061" w:themeColor="accent1" w:themeShade="80"/>
          <w:sz w:val="18"/>
          <w:szCs w:val="18"/>
        </w:rPr>
        <w:t>.</w:t>
      </w:r>
      <w:r w:rsidRPr="003C116E">
        <w:rPr>
          <w:rFonts w:ascii="Arial" w:eastAsia="Times New Roman" w:hAnsi="Arial" w:cs="Arial"/>
          <w:b/>
          <w:color w:val="244061" w:themeColor="accent1" w:themeShade="80"/>
          <w:sz w:val="19"/>
          <w:szCs w:val="19"/>
          <w:lang w:eastAsia="hr-HR"/>
        </w:rPr>
        <w:tab/>
      </w:r>
      <w:r w:rsidRPr="0017712A">
        <w:rPr>
          <w:rFonts w:ascii="Arial" w:eastAsia="Times New Roman" w:hAnsi="Arial" w:cs="Arial"/>
          <w:b/>
          <w:color w:val="244061" w:themeColor="accent1" w:themeShade="80"/>
          <w:sz w:val="19"/>
          <w:szCs w:val="19"/>
          <w:lang w:eastAsia="hr-HR"/>
        </w:rPr>
        <w:t>Prosječna mjesečna neto plaća po zaposlenom u 201</w:t>
      </w:r>
      <w:r w:rsidR="00457593">
        <w:rPr>
          <w:rFonts w:ascii="Arial" w:eastAsia="Times New Roman" w:hAnsi="Arial" w:cs="Arial"/>
          <w:b/>
          <w:color w:val="244061" w:themeColor="accent1" w:themeShade="80"/>
          <w:sz w:val="19"/>
          <w:szCs w:val="19"/>
          <w:lang w:eastAsia="hr-HR"/>
        </w:rPr>
        <w:t>7</w:t>
      </w:r>
      <w:r w:rsidRPr="0017712A">
        <w:rPr>
          <w:rFonts w:ascii="Arial" w:eastAsia="Times New Roman" w:hAnsi="Arial" w:cs="Arial"/>
          <w:b/>
          <w:color w:val="244061" w:themeColor="accent1" w:themeShade="80"/>
          <w:sz w:val="19"/>
          <w:szCs w:val="19"/>
          <w:lang w:eastAsia="hr-HR"/>
        </w:rPr>
        <w:t xml:space="preserve">. godini </w:t>
      </w:r>
      <w:r w:rsidR="003E7284">
        <w:rPr>
          <w:rFonts w:ascii="Arial" w:eastAsia="Times New Roman" w:hAnsi="Arial" w:cs="Arial"/>
          <w:b/>
          <w:color w:val="244061" w:themeColor="accent1" w:themeShade="80"/>
          <w:sz w:val="19"/>
          <w:szCs w:val="19"/>
          <w:lang w:eastAsia="hr-HR"/>
        </w:rPr>
        <w:t>5</w:t>
      </w:r>
      <w:r w:rsidR="003624C9" w:rsidRPr="0017712A">
        <w:rPr>
          <w:rFonts w:ascii="Arial" w:eastAsia="Times New Roman" w:hAnsi="Arial" w:cs="Arial"/>
          <w:b/>
          <w:color w:val="244061" w:themeColor="accent1" w:themeShade="80"/>
          <w:sz w:val="19"/>
          <w:szCs w:val="19"/>
          <w:lang w:eastAsia="hr-HR"/>
        </w:rPr>
        <w:t xml:space="preserve"> pametnih gradova u </w:t>
      </w:r>
      <w:r w:rsidRPr="0017712A">
        <w:rPr>
          <w:rFonts w:ascii="Arial" w:eastAsia="Times New Roman" w:hAnsi="Arial" w:cs="Arial"/>
          <w:b/>
          <w:color w:val="244061" w:themeColor="accent1" w:themeShade="80"/>
          <w:sz w:val="19"/>
          <w:szCs w:val="19"/>
          <w:lang w:eastAsia="hr-HR"/>
        </w:rPr>
        <w:t>RH</w:t>
      </w:r>
    </w:p>
    <w:p w:rsidR="009E39AC" w:rsidRDefault="009E39AC" w:rsidP="009E39AC">
      <w:pPr>
        <w:widowControl w:val="0"/>
        <w:spacing w:after="0"/>
        <w:ind w:left="1418" w:hanging="1418"/>
        <w:jc w:val="right"/>
        <w:rPr>
          <w:rFonts w:ascii="Arial" w:eastAsia="Times New Roman" w:hAnsi="Arial" w:cs="Arial"/>
          <w:i/>
          <w:color w:val="17365D"/>
          <w:sz w:val="16"/>
          <w:szCs w:val="16"/>
          <w:lang w:eastAsia="hr-HR"/>
        </w:rPr>
      </w:pPr>
      <w:r w:rsidRPr="00E1622B">
        <w:rPr>
          <w:rFonts w:ascii="Arial" w:eastAsia="Times New Roman" w:hAnsi="Arial" w:cs="Arial"/>
          <w:i/>
          <w:color w:val="17365D"/>
          <w:sz w:val="16"/>
          <w:szCs w:val="16"/>
          <w:lang w:eastAsia="hr-HR"/>
        </w:rPr>
        <w:t>(iznosi u k</w:t>
      </w:r>
      <w:r>
        <w:rPr>
          <w:rFonts w:ascii="Arial" w:eastAsia="Times New Roman" w:hAnsi="Arial" w:cs="Arial"/>
          <w:i/>
          <w:color w:val="17365D"/>
          <w:sz w:val="16"/>
          <w:szCs w:val="16"/>
          <w:lang w:eastAsia="hr-HR"/>
        </w:rPr>
        <w:t>u</w:t>
      </w:r>
      <w:r w:rsidRPr="00E1622B">
        <w:rPr>
          <w:rFonts w:ascii="Arial" w:eastAsia="Times New Roman" w:hAnsi="Arial" w:cs="Arial"/>
          <w:i/>
          <w:color w:val="17365D"/>
          <w:sz w:val="16"/>
          <w:szCs w:val="16"/>
          <w:lang w:eastAsia="hr-HR"/>
        </w:rPr>
        <w:t>n</w:t>
      </w:r>
      <w:r>
        <w:rPr>
          <w:rFonts w:ascii="Arial" w:eastAsia="Times New Roman" w:hAnsi="Arial" w:cs="Arial"/>
          <w:i/>
          <w:color w:val="17365D"/>
          <w:sz w:val="16"/>
          <w:szCs w:val="16"/>
          <w:lang w:eastAsia="hr-HR"/>
        </w:rPr>
        <w:t>ama</w:t>
      </w:r>
      <w:r w:rsidRPr="00E1622B">
        <w:rPr>
          <w:rFonts w:ascii="Arial" w:eastAsia="Times New Roman" w:hAnsi="Arial" w:cs="Arial"/>
          <w:i/>
          <w:color w:val="17365D"/>
          <w:sz w:val="16"/>
          <w:szCs w:val="16"/>
          <w:lang w:eastAsia="hr-HR"/>
        </w:rPr>
        <w:t>)</w:t>
      </w:r>
    </w:p>
    <w:p w:rsidR="00A01AC0" w:rsidRDefault="009105C8" w:rsidP="00706AA2">
      <w:pPr>
        <w:tabs>
          <w:tab w:val="left" w:pos="567"/>
        </w:tabs>
        <w:spacing w:before="40" w:after="0"/>
        <w:jc w:val="center"/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</w:pPr>
      <w:r>
        <w:rPr>
          <w:rFonts w:ascii="Arial" w:eastAsia="Times New Roman" w:hAnsi="Arial" w:cs="Arial"/>
          <w:noProof/>
          <w:color w:val="244061" w:themeColor="accent1" w:themeShade="80"/>
          <w:sz w:val="19"/>
          <w:szCs w:val="19"/>
          <w:lang w:eastAsia="hr-HR"/>
        </w:rPr>
        <w:drawing>
          <wp:inline distT="0" distB="0" distL="0" distR="0" wp14:anchorId="646A8EA8" wp14:editId="66EFAC14">
            <wp:extent cx="6062867" cy="245790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148" cy="24750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4807" w:rsidRDefault="0016752D" w:rsidP="00297CC9">
      <w:pPr>
        <w:spacing w:before="40" w:after="40" w:line="240" w:lineRule="auto"/>
        <w:jc w:val="both"/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</w:pP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Izvor: Fina, Registar godišnjih financijskih izvještaja, obrada GFI-a za 201</w:t>
      </w:r>
      <w:r w:rsidR="00457593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7</w:t>
      </w: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 xml:space="preserve">. </w:t>
      </w:r>
      <w:r w:rsidR="00C5652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g</w:t>
      </w: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odinu</w:t>
      </w:r>
    </w:p>
    <w:p w:rsidR="00C5652C" w:rsidRPr="00C5652C" w:rsidRDefault="00C5652C" w:rsidP="00C5652C">
      <w:pPr>
        <w:spacing w:before="240" w:after="0" w:line="240" w:lineRule="auto"/>
        <w:jc w:val="both"/>
        <w:rPr>
          <w:rFonts w:ascii="Arial" w:eastAsia="Times New Roman" w:hAnsi="Arial" w:cs="Arial"/>
          <w:i/>
          <w:color w:val="17365D"/>
          <w:sz w:val="18"/>
          <w:szCs w:val="18"/>
          <w:highlight w:val="red"/>
          <w:lang w:eastAsia="hr-HR"/>
        </w:rPr>
      </w:pPr>
      <w:r w:rsidRPr="00C5652C">
        <w:rPr>
          <w:rFonts w:ascii="Arial" w:eastAsia="Times New Roman" w:hAnsi="Arial" w:cs="Arial"/>
          <w:i/>
          <w:color w:val="17365D"/>
          <w:sz w:val="18"/>
          <w:szCs w:val="18"/>
          <w:lang w:eastAsia="hr-HR"/>
        </w:rPr>
        <w:t xml:space="preserve">Više o rezultatima poslovanja poduzetnika po područjima djelatnosti i po drugim kriterijima, prezentirano je u </w:t>
      </w:r>
      <w:hyperlink r:id="rId12" w:history="1">
        <w:r w:rsidRPr="00C5652C">
          <w:rPr>
            <w:rFonts w:ascii="Arial" w:eastAsia="Times New Roman" w:hAnsi="Arial" w:cs="Arial"/>
            <w:i/>
            <w:color w:val="0000FF"/>
            <w:sz w:val="18"/>
            <w:szCs w:val="18"/>
            <w:u w:val="single"/>
            <w:lang w:eastAsia="hr-HR"/>
          </w:rPr>
          <w:t>standardnim analizama</w:t>
        </w:r>
      </w:hyperlink>
      <w:r w:rsidRPr="00C5652C">
        <w:rPr>
          <w:rFonts w:ascii="Arial" w:eastAsia="Times New Roman" w:hAnsi="Arial" w:cs="Arial"/>
          <w:i/>
          <w:color w:val="17365D"/>
          <w:sz w:val="18"/>
          <w:szCs w:val="18"/>
          <w:lang w:eastAsia="hr-HR"/>
        </w:rPr>
        <w:t xml:space="preserve"> rezultata poslovanja poduzetnika RH, po županijama i po gradovima i općinama u 2017 g.</w:t>
      </w:r>
    </w:p>
    <w:p w:rsidR="00C5652C" w:rsidRPr="00C5652C" w:rsidRDefault="00C5652C" w:rsidP="00C5652C">
      <w:pPr>
        <w:spacing w:before="60" w:after="0" w:line="240" w:lineRule="auto"/>
        <w:jc w:val="both"/>
        <w:rPr>
          <w:rFonts w:ascii="Arial" w:eastAsia="Calibri" w:hAnsi="Arial" w:cs="Arial"/>
          <w:i/>
          <w:color w:val="244061"/>
          <w:sz w:val="18"/>
          <w:szCs w:val="18"/>
          <w:lang w:eastAsia="hr-HR"/>
        </w:rPr>
      </w:pPr>
      <w:r w:rsidRPr="00C5652C">
        <w:rPr>
          <w:rFonts w:ascii="Arial" w:eastAsia="Times New Roman" w:hAnsi="Arial" w:cs="Arial"/>
          <w:i/>
          <w:color w:val="17365D"/>
          <w:sz w:val="18"/>
          <w:szCs w:val="18"/>
          <w:lang w:eastAsia="hr-HR"/>
        </w:rPr>
        <w:t>Pojedinačni podaci o rezultatima poslovanja poduzetnika dostupni su besplatno na</w:t>
      </w:r>
      <w:r w:rsidRPr="00C5652C">
        <w:rPr>
          <w:rFonts w:ascii="Arial" w:eastAsia="Calibri" w:hAnsi="Arial" w:cs="Arial"/>
          <w:i/>
          <w:color w:val="17365D"/>
          <w:sz w:val="18"/>
          <w:szCs w:val="18"/>
          <w:lang w:eastAsia="hr-HR"/>
        </w:rPr>
        <w:t xml:space="preserve"> </w:t>
      </w:r>
      <w:hyperlink r:id="rId13" w:history="1">
        <w:r w:rsidRPr="00C5652C">
          <w:rPr>
            <w:rFonts w:ascii="Arial" w:eastAsia="Calibri" w:hAnsi="Arial" w:cs="Arial"/>
            <w:i/>
            <w:color w:val="0000FF"/>
            <w:sz w:val="18"/>
            <w:szCs w:val="18"/>
            <w:u w:val="single"/>
            <w:lang w:eastAsia="hr-HR"/>
          </w:rPr>
          <w:t>RGFI – javna objava</w:t>
        </w:r>
      </w:hyperlink>
      <w:r w:rsidRPr="00C5652C">
        <w:rPr>
          <w:rFonts w:ascii="Arial" w:eastAsia="Calibri" w:hAnsi="Arial" w:cs="Arial"/>
          <w:i/>
          <w:color w:val="0F243E"/>
          <w:sz w:val="18"/>
          <w:szCs w:val="18"/>
          <w:lang w:eastAsia="hr-HR"/>
        </w:rPr>
        <w:t xml:space="preserve"> </w:t>
      </w:r>
      <w:r w:rsidRPr="00C5652C">
        <w:rPr>
          <w:rFonts w:ascii="Arial" w:eastAsia="Times New Roman" w:hAnsi="Arial" w:cs="Arial"/>
          <w:i/>
          <w:color w:val="17375E"/>
          <w:sz w:val="18"/>
          <w:szCs w:val="18"/>
          <w:lang w:eastAsia="hr-HR"/>
        </w:rPr>
        <w:t>i na</w:t>
      </w:r>
      <w:r w:rsidRPr="00C5652C">
        <w:rPr>
          <w:rFonts w:ascii="Arial" w:eastAsia="Calibri" w:hAnsi="Arial" w:cs="Arial"/>
          <w:i/>
          <w:color w:val="0F243E"/>
          <w:sz w:val="18"/>
          <w:szCs w:val="18"/>
          <w:lang w:eastAsia="hr-HR"/>
        </w:rPr>
        <w:t xml:space="preserve"> </w:t>
      </w:r>
      <w:hyperlink r:id="rId14" w:history="1">
        <w:r w:rsidRPr="00C5652C">
          <w:rPr>
            <w:rFonts w:ascii="Arial" w:eastAsia="Calibri" w:hAnsi="Arial" w:cs="Arial"/>
            <w:i/>
            <w:color w:val="0000FF"/>
            <w:sz w:val="18"/>
            <w:szCs w:val="18"/>
            <w:u w:val="single"/>
            <w:lang w:eastAsia="hr-HR"/>
          </w:rPr>
          <w:t>Transparentno.hr</w:t>
        </w:r>
      </w:hyperlink>
      <w:r w:rsidRPr="00C5652C">
        <w:rPr>
          <w:rFonts w:ascii="Arial" w:eastAsia="Calibri" w:hAnsi="Arial" w:cs="Arial"/>
          <w:i/>
          <w:color w:val="0000FF"/>
          <w:sz w:val="18"/>
          <w:szCs w:val="18"/>
          <w:u w:val="single"/>
          <w:lang w:eastAsia="hr-HR"/>
        </w:rPr>
        <w:t>,</w:t>
      </w:r>
      <w:r w:rsidRPr="00C5652C">
        <w:rPr>
          <w:rFonts w:ascii="Arial" w:eastAsia="Calibri" w:hAnsi="Arial" w:cs="Arial"/>
          <w:i/>
          <w:color w:val="0000FF"/>
          <w:sz w:val="18"/>
          <w:szCs w:val="18"/>
          <w:lang w:eastAsia="hr-HR"/>
        </w:rPr>
        <w:t xml:space="preserve"> </w:t>
      </w:r>
      <w:r w:rsidRPr="00C5652C">
        <w:rPr>
          <w:rFonts w:ascii="Arial" w:eastAsia="Calibri" w:hAnsi="Arial" w:cs="Arial"/>
          <w:i/>
          <w:color w:val="244061"/>
          <w:sz w:val="18"/>
          <w:szCs w:val="18"/>
          <w:lang w:eastAsia="hr-HR"/>
        </w:rPr>
        <w:t xml:space="preserve">a agregirani i pojedinačni podaci dostupni su uz naknadu na servisu </w:t>
      </w:r>
      <w:hyperlink r:id="rId15" w:history="1">
        <w:r w:rsidRPr="00C5652C">
          <w:rPr>
            <w:rFonts w:ascii="Arial" w:eastAsia="Calibri" w:hAnsi="Arial" w:cs="Arial"/>
            <w:i/>
            <w:color w:val="0000FF"/>
            <w:sz w:val="18"/>
            <w:szCs w:val="18"/>
            <w:u w:val="single"/>
            <w:lang w:eastAsia="hr-HR"/>
          </w:rPr>
          <w:t>info.BIZ</w:t>
        </w:r>
      </w:hyperlink>
    </w:p>
    <w:p w:rsidR="00C5652C" w:rsidRPr="00C5652C" w:rsidRDefault="00C5652C" w:rsidP="00C5652C">
      <w:pPr>
        <w:spacing w:before="60" w:after="0" w:line="240" w:lineRule="auto"/>
        <w:jc w:val="both"/>
        <w:rPr>
          <w:rFonts w:ascii="Arial" w:eastAsia="Calibri" w:hAnsi="Arial" w:cs="Arial"/>
          <w:color w:val="244061" w:themeColor="accent1" w:themeShade="80"/>
          <w:sz w:val="16"/>
          <w:szCs w:val="16"/>
        </w:rPr>
      </w:pPr>
      <w:r w:rsidRPr="00C5652C">
        <w:rPr>
          <w:rFonts w:ascii="Arial" w:eastAsia="Calibri" w:hAnsi="Arial" w:cs="Arial"/>
          <w:bCs/>
          <w:i/>
          <w:color w:val="17365D"/>
          <w:sz w:val="18"/>
          <w:szCs w:val="18"/>
        </w:rPr>
        <w:t xml:space="preserve">Informacija o tome je li poslovni subjekt u blokadi ili ne, dostupna je korištenjem usluge </w:t>
      </w:r>
      <w:hyperlink r:id="rId16" w:history="1">
        <w:r w:rsidRPr="00C5652C">
          <w:rPr>
            <w:rFonts w:ascii="Arial" w:eastAsia="Calibri" w:hAnsi="Arial" w:cs="Arial"/>
            <w:bCs/>
            <w:i/>
            <w:color w:val="0000FF"/>
            <w:sz w:val="18"/>
            <w:szCs w:val="18"/>
            <w:u w:val="single"/>
          </w:rPr>
          <w:t>FINA InfoBlokade</w:t>
        </w:r>
      </w:hyperlink>
      <w:r w:rsidRPr="00C5652C">
        <w:rPr>
          <w:rFonts w:ascii="Arial" w:eastAsia="Calibri" w:hAnsi="Arial" w:cs="Arial"/>
          <w:bCs/>
          <w:i/>
          <w:color w:val="17365D"/>
          <w:sz w:val="18"/>
          <w:szCs w:val="18"/>
        </w:rPr>
        <w:t xml:space="preserve"> slanjem SMS poruke na broj 818058, te korištenjem </w:t>
      </w:r>
      <w:hyperlink r:id="rId17" w:history="1">
        <w:r w:rsidRPr="00C5652C">
          <w:rPr>
            <w:rFonts w:ascii="Arial" w:eastAsia="Calibri" w:hAnsi="Arial" w:cs="Arial"/>
            <w:bCs/>
            <w:i/>
            <w:color w:val="0000FF"/>
            <w:sz w:val="18"/>
            <w:szCs w:val="18"/>
            <w:u w:val="single"/>
          </w:rPr>
          <w:t>WEB aplikacije JRR</w:t>
        </w:r>
      </w:hyperlink>
      <w:r w:rsidRPr="00C5652C">
        <w:rPr>
          <w:rFonts w:ascii="Arial" w:eastAsia="Calibri" w:hAnsi="Arial" w:cs="Arial"/>
          <w:bCs/>
          <w:i/>
          <w:color w:val="17365D"/>
          <w:sz w:val="18"/>
          <w:szCs w:val="18"/>
        </w:rPr>
        <w:t xml:space="preserve"> tj. uvidom u podatke o računima i statusu blokade poslovnih subjekata, koji se ažuriraju u </w:t>
      </w:r>
      <w:hyperlink r:id="rId18" w:history="1">
        <w:r w:rsidRPr="00C5652C">
          <w:rPr>
            <w:rFonts w:ascii="Arial" w:eastAsia="Calibri" w:hAnsi="Arial" w:cs="Arial"/>
            <w:bCs/>
            <w:i/>
            <w:color w:val="0000FF"/>
            <w:sz w:val="18"/>
            <w:szCs w:val="18"/>
            <w:u w:val="single"/>
          </w:rPr>
          <w:t>Jedinstvenom registru računa</w:t>
        </w:r>
      </w:hyperlink>
      <w:r w:rsidRPr="00C5652C">
        <w:rPr>
          <w:rFonts w:ascii="Arial" w:eastAsia="Calibri" w:hAnsi="Arial" w:cs="Arial"/>
          <w:bCs/>
          <w:i/>
          <w:color w:val="17365D"/>
          <w:sz w:val="18"/>
          <w:szCs w:val="18"/>
        </w:rPr>
        <w:t xml:space="preserve"> kojega u skladu sa zakonskim propisima, od 2002. godine, vodi Financijska agencija.</w:t>
      </w:r>
    </w:p>
    <w:sectPr w:rsidR="00C5652C" w:rsidRPr="00C5652C" w:rsidSect="00E31B6A">
      <w:headerReference w:type="default" r:id="rId19"/>
      <w:pgSz w:w="11906" w:h="16838"/>
      <w:pgMar w:top="1134" w:right="102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F41" w:rsidRDefault="002B6F41" w:rsidP="008E7389">
      <w:pPr>
        <w:spacing w:after="0" w:line="240" w:lineRule="auto"/>
      </w:pPr>
      <w:r>
        <w:separator/>
      </w:r>
    </w:p>
  </w:endnote>
  <w:endnote w:type="continuationSeparator" w:id="0">
    <w:p w:rsidR="002B6F41" w:rsidRDefault="002B6F41" w:rsidP="008E7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 Helvetica, 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F41" w:rsidRDefault="002B6F41" w:rsidP="008E7389">
      <w:pPr>
        <w:spacing w:after="0" w:line="240" w:lineRule="auto"/>
      </w:pPr>
      <w:r>
        <w:separator/>
      </w:r>
    </w:p>
  </w:footnote>
  <w:footnote w:type="continuationSeparator" w:id="0">
    <w:p w:rsidR="002B6F41" w:rsidRDefault="002B6F41" w:rsidP="008E7389">
      <w:pPr>
        <w:spacing w:after="0" w:line="240" w:lineRule="auto"/>
      </w:pPr>
      <w:r>
        <w:continuationSeparator/>
      </w:r>
    </w:p>
  </w:footnote>
  <w:footnote w:id="1">
    <w:p w:rsidR="002F6E29" w:rsidRPr="002F6E29" w:rsidRDefault="002F6E29">
      <w:pPr>
        <w:pStyle w:val="Tekstfusnote"/>
        <w:rPr>
          <w:rFonts w:ascii="Arial" w:hAnsi="Arial" w:cs="Arial"/>
          <w:sz w:val="16"/>
          <w:szCs w:val="16"/>
        </w:rPr>
      </w:pPr>
      <w:r w:rsidRPr="002F6E29">
        <w:rPr>
          <w:rStyle w:val="Referencafusnote"/>
          <w:rFonts w:ascii="Arial" w:hAnsi="Arial" w:cs="Arial"/>
          <w:color w:val="244061" w:themeColor="accent1" w:themeShade="80"/>
          <w:sz w:val="16"/>
          <w:szCs w:val="16"/>
        </w:rPr>
        <w:footnoteRef/>
      </w:r>
      <w:r w:rsidRPr="002F6E29">
        <w:rPr>
          <w:rFonts w:ascii="Arial" w:hAnsi="Arial" w:cs="Arial"/>
          <w:color w:val="244061" w:themeColor="accent1" w:themeShade="80"/>
          <w:sz w:val="16"/>
          <w:szCs w:val="16"/>
        </w:rPr>
        <w:t xml:space="preserve">Izvor: Poslovni dnevnik, preuzeto: 7.12.2018. </w:t>
      </w:r>
      <w:hyperlink r:id="rId1" w:history="1">
        <w:r w:rsidRPr="000F2066">
          <w:rPr>
            <w:rStyle w:val="Hiperveza"/>
            <w:rFonts w:ascii="Arial" w:hAnsi="Arial" w:cs="Arial"/>
            <w:sz w:val="16"/>
            <w:szCs w:val="16"/>
          </w:rPr>
          <w:t>http://www.poslovni.hr/tehnologija/nagraeni-nacionalni-prvaci-u-smart-rjesenjima-347828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F92" w:rsidRPr="006C5A3B" w:rsidRDefault="003D0F92" w:rsidP="005A0F9E">
    <w:pPr>
      <w:tabs>
        <w:tab w:val="left" w:pos="3732"/>
      </w:tabs>
      <w:spacing w:after="0" w:line="240" w:lineRule="auto"/>
      <w:rPr>
        <w:rFonts w:ascii="Calibri" w:eastAsia="Calibri" w:hAnsi="Calibri" w:cs="Times New Roman"/>
        <w:sz w:val="18"/>
        <w:szCs w:val="18"/>
      </w:rPr>
    </w:pPr>
    <w:r>
      <w:rPr>
        <w:rFonts w:ascii="Arial, Helvetica, sans-serif" w:eastAsia="Times New Roman" w:hAnsi="Arial, Helvetica, sans-serif" w:cs="Times New Roman"/>
        <w:noProof/>
        <w:color w:val="00325A"/>
        <w:sz w:val="20"/>
        <w:szCs w:val="20"/>
        <w:lang w:eastAsia="hr-HR"/>
      </w:rPr>
      <w:drawing>
        <wp:inline distT="0" distB="0" distL="0" distR="0" wp14:anchorId="21D6E541" wp14:editId="4C25A1CA">
          <wp:extent cx="996315" cy="218440"/>
          <wp:effectExtent l="0" t="0" r="0" b="0"/>
          <wp:docPr id="1" name="Picture 1" descr="Opis: http://intrajrr/images/fina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http://intrajrr/images/fina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" cy="218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FEA"/>
    <w:rsid w:val="000001FA"/>
    <w:rsid w:val="000026BA"/>
    <w:rsid w:val="0001028D"/>
    <w:rsid w:val="000103A9"/>
    <w:rsid w:val="000361C5"/>
    <w:rsid w:val="0003667F"/>
    <w:rsid w:val="00040235"/>
    <w:rsid w:val="000462BD"/>
    <w:rsid w:val="00047004"/>
    <w:rsid w:val="00047B0F"/>
    <w:rsid w:val="00056E81"/>
    <w:rsid w:val="00071561"/>
    <w:rsid w:val="00084E51"/>
    <w:rsid w:val="00096BB3"/>
    <w:rsid w:val="0009705C"/>
    <w:rsid w:val="000A02DB"/>
    <w:rsid w:val="000A44B9"/>
    <w:rsid w:val="000A7CB8"/>
    <w:rsid w:val="000B1AE4"/>
    <w:rsid w:val="000B2AA0"/>
    <w:rsid w:val="000B365A"/>
    <w:rsid w:val="000B5BE0"/>
    <w:rsid w:val="000C09E6"/>
    <w:rsid w:val="000C0D8D"/>
    <w:rsid w:val="000C3095"/>
    <w:rsid w:val="000D1DA8"/>
    <w:rsid w:val="000D37DF"/>
    <w:rsid w:val="000E01AD"/>
    <w:rsid w:val="000E2659"/>
    <w:rsid w:val="000E64A9"/>
    <w:rsid w:val="000F2066"/>
    <w:rsid w:val="000F3063"/>
    <w:rsid w:val="00105822"/>
    <w:rsid w:val="00107685"/>
    <w:rsid w:val="00113744"/>
    <w:rsid w:val="00131CFD"/>
    <w:rsid w:val="00132FFE"/>
    <w:rsid w:val="001331BD"/>
    <w:rsid w:val="00141060"/>
    <w:rsid w:val="00143839"/>
    <w:rsid w:val="00150A45"/>
    <w:rsid w:val="0015427A"/>
    <w:rsid w:val="001549FF"/>
    <w:rsid w:val="00161397"/>
    <w:rsid w:val="001646C8"/>
    <w:rsid w:val="0016752D"/>
    <w:rsid w:val="00172BC8"/>
    <w:rsid w:val="00172F70"/>
    <w:rsid w:val="0017712A"/>
    <w:rsid w:val="001819DA"/>
    <w:rsid w:val="00181A9E"/>
    <w:rsid w:val="00183708"/>
    <w:rsid w:val="001A264F"/>
    <w:rsid w:val="001B2811"/>
    <w:rsid w:val="001C045D"/>
    <w:rsid w:val="001C128A"/>
    <w:rsid w:val="001C16C2"/>
    <w:rsid w:val="001C3892"/>
    <w:rsid w:val="001D0182"/>
    <w:rsid w:val="001D6D16"/>
    <w:rsid w:val="001E3896"/>
    <w:rsid w:val="001E4743"/>
    <w:rsid w:val="001E5718"/>
    <w:rsid w:val="001E67E2"/>
    <w:rsid w:val="001E6BFA"/>
    <w:rsid w:val="00203B37"/>
    <w:rsid w:val="00204263"/>
    <w:rsid w:val="0020757A"/>
    <w:rsid w:val="002318AE"/>
    <w:rsid w:val="002324E7"/>
    <w:rsid w:val="002366DF"/>
    <w:rsid w:val="00236A79"/>
    <w:rsid w:val="002400C7"/>
    <w:rsid w:val="00240E0E"/>
    <w:rsid w:val="0024364B"/>
    <w:rsid w:val="002452EF"/>
    <w:rsid w:val="0025004C"/>
    <w:rsid w:val="002533A4"/>
    <w:rsid w:val="00257391"/>
    <w:rsid w:val="00267654"/>
    <w:rsid w:val="0027247E"/>
    <w:rsid w:val="00276D16"/>
    <w:rsid w:val="00282913"/>
    <w:rsid w:val="00285C48"/>
    <w:rsid w:val="00297CC9"/>
    <w:rsid w:val="002B3DFA"/>
    <w:rsid w:val="002B453C"/>
    <w:rsid w:val="002B53B8"/>
    <w:rsid w:val="002B6B06"/>
    <w:rsid w:val="002B6F41"/>
    <w:rsid w:val="002C0FF8"/>
    <w:rsid w:val="002C13DB"/>
    <w:rsid w:val="002C3C08"/>
    <w:rsid w:val="002C4E15"/>
    <w:rsid w:val="002D6733"/>
    <w:rsid w:val="002D6FBC"/>
    <w:rsid w:val="002F6E29"/>
    <w:rsid w:val="003048E1"/>
    <w:rsid w:val="00305F99"/>
    <w:rsid w:val="00310AE6"/>
    <w:rsid w:val="00321B06"/>
    <w:rsid w:val="003254DB"/>
    <w:rsid w:val="003320A7"/>
    <w:rsid w:val="003365CB"/>
    <w:rsid w:val="00341200"/>
    <w:rsid w:val="0034204D"/>
    <w:rsid w:val="0034338F"/>
    <w:rsid w:val="00350E78"/>
    <w:rsid w:val="0036105B"/>
    <w:rsid w:val="003624C9"/>
    <w:rsid w:val="00364A39"/>
    <w:rsid w:val="00367091"/>
    <w:rsid w:val="00370DD3"/>
    <w:rsid w:val="00371B92"/>
    <w:rsid w:val="0038631C"/>
    <w:rsid w:val="003A2D3C"/>
    <w:rsid w:val="003A4A96"/>
    <w:rsid w:val="003A4BE3"/>
    <w:rsid w:val="003B6E89"/>
    <w:rsid w:val="003C0074"/>
    <w:rsid w:val="003C116E"/>
    <w:rsid w:val="003C4CF3"/>
    <w:rsid w:val="003C6C1B"/>
    <w:rsid w:val="003C701A"/>
    <w:rsid w:val="003D0F92"/>
    <w:rsid w:val="003E5138"/>
    <w:rsid w:val="003E6262"/>
    <w:rsid w:val="003E7284"/>
    <w:rsid w:val="003F2910"/>
    <w:rsid w:val="00401DD9"/>
    <w:rsid w:val="00403CC3"/>
    <w:rsid w:val="00406858"/>
    <w:rsid w:val="0042782E"/>
    <w:rsid w:val="004324C3"/>
    <w:rsid w:val="0043302F"/>
    <w:rsid w:val="004351C3"/>
    <w:rsid w:val="004359CE"/>
    <w:rsid w:val="00440BEC"/>
    <w:rsid w:val="00440D39"/>
    <w:rsid w:val="00453346"/>
    <w:rsid w:val="00457593"/>
    <w:rsid w:val="00460B0E"/>
    <w:rsid w:val="00462226"/>
    <w:rsid w:val="004630CA"/>
    <w:rsid w:val="00465E54"/>
    <w:rsid w:val="00466FEA"/>
    <w:rsid w:val="00467A89"/>
    <w:rsid w:val="00472DC9"/>
    <w:rsid w:val="00473F2F"/>
    <w:rsid w:val="004762F8"/>
    <w:rsid w:val="00480A50"/>
    <w:rsid w:val="00483C33"/>
    <w:rsid w:val="0048666C"/>
    <w:rsid w:val="00493210"/>
    <w:rsid w:val="004946AC"/>
    <w:rsid w:val="004A50A1"/>
    <w:rsid w:val="004A5A59"/>
    <w:rsid w:val="004B54B1"/>
    <w:rsid w:val="004C2456"/>
    <w:rsid w:val="004C3D97"/>
    <w:rsid w:val="004D07C8"/>
    <w:rsid w:val="004D24A9"/>
    <w:rsid w:val="004D4884"/>
    <w:rsid w:val="004D5DE7"/>
    <w:rsid w:val="004E0DA2"/>
    <w:rsid w:val="004E3C77"/>
    <w:rsid w:val="004F1596"/>
    <w:rsid w:val="004F3E69"/>
    <w:rsid w:val="004F7B3C"/>
    <w:rsid w:val="00505D40"/>
    <w:rsid w:val="00506AC4"/>
    <w:rsid w:val="00506B9B"/>
    <w:rsid w:val="005140CC"/>
    <w:rsid w:val="0051465F"/>
    <w:rsid w:val="0051621E"/>
    <w:rsid w:val="00521BFD"/>
    <w:rsid w:val="00523DCA"/>
    <w:rsid w:val="005257CD"/>
    <w:rsid w:val="00542BFC"/>
    <w:rsid w:val="00542DE9"/>
    <w:rsid w:val="005440A3"/>
    <w:rsid w:val="00551370"/>
    <w:rsid w:val="005517C3"/>
    <w:rsid w:val="005537CF"/>
    <w:rsid w:val="00553A21"/>
    <w:rsid w:val="00554632"/>
    <w:rsid w:val="005547B5"/>
    <w:rsid w:val="00562CD5"/>
    <w:rsid w:val="00566C34"/>
    <w:rsid w:val="00572347"/>
    <w:rsid w:val="00591BAA"/>
    <w:rsid w:val="00593135"/>
    <w:rsid w:val="005932AF"/>
    <w:rsid w:val="005A0F9E"/>
    <w:rsid w:val="005B7260"/>
    <w:rsid w:val="005C238D"/>
    <w:rsid w:val="005C2DB8"/>
    <w:rsid w:val="005C41B5"/>
    <w:rsid w:val="005C48CC"/>
    <w:rsid w:val="005D29E9"/>
    <w:rsid w:val="005E659D"/>
    <w:rsid w:val="005E6F3A"/>
    <w:rsid w:val="005F549C"/>
    <w:rsid w:val="005F6975"/>
    <w:rsid w:val="006005BE"/>
    <w:rsid w:val="00610A65"/>
    <w:rsid w:val="006160DC"/>
    <w:rsid w:val="00626B41"/>
    <w:rsid w:val="00627A56"/>
    <w:rsid w:val="00632811"/>
    <w:rsid w:val="00634BA9"/>
    <w:rsid w:val="00635C35"/>
    <w:rsid w:val="0064022B"/>
    <w:rsid w:val="00646352"/>
    <w:rsid w:val="00652B3B"/>
    <w:rsid w:val="006551CC"/>
    <w:rsid w:val="00656005"/>
    <w:rsid w:val="00656613"/>
    <w:rsid w:val="006600AF"/>
    <w:rsid w:val="00660F5D"/>
    <w:rsid w:val="00666461"/>
    <w:rsid w:val="00674AD0"/>
    <w:rsid w:val="0068002C"/>
    <w:rsid w:val="006976B9"/>
    <w:rsid w:val="006B1ABA"/>
    <w:rsid w:val="006B7677"/>
    <w:rsid w:val="006C00E0"/>
    <w:rsid w:val="006C09BF"/>
    <w:rsid w:val="006C2AE8"/>
    <w:rsid w:val="006C2C83"/>
    <w:rsid w:val="006C5A3B"/>
    <w:rsid w:val="006C62E0"/>
    <w:rsid w:val="006D05C9"/>
    <w:rsid w:val="006E1563"/>
    <w:rsid w:val="006E1F50"/>
    <w:rsid w:val="006E668F"/>
    <w:rsid w:val="006F25A6"/>
    <w:rsid w:val="006F4757"/>
    <w:rsid w:val="006F63EE"/>
    <w:rsid w:val="006F645D"/>
    <w:rsid w:val="006F6D8E"/>
    <w:rsid w:val="00706AA2"/>
    <w:rsid w:val="00707031"/>
    <w:rsid w:val="00711E86"/>
    <w:rsid w:val="00712018"/>
    <w:rsid w:val="00713E71"/>
    <w:rsid w:val="007176EF"/>
    <w:rsid w:val="007251BF"/>
    <w:rsid w:val="007317D6"/>
    <w:rsid w:val="00733A0F"/>
    <w:rsid w:val="007352DC"/>
    <w:rsid w:val="00744EE8"/>
    <w:rsid w:val="007575DE"/>
    <w:rsid w:val="00765899"/>
    <w:rsid w:val="007658F3"/>
    <w:rsid w:val="007702ED"/>
    <w:rsid w:val="00787E7A"/>
    <w:rsid w:val="00793485"/>
    <w:rsid w:val="00793E44"/>
    <w:rsid w:val="007A08C5"/>
    <w:rsid w:val="007A1D67"/>
    <w:rsid w:val="007A1F04"/>
    <w:rsid w:val="007A429A"/>
    <w:rsid w:val="007A7C58"/>
    <w:rsid w:val="007B76F1"/>
    <w:rsid w:val="007C1176"/>
    <w:rsid w:val="007C257E"/>
    <w:rsid w:val="007C2D38"/>
    <w:rsid w:val="007C6CFA"/>
    <w:rsid w:val="007D0C2D"/>
    <w:rsid w:val="007D1813"/>
    <w:rsid w:val="007D6D81"/>
    <w:rsid w:val="007D72C1"/>
    <w:rsid w:val="007F341C"/>
    <w:rsid w:val="0081174D"/>
    <w:rsid w:val="00812E69"/>
    <w:rsid w:val="00830A46"/>
    <w:rsid w:val="008311A3"/>
    <w:rsid w:val="008322EF"/>
    <w:rsid w:val="0084529A"/>
    <w:rsid w:val="00845F72"/>
    <w:rsid w:val="00847D74"/>
    <w:rsid w:val="00850660"/>
    <w:rsid w:val="008627B6"/>
    <w:rsid w:val="008631E4"/>
    <w:rsid w:val="00874C85"/>
    <w:rsid w:val="00885FC3"/>
    <w:rsid w:val="0089350B"/>
    <w:rsid w:val="008A15B9"/>
    <w:rsid w:val="008A576F"/>
    <w:rsid w:val="008B2AD2"/>
    <w:rsid w:val="008B2E75"/>
    <w:rsid w:val="008B71DE"/>
    <w:rsid w:val="008B794A"/>
    <w:rsid w:val="008C775D"/>
    <w:rsid w:val="008D22E9"/>
    <w:rsid w:val="008E7389"/>
    <w:rsid w:val="008F0B3A"/>
    <w:rsid w:val="008F4D6E"/>
    <w:rsid w:val="00901842"/>
    <w:rsid w:val="009105C8"/>
    <w:rsid w:val="0091269B"/>
    <w:rsid w:val="00913BEA"/>
    <w:rsid w:val="009141F1"/>
    <w:rsid w:val="00923208"/>
    <w:rsid w:val="009243B9"/>
    <w:rsid w:val="00933A3E"/>
    <w:rsid w:val="00943C24"/>
    <w:rsid w:val="0095662F"/>
    <w:rsid w:val="009612AA"/>
    <w:rsid w:val="009675FD"/>
    <w:rsid w:val="00972390"/>
    <w:rsid w:val="00976E12"/>
    <w:rsid w:val="00984AF2"/>
    <w:rsid w:val="00985FEC"/>
    <w:rsid w:val="0098752F"/>
    <w:rsid w:val="00992867"/>
    <w:rsid w:val="00994539"/>
    <w:rsid w:val="009947B0"/>
    <w:rsid w:val="0099522D"/>
    <w:rsid w:val="009958C5"/>
    <w:rsid w:val="009A358A"/>
    <w:rsid w:val="009A5B57"/>
    <w:rsid w:val="009B228C"/>
    <w:rsid w:val="009C029C"/>
    <w:rsid w:val="009C2ABA"/>
    <w:rsid w:val="009C350D"/>
    <w:rsid w:val="009C4557"/>
    <w:rsid w:val="009D5EA3"/>
    <w:rsid w:val="009E39AC"/>
    <w:rsid w:val="009E63C0"/>
    <w:rsid w:val="009E6BA8"/>
    <w:rsid w:val="00A01AC0"/>
    <w:rsid w:val="00A02A9D"/>
    <w:rsid w:val="00A11CD2"/>
    <w:rsid w:val="00A16A64"/>
    <w:rsid w:val="00A206C4"/>
    <w:rsid w:val="00A21496"/>
    <w:rsid w:val="00A22AA9"/>
    <w:rsid w:val="00A324E2"/>
    <w:rsid w:val="00A471A5"/>
    <w:rsid w:val="00A47BE5"/>
    <w:rsid w:val="00A47E6A"/>
    <w:rsid w:val="00A539F4"/>
    <w:rsid w:val="00A53FBB"/>
    <w:rsid w:val="00A564B1"/>
    <w:rsid w:val="00A63F66"/>
    <w:rsid w:val="00A64A4A"/>
    <w:rsid w:val="00A718FA"/>
    <w:rsid w:val="00A7683C"/>
    <w:rsid w:val="00A805F5"/>
    <w:rsid w:val="00A80C79"/>
    <w:rsid w:val="00A8466C"/>
    <w:rsid w:val="00A9552D"/>
    <w:rsid w:val="00A95E07"/>
    <w:rsid w:val="00A96A1B"/>
    <w:rsid w:val="00AA17D2"/>
    <w:rsid w:val="00AA7750"/>
    <w:rsid w:val="00AB693B"/>
    <w:rsid w:val="00AC009B"/>
    <w:rsid w:val="00AC1F40"/>
    <w:rsid w:val="00AC4807"/>
    <w:rsid w:val="00AC5097"/>
    <w:rsid w:val="00AC6566"/>
    <w:rsid w:val="00AD0A58"/>
    <w:rsid w:val="00AD37ED"/>
    <w:rsid w:val="00AD60DF"/>
    <w:rsid w:val="00AE0109"/>
    <w:rsid w:val="00AE351D"/>
    <w:rsid w:val="00AE7C2A"/>
    <w:rsid w:val="00AF1B08"/>
    <w:rsid w:val="00AF54AA"/>
    <w:rsid w:val="00B00EE2"/>
    <w:rsid w:val="00B020F9"/>
    <w:rsid w:val="00B063D2"/>
    <w:rsid w:val="00B178F9"/>
    <w:rsid w:val="00B205FA"/>
    <w:rsid w:val="00B21C0D"/>
    <w:rsid w:val="00B275BA"/>
    <w:rsid w:val="00B3418F"/>
    <w:rsid w:val="00B4291F"/>
    <w:rsid w:val="00B43719"/>
    <w:rsid w:val="00B43EE7"/>
    <w:rsid w:val="00B440F1"/>
    <w:rsid w:val="00B44EDE"/>
    <w:rsid w:val="00B4520B"/>
    <w:rsid w:val="00B72FF5"/>
    <w:rsid w:val="00B7302B"/>
    <w:rsid w:val="00B74ADA"/>
    <w:rsid w:val="00B86920"/>
    <w:rsid w:val="00B90E31"/>
    <w:rsid w:val="00B92555"/>
    <w:rsid w:val="00B9330E"/>
    <w:rsid w:val="00BA0F3D"/>
    <w:rsid w:val="00BA5704"/>
    <w:rsid w:val="00BB6B67"/>
    <w:rsid w:val="00BC0338"/>
    <w:rsid w:val="00BC3046"/>
    <w:rsid w:val="00BC4354"/>
    <w:rsid w:val="00BD4576"/>
    <w:rsid w:val="00BD5573"/>
    <w:rsid w:val="00BD64B6"/>
    <w:rsid w:val="00BE16CE"/>
    <w:rsid w:val="00BF095C"/>
    <w:rsid w:val="00BF11E2"/>
    <w:rsid w:val="00BF252D"/>
    <w:rsid w:val="00BF57F2"/>
    <w:rsid w:val="00BF6698"/>
    <w:rsid w:val="00BF688C"/>
    <w:rsid w:val="00C001CC"/>
    <w:rsid w:val="00C0423D"/>
    <w:rsid w:val="00C046D8"/>
    <w:rsid w:val="00C130C9"/>
    <w:rsid w:val="00C17960"/>
    <w:rsid w:val="00C21072"/>
    <w:rsid w:val="00C33FA8"/>
    <w:rsid w:val="00C343B3"/>
    <w:rsid w:val="00C379FC"/>
    <w:rsid w:val="00C37FE0"/>
    <w:rsid w:val="00C40CA3"/>
    <w:rsid w:val="00C41252"/>
    <w:rsid w:val="00C436C7"/>
    <w:rsid w:val="00C5652C"/>
    <w:rsid w:val="00C6164E"/>
    <w:rsid w:val="00C67D51"/>
    <w:rsid w:val="00C73651"/>
    <w:rsid w:val="00C74919"/>
    <w:rsid w:val="00C75F52"/>
    <w:rsid w:val="00C7639F"/>
    <w:rsid w:val="00C76986"/>
    <w:rsid w:val="00C8054C"/>
    <w:rsid w:val="00C8090C"/>
    <w:rsid w:val="00C8410D"/>
    <w:rsid w:val="00C8523D"/>
    <w:rsid w:val="00C901B6"/>
    <w:rsid w:val="00C9618B"/>
    <w:rsid w:val="00CB4F88"/>
    <w:rsid w:val="00CC3877"/>
    <w:rsid w:val="00CC41A8"/>
    <w:rsid w:val="00CC45FB"/>
    <w:rsid w:val="00CD54E9"/>
    <w:rsid w:val="00CD78CC"/>
    <w:rsid w:val="00CE4FEA"/>
    <w:rsid w:val="00CF1A71"/>
    <w:rsid w:val="00D06A5D"/>
    <w:rsid w:val="00D1109B"/>
    <w:rsid w:val="00D11A71"/>
    <w:rsid w:val="00D14171"/>
    <w:rsid w:val="00D145FC"/>
    <w:rsid w:val="00D1505F"/>
    <w:rsid w:val="00D2010F"/>
    <w:rsid w:val="00D203A6"/>
    <w:rsid w:val="00D21D7D"/>
    <w:rsid w:val="00D2287B"/>
    <w:rsid w:val="00D2449B"/>
    <w:rsid w:val="00D24B75"/>
    <w:rsid w:val="00D24EAB"/>
    <w:rsid w:val="00D262CE"/>
    <w:rsid w:val="00D27BB0"/>
    <w:rsid w:val="00D34A69"/>
    <w:rsid w:val="00D36FD1"/>
    <w:rsid w:val="00D4368D"/>
    <w:rsid w:val="00D44DBE"/>
    <w:rsid w:val="00D459C2"/>
    <w:rsid w:val="00D51206"/>
    <w:rsid w:val="00D56028"/>
    <w:rsid w:val="00D61154"/>
    <w:rsid w:val="00D644E7"/>
    <w:rsid w:val="00D7057A"/>
    <w:rsid w:val="00D73566"/>
    <w:rsid w:val="00D80F77"/>
    <w:rsid w:val="00D827B9"/>
    <w:rsid w:val="00D866BD"/>
    <w:rsid w:val="00D90C24"/>
    <w:rsid w:val="00D95BFD"/>
    <w:rsid w:val="00D9607C"/>
    <w:rsid w:val="00DC04BB"/>
    <w:rsid w:val="00DC552F"/>
    <w:rsid w:val="00DD08DE"/>
    <w:rsid w:val="00DD6AA5"/>
    <w:rsid w:val="00DD7687"/>
    <w:rsid w:val="00DE4AED"/>
    <w:rsid w:val="00DF1D7A"/>
    <w:rsid w:val="00E12707"/>
    <w:rsid w:val="00E134A9"/>
    <w:rsid w:val="00E1622B"/>
    <w:rsid w:val="00E31B6A"/>
    <w:rsid w:val="00E42448"/>
    <w:rsid w:val="00E50216"/>
    <w:rsid w:val="00E53785"/>
    <w:rsid w:val="00E61CE7"/>
    <w:rsid w:val="00E61EB0"/>
    <w:rsid w:val="00E61FB9"/>
    <w:rsid w:val="00E6539B"/>
    <w:rsid w:val="00E70D14"/>
    <w:rsid w:val="00E75277"/>
    <w:rsid w:val="00E75554"/>
    <w:rsid w:val="00E8435F"/>
    <w:rsid w:val="00E84DE6"/>
    <w:rsid w:val="00E90ABD"/>
    <w:rsid w:val="00E92698"/>
    <w:rsid w:val="00E95342"/>
    <w:rsid w:val="00EB25C8"/>
    <w:rsid w:val="00EB2FA1"/>
    <w:rsid w:val="00EB4687"/>
    <w:rsid w:val="00EB6DE7"/>
    <w:rsid w:val="00EC1ACE"/>
    <w:rsid w:val="00EC314A"/>
    <w:rsid w:val="00EE4B82"/>
    <w:rsid w:val="00EE5A9F"/>
    <w:rsid w:val="00EE7908"/>
    <w:rsid w:val="00EF2D9B"/>
    <w:rsid w:val="00EF49A4"/>
    <w:rsid w:val="00EF6BF0"/>
    <w:rsid w:val="00F04A61"/>
    <w:rsid w:val="00F116D7"/>
    <w:rsid w:val="00F138A4"/>
    <w:rsid w:val="00F2234A"/>
    <w:rsid w:val="00F26565"/>
    <w:rsid w:val="00F267D6"/>
    <w:rsid w:val="00F33B5A"/>
    <w:rsid w:val="00F36406"/>
    <w:rsid w:val="00F44AA0"/>
    <w:rsid w:val="00F54E3F"/>
    <w:rsid w:val="00F56A6D"/>
    <w:rsid w:val="00F72860"/>
    <w:rsid w:val="00F7499B"/>
    <w:rsid w:val="00F77F7B"/>
    <w:rsid w:val="00F858C0"/>
    <w:rsid w:val="00F907CE"/>
    <w:rsid w:val="00F918AF"/>
    <w:rsid w:val="00FA09E7"/>
    <w:rsid w:val="00FA5B96"/>
    <w:rsid w:val="00FC1856"/>
    <w:rsid w:val="00FC3352"/>
    <w:rsid w:val="00FC33E1"/>
    <w:rsid w:val="00FC6D55"/>
    <w:rsid w:val="00FD1A83"/>
    <w:rsid w:val="00FD3DCC"/>
    <w:rsid w:val="00FD4331"/>
    <w:rsid w:val="00FD68F6"/>
    <w:rsid w:val="00FE03A7"/>
    <w:rsid w:val="00FE1B80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D11A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44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44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4AA0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unhideWhenUsed/>
    <w:rsid w:val="008E738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8E7389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8E7389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8E7389"/>
    <w:rPr>
      <w:color w:val="0000FF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E1622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1622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1622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1622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1622B"/>
    <w:rPr>
      <w:b/>
      <w:bCs/>
      <w:sz w:val="20"/>
      <w:szCs w:val="20"/>
    </w:rPr>
  </w:style>
  <w:style w:type="character" w:customStyle="1" w:styleId="Naslov1Char">
    <w:name w:val="Naslov 1 Char"/>
    <w:basedOn w:val="Zadanifontodlomka"/>
    <w:link w:val="Naslov1"/>
    <w:uiPriority w:val="9"/>
    <w:rsid w:val="00D11A71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Istaknuto">
    <w:name w:val="Emphasis"/>
    <w:basedOn w:val="Zadanifontodlomka"/>
    <w:uiPriority w:val="20"/>
    <w:qFormat/>
    <w:rsid w:val="00626B41"/>
    <w:rPr>
      <w:i/>
      <w:iCs/>
    </w:rPr>
  </w:style>
  <w:style w:type="paragraph" w:styleId="Zaglavlje">
    <w:name w:val="header"/>
    <w:basedOn w:val="Normal"/>
    <w:link w:val="ZaglavljeChar"/>
    <w:uiPriority w:val="99"/>
    <w:unhideWhenUsed/>
    <w:rsid w:val="007D7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72C1"/>
  </w:style>
  <w:style w:type="paragraph" w:styleId="Podnoje">
    <w:name w:val="footer"/>
    <w:basedOn w:val="Normal"/>
    <w:link w:val="PodnojeChar"/>
    <w:uiPriority w:val="99"/>
    <w:unhideWhenUsed/>
    <w:rsid w:val="007D7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72C1"/>
  </w:style>
  <w:style w:type="character" w:styleId="SlijeenaHiperveza">
    <w:name w:val="FollowedHyperlink"/>
    <w:basedOn w:val="Zadanifontodlomka"/>
    <w:uiPriority w:val="99"/>
    <w:semiHidden/>
    <w:unhideWhenUsed/>
    <w:rsid w:val="00D24E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D11A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44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44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4AA0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unhideWhenUsed/>
    <w:rsid w:val="008E738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8E7389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8E7389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8E7389"/>
    <w:rPr>
      <w:color w:val="0000FF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E1622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1622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1622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1622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1622B"/>
    <w:rPr>
      <w:b/>
      <w:bCs/>
      <w:sz w:val="20"/>
      <w:szCs w:val="20"/>
    </w:rPr>
  </w:style>
  <w:style w:type="character" w:customStyle="1" w:styleId="Naslov1Char">
    <w:name w:val="Naslov 1 Char"/>
    <w:basedOn w:val="Zadanifontodlomka"/>
    <w:link w:val="Naslov1"/>
    <w:uiPriority w:val="9"/>
    <w:rsid w:val="00D11A71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Istaknuto">
    <w:name w:val="Emphasis"/>
    <w:basedOn w:val="Zadanifontodlomka"/>
    <w:uiPriority w:val="20"/>
    <w:qFormat/>
    <w:rsid w:val="00626B41"/>
    <w:rPr>
      <w:i/>
      <w:iCs/>
    </w:rPr>
  </w:style>
  <w:style w:type="paragraph" w:styleId="Zaglavlje">
    <w:name w:val="header"/>
    <w:basedOn w:val="Normal"/>
    <w:link w:val="ZaglavljeChar"/>
    <w:uiPriority w:val="99"/>
    <w:unhideWhenUsed/>
    <w:rsid w:val="007D7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72C1"/>
  </w:style>
  <w:style w:type="paragraph" w:styleId="Podnoje">
    <w:name w:val="footer"/>
    <w:basedOn w:val="Normal"/>
    <w:link w:val="PodnojeChar"/>
    <w:uiPriority w:val="99"/>
    <w:unhideWhenUsed/>
    <w:rsid w:val="007D7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72C1"/>
  </w:style>
  <w:style w:type="character" w:styleId="SlijeenaHiperveza">
    <w:name w:val="FollowedHyperlink"/>
    <w:basedOn w:val="Zadanifontodlomka"/>
    <w:uiPriority w:val="99"/>
    <w:semiHidden/>
    <w:unhideWhenUsed/>
    <w:rsid w:val="00D24E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5207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57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05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86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0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225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060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6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509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645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896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920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016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350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7801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6265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15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2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14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361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36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625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701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171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02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899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747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643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156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4485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5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8816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0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11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62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6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95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379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866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248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578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425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2167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2482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700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024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parentno.hr/pregled/21764428190/e980cee93b0755aea15468b04bb7ef28490746c8faa7cedd22ab1468d920221f8929ad6377b88b2f5f7364dfc8eb4730874c06f2bc83918b3a599806a2ad85d1" TargetMode="External"/><Relationship Id="rId13" Type="http://schemas.openxmlformats.org/officeDocument/2006/relationships/hyperlink" Target="http://rgfi.fina.hr/JavnaObjava-web/jsp/prijavaKorisnika.jsp" TargetMode="External"/><Relationship Id="rId18" Type="http://schemas.openxmlformats.org/officeDocument/2006/relationships/hyperlink" Target="http://www.fina.hr/Default.aspx?sec=972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fina.hr/Default.aspx?sec=1279" TargetMode="External"/><Relationship Id="rId17" Type="http://schemas.openxmlformats.org/officeDocument/2006/relationships/hyperlink" Target="https://jrr.fina.hr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ina.hr/Default.aspx?sec=1538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www.fina.hr/Default.aspx?art=8958&amp;sec=1275" TargetMode="Externa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ransparentno.hr/pregled/28128148322/45e71bea13aac252250f16bd20cdca98f0c385c58854f7d222f4b7e7f6be3d01ce9a33b93d8a76454670310ca0a53a3cc358857698979b0d242392b407c408ab" TargetMode="External"/><Relationship Id="rId14" Type="http://schemas.openxmlformats.org/officeDocument/2006/relationships/hyperlink" Target="https://www.transparentno.hr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slovni.hr/tehnologija/nagraeni-nacionalni-prvaci-u-smart-rjesenjima-34782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62F48-4D89-4D8B-A5CE-5CAD1DCAF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982</TotalTime>
  <Pages>3</Pages>
  <Words>1662</Words>
  <Characters>9478</Characters>
  <Application>Microsoft Office Word</Application>
  <DocSecurity>0</DocSecurity>
  <Lines>78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2015-11-30T14:11:00Z</cp:lastPrinted>
  <dcterms:created xsi:type="dcterms:W3CDTF">2019-01-03T15:45:00Z</dcterms:created>
  <dcterms:modified xsi:type="dcterms:W3CDTF">2019-01-04T12:01:00Z</dcterms:modified>
</cp:coreProperties>
</file>