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DF" w:rsidRPr="00C52888" w:rsidRDefault="00E4655E" w:rsidP="00207B57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C5288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REZULTATI POSLOVANJA PODUZETNIKA U DJELATNOSTI </w:t>
      </w:r>
      <w:r w:rsidR="00E6282D" w:rsidRPr="00C52888">
        <w:rPr>
          <w:rFonts w:ascii="Arial" w:hAnsi="Arial" w:cs="Arial"/>
          <w:b/>
          <w:color w:val="244061" w:themeColor="accent1" w:themeShade="80"/>
          <w:sz w:val="20"/>
          <w:szCs w:val="20"/>
        </w:rPr>
        <w:t>ZRAČNOG PRIJEVOZA</w:t>
      </w:r>
      <w:r w:rsidR="003D4E2A" w:rsidRPr="00C5288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U 2018</w:t>
      </w:r>
      <w:r w:rsidR="00CB66E7" w:rsidRPr="00C52888">
        <w:rPr>
          <w:rFonts w:ascii="Arial" w:hAnsi="Arial" w:cs="Arial"/>
          <w:b/>
          <w:color w:val="244061" w:themeColor="accent1" w:themeShade="80"/>
          <w:sz w:val="20"/>
          <w:szCs w:val="20"/>
        </w:rPr>
        <w:t>. G</w:t>
      </w:r>
      <w:r w:rsidR="00E61716">
        <w:rPr>
          <w:rFonts w:ascii="Arial" w:hAnsi="Arial" w:cs="Arial"/>
          <w:b/>
          <w:color w:val="244061" w:themeColor="accent1" w:themeShade="80"/>
          <w:sz w:val="20"/>
          <w:szCs w:val="20"/>
        </w:rPr>
        <w:t>OD</w:t>
      </w:r>
      <w:r w:rsidR="00CB66E7" w:rsidRPr="00C52888">
        <w:rPr>
          <w:rFonts w:ascii="Arial" w:hAnsi="Arial" w:cs="Arial"/>
          <w:b/>
          <w:color w:val="244061" w:themeColor="accent1" w:themeShade="80"/>
          <w:sz w:val="20"/>
          <w:szCs w:val="20"/>
        </w:rPr>
        <w:t>.</w:t>
      </w:r>
    </w:p>
    <w:p w:rsidR="00AA2FDE" w:rsidRPr="00C52888" w:rsidRDefault="00236D16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 za sta</w:t>
      </w:r>
      <w:r w:rsidR="00EC32D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tističke i druge potrebe za 2018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godinu, u</w:t>
      </w:r>
      <w:r w:rsidR="006871C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54D4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odjeljku </w:t>
      </w:r>
      <w:r w:rsidR="009474E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054D4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 </w:t>
      </w:r>
      <w:r w:rsidR="006C190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-</w:t>
      </w:r>
      <w:r w:rsidR="00054D4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</w:t>
      </w:r>
      <w:r w:rsidR="009474E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054D4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prijevoz</w:t>
      </w:r>
      <w:r w:rsidR="00A9297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9474E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11BF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poslovalo je</w:t>
      </w:r>
      <w:r w:rsidR="00C20A0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11BF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55</w:t>
      </w:r>
      <w:r w:rsidR="00C20A0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od čega n</w:t>
      </w:r>
      <w:r w:rsidR="006871C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ajbrojniju grupaciju čine </w:t>
      </w:r>
      <w:r w:rsidR="00410B4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</w:t>
      </w:r>
      <w:r w:rsidR="00C20A0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D4DC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skupine 51.1 - </w:t>
      </w:r>
      <w:r w:rsidR="006871C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Zračni prijevoz putnika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7481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njih 47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ud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io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7481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85,5</w:t>
      </w:r>
      <w:r w:rsidR="00AA2FD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C190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1006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preostalih</w:t>
      </w:r>
      <w:r w:rsidR="00F8085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8 </w:t>
      </w:r>
      <w:r w:rsidR="0040060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6871C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 </w:t>
      </w:r>
      <w:r w:rsidR="006871C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skupine</w:t>
      </w:r>
      <w:r w:rsidR="00CD4DC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CD4DC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51.2 - </w:t>
      </w:r>
      <w:r w:rsidR="006871C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Zračni prijevoz robe i svemirski prijevoz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A5118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udio 14,5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%)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2151F4" w:rsidRPr="00C52888" w:rsidRDefault="002151F4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E113C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ajveći broj zaposlenih</w:t>
      </w:r>
      <w:r w:rsidR="0040060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C1C3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zračnom prijevozu (NKD</w:t>
      </w:r>
      <w:r w:rsidR="007C1C3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40060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="003B2955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</w:t>
      </w:r>
      <w:r w:rsidR="00E113C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B2955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</w:t>
      </w:r>
      <w:r w:rsidR="007C1C3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7C1C3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7C1C3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putnika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(NKD 51.1)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B8361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8F6FC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99,1</w:t>
      </w:r>
      <w:r w:rsidR="0040060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B8361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dok 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u djelatnosti z</w:t>
      </w:r>
      <w:r w:rsidR="00B8361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B8361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8361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robe i sve</w:t>
      </w:r>
      <w:r w:rsidR="003236A0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mirsk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3236A0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(</w:t>
      </w:r>
      <w:r w:rsidR="00E11C8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51.2),</w:t>
      </w:r>
      <w:r w:rsidR="003236A0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0060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ukupnom broju zaposlenih </w:t>
      </w:r>
      <w:r w:rsidR="003236A0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sudjeluj</w:t>
      </w:r>
      <w:r w:rsidR="009738C9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3236A0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690D4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0,9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89100A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1.109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</w:t>
      </w:r>
      <w:r w:rsidR="0089100A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ih</w:t>
      </w:r>
      <w:r w:rsidR="0098190B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zračnom prijevozu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njih </w:t>
      </w:r>
      <w:r w:rsidR="000A62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935</w:t>
      </w:r>
      <w:r w:rsidR="00F607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zaposleno je u</w:t>
      </w:r>
      <w:r w:rsidR="00C5288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8" w:history="1">
        <w:r w:rsidR="00C52888" w:rsidRPr="00C52888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622BF4" w:rsidRPr="00207B57" w:rsidRDefault="00937307" w:rsidP="00A92974">
      <w:pPr>
        <w:widowControl w:val="0"/>
        <w:tabs>
          <w:tab w:val="left" w:pos="993"/>
          <w:tab w:val="left" w:pos="7230"/>
        </w:tabs>
        <w:spacing w:before="180" w:after="4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C52888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C52888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Osnovni financijski</w:t>
      </w:r>
      <w:r w:rsidRPr="00C5288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rezultati poslovanja poduzetnika u </w:t>
      </w:r>
      <w:r w:rsidR="000D48B9" w:rsidRPr="00C5288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djelatnosti zračnog prijevoza</w:t>
      </w:r>
      <w:r w:rsidR="00172C0A" w:rsidRPr="00C5288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8D08E7" w:rsidRPr="00C5288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Pr="00C5288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A843D0" w:rsidRPr="00C52888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g</w:t>
      </w:r>
      <w:r w:rsidR="00FD2EFC" w:rsidRPr="00C52888">
        <w:rPr>
          <w:rFonts w:ascii="Arial" w:hAnsi="Arial" w:cs="Arial"/>
          <w:b/>
          <w:color w:val="244061" w:themeColor="accent1" w:themeShade="80"/>
          <w:sz w:val="18"/>
          <w:szCs w:val="18"/>
        </w:rPr>
        <w:t>odini</w:t>
      </w:r>
    </w:p>
    <w:p w:rsidR="00937307" w:rsidRPr="00F65854" w:rsidRDefault="00937307" w:rsidP="00F65854">
      <w:pPr>
        <w:widowControl w:val="0"/>
        <w:tabs>
          <w:tab w:val="left" w:pos="993"/>
          <w:tab w:val="left" w:pos="7230"/>
        </w:tabs>
        <w:spacing w:after="0" w:line="240" w:lineRule="auto"/>
        <w:ind w:left="6917" w:right="113" w:firstLine="709"/>
        <w:jc w:val="right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65854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503" w:type="dxa"/>
        <w:tblInd w:w="93" w:type="dxa"/>
        <w:tblLook w:val="04A0" w:firstRow="1" w:lastRow="0" w:firstColumn="1" w:lastColumn="0" w:noHBand="0" w:noVBand="1"/>
      </w:tblPr>
      <w:tblGrid>
        <w:gridCol w:w="2154"/>
        <w:gridCol w:w="973"/>
        <w:gridCol w:w="973"/>
        <w:gridCol w:w="628"/>
        <w:gridCol w:w="973"/>
        <w:gridCol w:w="973"/>
        <w:gridCol w:w="628"/>
        <w:gridCol w:w="794"/>
        <w:gridCol w:w="794"/>
        <w:gridCol w:w="623"/>
      </w:tblGrid>
      <w:tr w:rsidR="00A819BC" w:rsidRPr="00400604" w:rsidTr="00902DEF">
        <w:trPr>
          <w:trHeight w:val="397"/>
        </w:trPr>
        <w:tc>
          <w:tcPr>
            <w:tcW w:w="2154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003366"/>
            <w:vAlign w:val="center"/>
            <w:hideMark/>
          </w:tcPr>
          <w:p w:rsidR="00A819BC" w:rsidRPr="00A819BC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bookmarkStart w:id="0" w:name="OLE_LINK1"/>
            <w:bookmarkStart w:id="1" w:name="OLE_LINK2"/>
            <w:r w:rsidRPr="00A819B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Opis</w:t>
            </w:r>
          </w:p>
        </w:tc>
        <w:tc>
          <w:tcPr>
            <w:tcW w:w="25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 Zračni prijevoz</w:t>
            </w:r>
          </w:p>
        </w:tc>
        <w:tc>
          <w:tcPr>
            <w:tcW w:w="256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51.1 Zračni prijevoz putnika</w:t>
            </w:r>
          </w:p>
        </w:tc>
        <w:tc>
          <w:tcPr>
            <w:tcW w:w="221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51.2 Zračni prijevoz robe i svemirski prijevoz</w:t>
            </w:r>
          </w:p>
        </w:tc>
      </w:tr>
      <w:tr w:rsidR="005F377F" w:rsidRPr="00400604" w:rsidTr="005F377F">
        <w:trPr>
          <w:trHeight w:val="227"/>
        </w:trPr>
        <w:tc>
          <w:tcPr>
            <w:tcW w:w="2154" w:type="dxa"/>
            <w:vMerge/>
            <w:tcBorders>
              <w:top w:val="single" w:sz="8" w:space="0" w:color="D9D9D9"/>
              <w:left w:val="single" w:sz="8" w:space="0" w:color="D9D9D9"/>
              <w:bottom w:val="single" w:sz="4" w:space="0" w:color="D9D9D9" w:themeColor="background1" w:themeShade="D9"/>
              <w:right w:val="single" w:sz="8" w:space="0" w:color="D9D9D9"/>
            </w:tcBorders>
            <w:vAlign w:val="center"/>
            <w:hideMark/>
          </w:tcPr>
          <w:p w:rsidR="005F377F" w:rsidRPr="00A819BC" w:rsidRDefault="005F377F" w:rsidP="00A81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</w:t>
            </w: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5F3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2018</w:t>
            </w: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5F377F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</w:t>
            </w: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5F377F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2018</w:t>
            </w: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5F377F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2017</w:t>
            </w: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5F377F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2018</w:t>
            </w: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5F377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55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:rsidR="005F377F" w:rsidRPr="00A92974" w:rsidRDefault="005F377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47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5F377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1.056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1.109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105,0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1.047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1.099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105,0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111,1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2D09DE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2D09DE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EE5DDC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2.332.601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EE5DDC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2.347.400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100,6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2.289.397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2.300.392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4966C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100,5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43.205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47.008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108,8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2D09DE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2D09DE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EE5DDC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2.116.190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EE5DDC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2.221.770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105,0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2.081.154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2.180.101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4966C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104,8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35.036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EE5DDC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E5DD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41.668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118,9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Dobit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209.804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203.860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97,2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201.890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198.861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98,5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7.914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4.999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63,2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Gubitak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768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86.264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&gt;100,0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730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4966CD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966CD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86.264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&gt;</w:t>
            </w: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100,0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-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Dobit ili gubitak 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209.036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117.596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56,3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201.160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112.597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56,0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7.876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4.999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b/>
                <w:color w:val="002060"/>
                <w:sz w:val="17"/>
                <w:szCs w:val="17"/>
                <w:lang w:eastAsia="hr-HR"/>
              </w:rPr>
              <w:t>63,5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1.489.442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1.581.241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106,2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1.481.686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1.567.789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105,8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7.756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13.451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173,4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103.611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128.376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A92974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248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123,9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99.167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119.357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120,4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4.443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9.019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203,0</w:t>
            </w:r>
          </w:p>
        </w:tc>
      </w:tr>
      <w:tr w:rsidR="005F377F" w:rsidRPr="00400604" w:rsidTr="00902DEF">
        <w:trPr>
          <w:trHeight w:val="397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Prosječna mjesečna neto plaća po zaposlenom 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4C7E06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C7E0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10.537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4C7E06" w:rsidRDefault="008A248C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C7E0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10.590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4C7E06" w:rsidRDefault="008A248C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4C7E0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100,5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5160FF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5160FF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10.505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5160FF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5160FF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10.583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810DAC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10DA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100,7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810DAC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10DA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14.297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810DAC" w:rsidRDefault="00E35704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10DAC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11.321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A92974" w:rsidRDefault="00E35704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E35704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79,2</w:t>
            </w:r>
          </w:p>
        </w:tc>
      </w:tr>
    </w:tbl>
    <w:bookmarkEnd w:id="0"/>
    <w:bookmarkEnd w:id="1"/>
    <w:p w:rsidR="00025770" w:rsidRPr="00C52888" w:rsidRDefault="00025770" w:rsidP="00C80F17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C5288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5F377F" w:rsidRPr="00C5288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2018</w:t>
      </w:r>
      <w:r w:rsidRPr="00C5288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937307" w:rsidRPr="00B6365A" w:rsidRDefault="00136079" w:rsidP="00C80F17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prijevozu </w:t>
      </w:r>
      <w:r w:rsidR="00CB720B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2447DD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</w:t>
      </w:r>
      <w:r w:rsidR="00CB720B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82015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5E6FE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9153F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2018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veći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 prihod za </w:t>
      </w:r>
      <w:r w:rsidR="0054072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0,6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DC173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</w:t>
      </w:r>
      <w:r w:rsidR="0054072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odnosu na 2017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</w:t>
      </w:r>
      <w:r w:rsidR="0082015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B14D2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8A42B3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</w:t>
      </w:r>
      <w:r w:rsidR="00820151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741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 povećali i 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E57D0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9741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54072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5,0</w:t>
      </w:r>
      <w:r w:rsidR="005C409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Slične rezultate </w:t>
      </w:r>
      <w:r w:rsidR="00CB720B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su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oduzetnici</w:t>
      </w:r>
      <w:r w:rsidR="00CB720B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zračnom prijevozu putnika 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51.1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="00A936B5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povećali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FF709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0,5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A35B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A2FEA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C3439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14C9B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FF709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4,8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E41E3A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kao i</w:t>
      </w:r>
      <w:r w:rsidR="000000D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236D16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zračnom prijevozu robe i svemirskom prijevozu (</w:t>
      </w:r>
      <w:r w:rsidR="00656887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51.2</w:t>
      </w:r>
      <w:r w:rsidR="000000D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="00F6585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su </w:t>
      </w:r>
      <w:r w:rsidR="00670BC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</w:t>
      </w:r>
      <w:r w:rsidR="00F6585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</w:t>
      </w:r>
      <w:r w:rsidR="00670BC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F6585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F6585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2470F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8,8</w:t>
      </w:r>
      <w:r w:rsidR="00670BC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054D9B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F6585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F65854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2470FE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18,9</w:t>
      </w:r>
      <w:r w:rsidR="00670BC8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1C0A8F" w:rsidRPr="00C528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937307" w:rsidRPr="00E05B10" w:rsidRDefault="00552EBD" w:rsidP="00207B57">
      <w:pPr>
        <w:widowControl w:val="0"/>
        <w:tabs>
          <w:tab w:val="left" w:pos="1134"/>
          <w:tab w:val="left" w:pos="680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bCs/>
          <w:color w:val="244061" w:themeColor="accent1" w:themeShade="80"/>
          <w:sz w:val="18"/>
          <w:szCs w:val="18"/>
          <w:lang w:eastAsia="hr-HR"/>
        </w:rPr>
      </w:pPr>
      <w:r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Grafikon 1</w:t>
      </w:r>
      <w:r w:rsidR="00937307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</w:t>
      </w:r>
      <w:r w:rsidR="00937307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ab/>
        <w:t xml:space="preserve">Ukupni prihodi i rashodi poduzetnika </w:t>
      </w:r>
      <w:r w:rsidR="00B451E5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u odjeljku djelatnosti 51 – Zračni prijevoz u</w:t>
      </w:r>
      <w:r w:rsidR="00A03A4A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2018</w:t>
      </w:r>
      <w:r w:rsidR="00937307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</w:t>
      </w:r>
      <w:r w:rsidR="006C1906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odini i</w:t>
      </w:r>
      <w:r w:rsidR="00A03A4A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usporedba s rezultatima iz 2017</w:t>
      </w:r>
      <w:r w:rsidR="006C1906" w:rsidRPr="00B57FC6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godine</w:t>
      </w:r>
      <w:r w:rsidR="00E04D9A" w:rsidRPr="00B6365A">
        <w:rPr>
          <w:rFonts w:ascii="Arial" w:eastAsia="Times New Roman" w:hAnsi="Arial" w:cs="Arial"/>
          <w:bCs/>
          <w:color w:val="244061" w:themeColor="accent1" w:themeShade="80"/>
          <w:sz w:val="19"/>
          <w:szCs w:val="19"/>
          <w:lang w:eastAsia="hr-HR"/>
        </w:rPr>
        <w:tab/>
        <w:t xml:space="preserve">                  </w:t>
      </w:r>
      <w:r w:rsidR="00A47FB0" w:rsidRPr="00B6365A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937307" w:rsidRDefault="00B710C1" w:rsidP="00500F47">
      <w:pPr>
        <w:widowControl w:val="0"/>
        <w:tabs>
          <w:tab w:val="left" w:pos="993"/>
          <w:tab w:val="left" w:pos="7230"/>
        </w:tabs>
        <w:spacing w:before="60" w:after="0" w:line="240" w:lineRule="auto"/>
        <w:jc w:val="both"/>
        <w:rPr>
          <w:rFonts w:ascii="Arial" w:eastAsia="Times New Roman" w:hAnsi="Arial" w:cs="Arial"/>
          <w:b/>
          <w:color w:val="1F497D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F497D"/>
          <w:sz w:val="18"/>
          <w:szCs w:val="18"/>
          <w:lang w:eastAsia="hr-HR"/>
        </w:rPr>
        <w:drawing>
          <wp:inline distT="0" distB="0" distL="0" distR="0" wp14:anchorId="60D9FC79">
            <wp:extent cx="6040800" cy="230400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03A" w:rsidRPr="00B57FC6" w:rsidRDefault="007C103A" w:rsidP="00C80F17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A03A4A"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2018</w:t>
      </w:r>
      <w:r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894C30" w:rsidRPr="00B57FC6" w:rsidRDefault="00235887" w:rsidP="00C80F17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2018</w:t>
      </w:r>
      <w:r w:rsidR="00E8676F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EC0136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</w:t>
      </w:r>
      <w:r w:rsidR="00B95059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236D16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</w:t>
      </w:r>
      <w:r w:rsidR="00FF14F2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prijevozu</w:t>
      </w:r>
      <w:r w:rsidR="00236D16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C0136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EC0136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51) ostvarili</w:t>
      </w:r>
      <w:r w:rsidR="004D57F5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5059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="00C100E9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A1806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="00C100E9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fin</w:t>
      </w:r>
      <w:r w:rsidR="00481DDA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ancijski rezultat</w:t>
      </w:r>
      <w:r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međutim</w:t>
      </w:r>
      <w:r w:rsidR="00F318D0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02DEF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ostvarena </w:t>
      </w:r>
      <w:r w:rsidR="00E83767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dobit</w:t>
      </w:r>
      <w:r w:rsidR="00902DEF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 43,7</w:t>
      </w:r>
      <w:r w:rsidR="00902DEF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manja</w:t>
      </w:r>
      <w:r w:rsidR="00902DEF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A08C0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prethodnu godinu</w:t>
      </w:r>
      <w:r w:rsidR="00902DEF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BA08C0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433BD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A73401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dobit razdoblja među poduzetnicima u zračnom prijevozu, ostvaril</w:t>
      </w:r>
      <w:r w:rsidR="00894C30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je inozemna podružnica, </w:t>
      </w:r>
      <w:hyperlink r:id="rId10" w:history="1">
        <w:r w:rsidR="00894C30" w:rsidRPr="00B57FC6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Deutsche Lufthansa AG, Podružnica Zagreb</w:t>
        </w:r>
      </w:hyperlink>
      <w:r w:rsidR="00894C30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u iznosu od </w:t>
      </w:r>
      <w:r w:rsidR="00406A35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131,6</w:t>
      </w:r>
      <w:r w:rsidR="00894C30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</w:p>
    <w:p w:rsidR="00E11C89" w:rsidRPr="00C10878" w:rsidRDefault="00DA7CFB" w:rsidP="00E61716">
      <w:pPr>
        <w:tabs>
          <w:tab w:val="left" w:pos="1134"/>
        </w:tabs>
        <w:spacing w:before="180" w:after="4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lastRenderedPageBreak/>
        <w:t>Grafikon 2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Obračunata prosječna mjesečna neto plaća zaposlenih kod poduzetnika na razini RH, u odjeljku djelatnosti 51, skupini 51.1. te u skupini djelatnosti 51.2, u</w:t>
      </w:r>
      <w:r w:rsidR="007A42E6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2018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p w:rsidR="00E11C89" w:rsidRPr="008D74BD" w:rsidRDefault="00757D37" w:rsidP="00C80F17">
      <w:pPr>
        <w:spacing w:after="0" w:line="260" w:lineRule="atLeast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noProof/>
          <w:color w:val="002060"/>
          <w:sz w:val="18"/>
          <w:szCs w:val="18"/>
          <w:lang w:eastAsia="hr-HR"/>
        </w:rPr>
        <w:drawing>
          <wp:inline distT="0" distB="0" distL="0" distR="0" wp14:anchorId="67564C0A">
            <wp:extent cx="6058800" cy="230400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C89" w:rsidRPr="00B57FC6" w:rsidRDefault="00E11C89" w:rsidP="00836DA2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A53535"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izvještaja, </w:t>
      </w:r>
      <w:r w:rsidR="007A42E6"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obrada GFI-a za 2018</w:t>
      </w:r>
      <w:r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1F1DA2" w:rsidRPr="00B6365A" w:rsidRDefault="0098190B" w:rsidP="00E11C8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 2</w:t>
      </w:r>
      <w:r w:rsidR="008F4156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,35 milijardi</w:t>
      </w:r>
      <w:r w:rsidR="005A16C3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prihoda poduzetnika u zračnom prijevozu, 1,</w:t>
      </w:r>
      <w:r w:rsidR="005C7B82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58</w:t>
      </w:r>
      <w:r w:rsidR="005A16C3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ostvareno je od izvoza roba i usluga, s tim da se na domaćeg autoprijevoznika,</w:t>
      </w:r>
      <w:r w:rsidR="005A16C3" w:rsidRPr="00B57FC6">
        <w:t xml:space="preserve"> </w:t>
      </w:r>
      <w:hyperlink r:id="rId12" w:history="1">
        <w:r w:rsidR="005A16C3" w:rsidRPr="00B57FC6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5A16C3" w:rsidRPr="00B57FC6">
        <w:rPr>
          <w:rStyle w:val="Hiperveza"/>
          <w:rFonts w:ascii="Arial" w:eastAsia="Times New Roman" w:hAnsi="Arial" w:cs="Arial"/>
          <w:sz w:val="20"/>
          <w:szCs w:val="20"/>
          <w:lang w:eastAsia="hr-HR"/>
        </w:rPr>
        <w:t>,</w:t>
      </w:r>
      <w:r w:rsidR="005A16C3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odnosi </w:t>
      </w:r>
      <w:r w:rsidR="00413D8E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1,1 milijarda</w:t>
      </w:r>
      <w:r w:rsidR="005A16C3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izvoza</w:t>
      </w:r>
      <w:r w:rsidR="00413D8E" w:rsidRPr="00B57FC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5A16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D861B3" w:rsidRPr="00E05B10" w:rsidRDefault="00DF3C1F" w:rsidP="00207B57">
      <w:pPr>
        <w:spacing w:before="180" w:after="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="00C10878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10 poduzetnika prema ukupnom</w:t>
      </w:r>
      <w:r w:rsidR="009D5FA0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prihodu u 2018</w:t>
      </w:r>
      <w:r w:rsidR="000B4A7C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C10878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="000B4A7C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FE026E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odjeljku</w:t>
      </w:r>
      <w:r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djelatnosti </w:t>
      </w:r>
      <w:r w:rsidR="00FE026E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51</w:t>
      </w:r>
      <w:r w:rsidR="0086266E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– Zračni prijevoz</w:t>
      </w:r>
    </w:p>
    <w:p w:rsidR="00EF0FC3" w:rsidRPr="00E05B10" w:rsidRDefault="00EF0FC3" w:rsidP="00D57734">
      <w:pPr>
        <w:spacing w:before="20" w:after="20" w:line="240" w:lineRule="auto"/>
        <w:ind w:left="6917" w:right="28" w:firstLine="709"/>
        <w:jc w:val="right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E05B1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553" w:type="dxa"/>
        <w:tblInd w:w="93" w:type="dxa"/>
        <w:tblLook w:val="04A0" w:firstRow="1" w:lastRow="0" w:firstColumn="1" w:lastColumn="0" w:noHBand="0" w:noVBand="1"/>
      </w:tblPr>
      <w:tblGrid>
        <w:gridCol w:w="467"/>
        <w:gridCol w:w="1318"/>
        <w:gridCol w:w="4253"/>
        <w:gridCol w:w="1077"/>
        <w:gridCol w:w="1191"/>
        <w:gridCol w:w="1247"/>
      </w:tblGrid>
      <w:tr w:rsidR="00AA4694" w:rsidRPr="00836DA2" w:rsidTr="00836DA2">
        <w:trPr>
          <w:trHeight w:val="454"/>
        </w:trPr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bookmarkStart w:id="2" w:name="OLE_LINK3"/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R.</w:t>
            </w:r>
          </w:p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br.</w:t>
            </w:r>
          </w:p>
        </w:tc>
        <w:tc>
          <w:tcPr>
            <w:tcW w:w="13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AA4694" w:rsidRPr="00AA4694" w:rsidRDefault="00AA4694" w:rsidP="00AA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AA4694" w:rsidRPr="00AA4694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836DA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836DA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836DA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Dobit/gubitak razdoblja</w:t>
            </w:r>
          </w:p>
        </w:tc>
      </w:tr>
      <w:tr w:rsidR="00AA4694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A4694" w:rsidRPr="009A5B80" w:rsidRDefault="00AA4694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AA4694" w:rsidRPr="00045C27" w:rsidRDefault="003957D1" w:rsidP="00AA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24640993045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A4694" w:rsidRPr="00C41B6F" w:rsidRDefault="00D43533" w:rsidP="00BD71C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3" w:history="1">
              <w:r w:rsidR="00351A0E" w:rsidRPr="00B57FC6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Croatia Airlines </w:t>
              </w:r>
              <w:r w:rsidR="00BD71C3" w:rsidRPr="00B57FC6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1.757.578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A522CD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-82.937</w:t>
            </w:r>
          </w:p>
        </w:tc>
      </w:tr>
      <w:tr w:rsidR="00D01839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045C27" w:rsidRDefault="00D01839" w:rsidP="007F2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01729392715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C41B6F" w:rsidRDefault="00D43533" w:rsidP="007F263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D01839" w:rsidRPr="00B57FC6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TRADE 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173.291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31.452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A522CD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08184408943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C41B6F" w:rsidRDefault="00D43533" w:rsidP="00815B7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5" w:history="1">
              <w:r w:rsidR="00A522CD" w:rsidRPr="00B57FC6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Deutsche Lufthansa AG, Podružnica Zagreb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146.557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A522CD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22CD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131.571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1C505F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28859659165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C41B6F" w:rsidRDefault="00D43533" w:rsidP="001C505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6" w:history="1">
              <w:r w:rsidR="001C505F" w:rsidRPr="00B57FC6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AIR ART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51.290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1.003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A522CD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20373121734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C41B6F" w:rsidRDefault="00D43533" w:rsidP="00815B7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7" w:history="1">
              <w:r w:rsidR="00A522CD" w:rsidRPr="00B57FC6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Austrian Airlines AG, Podružnica Zagreb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40.322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29.517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A522CD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27095944238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762D45" w:rsidRDefault="00D43533" w:rsidP="00815B7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8" w:history="1">
              <w:r w:rsidR="00A522CD" w:rsidRPr="0051278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JUNG SKY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35.490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1.003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A522CD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04866847251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C41B6F" w:rsidRDefault="00D43533" w:rsidP="00815B7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vertAlign w:val="superscript"/>
                <w:lang w:eastAsia="hr-HR"/>
              </w:rPr>
            </w:pPr>
            <w:hyperlink r:id="rId19" w:history="1">
              <w:r w:rsidR="00A522CD" w:rsidRPr="0051278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KRILA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24.173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A522CD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86159887081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C41B6F" w:rsidRDefault="00D43533" w:rsidP="00815B7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0" w:history="1">
              <w:r w:rsidR="00A522CD" w:rsidRPr="0051278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WINAIR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21.222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78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1C505F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85946058048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C41B6F" w:rsidRDefault="00D43533" w:rsidP="001C505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1" w:history="1">
              <w:r w:rsidR="001C505F" w:rsidRPr="0051278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R-BAG ZAG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21.013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0228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758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045C27" w:rsidRDefault="00A522CD" w:rsidP="00815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5C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50473948213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C41B6F" w:rsidRDefault="00D43533" w:rsidP="00815B7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2" w:history="1">
              <w:r w:rsidR="00A522CD" w:rsidRPr="0051278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DELIĆ-AIR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15.272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99</w:t>
            </w:r>
          </w:p>
        </w:tc>
      </w:tr>
      <w:tr w:rsidR="00A522CD" w:rsidRPr="00836DA2" w:rsidTr="00836DA2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10 rangiranih poduzetnika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A522CD" w:rsidRPr="00F02322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1.065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A522CD" w:rsidRPr="00F02322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2.286.208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A522CD" w:rsidRPr="00F02322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112.552</w:t>
            </w:r>
          </w:p>
        </w:tc>
      </w:tr>
      <w:tr w:rsidR="00A522CD" w:rsidRPr="00836DA2" w:rsidTr="00836DA2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A522CD" w:rsidRPr="009A5B80" w:rsidRDefault="00A522CD" w:rsidP="00B57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odjeljka djelatnosti 51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A522CD" w:rsidRPr="0031406A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A522CD" w:rsidRPr="0031406A" w:rsidRDefault="001C505F" w:rsidP="00B57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2.347.400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A522CD" w:rsidRPr="0031406A" w:rsidRDefault="001C505F" w:rsidP="00C40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1C505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117.596</w:t>
            </w:r>
          </w:p>
        </w:tc>
      </w:tr>
    </w:tbl>
    <w:bookmarkEnd w:id="2"/>
    <w:p w:rsidR="007C103A" w:rsidRPr="00512781" w:rsidRDefault="007C103A" w:rsidP="007C103A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9D5FA0"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2018</w:t>
      </w:r>
      <w:r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. </w:t>
      </w:r>
      <w:r w:rsidR="00931582"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g</w:t>
      </w:r>
      <w:r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odinu</w:t>
      </w:r>
    </w:p>
    <w:p w:rsidR="00351A0E" w:rsidRDefault="00351A0E" w:rsidP="00836DA2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Prvo na rang l</w:t>
      </w:r>
      <w:r w:rsidR="00026261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isti po ukupnim prihodima </w:t>
      </w:r>
      <w:r w:rsidR="00864DF0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2018</w:t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je društvo</w:t>
      </w:r>
      <w:r w:rsidR="00C35D5A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3" w:history="1">
        <w:r w:rsidR="00C35D5A" w:rsidRPr="0051278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koje ima udio od </w:t>
      </w:r>
      <w:r w:rsidR="001155A8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74,9</w:t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u ukupnim prihodima odjeljka 51 – Zračni prijevoz. Jednako tako veliki je udio </w:t>
      </w:r>
      <w:hyperlink r:id="rId24" w:history="1">
        <w:r w:rsidR="00C35D5A" w:rsidRPr="0051278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C35D5A" w:rsidRPr="00512781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broju zaposlenih u odjeljku 51, od </w:t>
      </w:r>
      <w:r w:rsidR="00801B4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84,3</w:t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C80F17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 poduzetnicima u djelatnosti zračnog prijevoza, </w:t>
      </w:r>
      <w:hyperlink r:id="rId25" w:history="1">
        <w:r w:rsidR="00C80F17" w:rsidRPr="0051278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C80F17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="002336E3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jedino društvo u mješovitom vlasništvu (državno/privatno, s pretežno državnim kapitalom, više od 50 %), a sva ostala društva su isključivo u privatnom vlasništvu.</w:t>
      </w:r>
    </w:p>
    <w:p w:rsidR="00D57734" w:rsidRPr="00D57734" w:rsidRDefault="00D57734" w:rsidP="00D57734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mjesečna neto </w:t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plaća zaposlenih u </w:t>
      </w:r>
      <w:hyperlink r:id="rId26" w:history="1">
        <w:r w:rsidRPr="0051278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Pr="00512781">
        <w:rPr>
          <w:rStyle w:val="Referencafusnote"/>
          <w:rFonts w:ascii="Arial" w:eastAsia="Times New Roman" w:hAnsi="Arial" w:cs="Arial"/>
          <w:color w:val="0000FF"/>
          <w:sz w:val="20"/>
          <w:szCs w:val="20"/>
          <w:u w:val="single"/>
          <w:lang w:eastAsia="hr-HR"/>
        </w:rPr>
        <w:footnoteReference w:id="1"/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2018. godini iznosila je 11.034 kuna što je za 4,2% više u odnosu na prosječnu mjesečnu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neto </w:t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plaću zaposlenih kod poduzetnika u zračnom prijevozu (NKD 51), koja je iznosila 10.590 kuna te za 97,6% više od prosječne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mjesečne neto </w:t>
      </w: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plaće zaposlenih kod poduzetnika na razini RH (5.584 kn).</w:t>
      </w:r>
    </w:p>
    <w:p w:rsidR="00806012" w:rsidRDefault="00D57734" w:rsidP="00D57734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Domaći avioprijevoznik je u 2018. godini ostvario ukupan prihod u iznosu od 1,76 milijardi kuna, što je za 76,3 milijuna kuna manje u odnosu na 2017. godinu ili 4,2%.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60707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Analiza</w:t>
      </w:r>
      <w:r w:rsidR="0080601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rezultat</w:t>
      </w:r>
      <w:r w:rsidR="00F60707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80601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poslovanja poduzetnika u djelatnosti zračnog prijevoza</w:t>
      </w:r>
      <w:r w:rsidR="0050122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razdoblje od 2008. do 201</w:t>
      </w:r>
      <w:r w:rsidR="00C066E4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80601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80601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odine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(grafikon 3.)</w:t>
      </w:r>
      <w:r w:rsidR="0080601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F60707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pokazala je </w:t>
      </w:r>
      <w:r w:rsidR="0080601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da na rezultate poduzetnika u tom odjeljku djelatnosti bitno utječu rezultati poslovanj</w:t>
      </w:r>
      <w:r w:rsidR="00723205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društva</w:t>
      </w:r>
      <w:r w:rsidR="002A71F2" w:rsidRPr="0051278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7" w:history="1">
        <w:r w:rsidR="002A71F2" w:rsidRPr="0051278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</w:p>
    <w:p w:rsidR="009137A0" w:rsidRPr="00B6365A" w:rsidRDefault="00DB4FD3" w:rsidP="00DB4FD3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2018. godini u usporedbi s 2008. godinom</w:t>
      </w:r>
      <w:r w:rsidR="00D5773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koja je bila najuspješnija u promatranom razdoblju </w:t>
      </w:r>
      <w:r w:rsidR="00D5773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2,35 milijardi kuna ukupnih prihoda, ostvareni su približno isti ukupni prihodi u iznosu nešto većem od 2,34 milijarde kuna.</w:t>
      </w:r>
      <w:r w:rsidR="009137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bookmarkStart w:id="3" w:name="_GoBack"/>
      <w:r w:rsidR="009137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koncu 2008. godine poduzetnici u djelatnosti zračnog prijevoza ostvarili su neto gubitak u iznosu od 108,1 milijun kuna, a 2018. godine ostvarena je neto dobit od 117,6 milijuna kuna. Prosječna mjesečna neto plaća u 2008. godini iznosila je 9.525 kuna, u odnosu na 10.590 kuna koliko je iznosila u 2018. godini.</w:t>
      </w:r>
    </w:p>
    <w:bookmarkEnd w:id="3"/>
    <w:p w:rsidR="002D3065" w:rsidRDefault="002D3065" w:rsidP="00D57734">
      <w:pPr>
        <w:spacing w:before="180" w:after="2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Grafik</w:t>
      </w:r>
      <w:r w:rsidR="00303FD5"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on </w:t>
      </w:r>
      <w:r w:rsidR="00D5773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3</w:t>
      </w: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  <w:t>Usporedba ukupnih prihoda društva</w:t>
      </w:r>
      <w:r w:rsidR="002A71F2"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hyperlink r:id="rId28" w:history="1">
        <w:r w:rsidR="002A71F2" w:rsidRPr="00512781">
          <w:rPr>
            <w:rStyle w:val="Hiperveza"/>
            <w:rFonts w:ascii="Arial" w:eastAsia="Times New Roman" w:hAnsi="Arial" w:cs="Arial"/>
            <w:b/>
            <w:sz w:val="18"/>
            <w:szCs w:val="18"/>
            <w:lang w:eastAsia="hr-HR"/>
          </w:rPr>
          <w:t>Croatia Airlines d.d</w:t>
        </w:r>
        <w:r w:rsidR="002A71F2" w:rsidRPr="00512781">
          <w:rPr>
            <w:rStyle w:val="Hiperveza"/>
            <w:rFonts w:ascii="Arial" w:eastAsia="Times New Roman" w:hAnsi="Arial" w:cs="Arial"/>
            <w:sz w:val="18"/>
            <w:szCs w:val="18"/>
            <w:lang w:eastAsia="hr-HR"/>
          </w:rPr>
          <w:t>.</w:t>
        </w:r>
      </w:hyperlink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svih poduzetnika u odjeljku 51 – Zračni prijev</w:t>
      </w:r>
      <w:r w:rsidR="00891EA8"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oz, u razdoblju od 2008. do 2018</w:t>
      </w: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godine</w:t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2D3065" w:rsidRPr="00D57734" w:rsidRDefault="00BF4588" w:rsidP="00D57734">
      <w:pPr>
        <w:spacing w:after="12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083F62DF">
            <wp:extent cx="6134400" cy="2448000"/>
            <wp:effectExtent l="0" t="0" r="0" b="0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400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F5F" w:rsidRPr="00D57734" w:rsidRDefault="00DD5ABF" w:rsidP="00D57734">
      <w:pPr>
        <w:spacing w:after="0"/>
        <w:ind w:left="1134" w:hanging="1134"/>
        <w:jc w:val="both"/>
        <w:rPr>
          <w:rFonts w:ascii="Arial" w:eastAsia="Times New Roman" w:hAnsi="Arial"/>
          <w:i/>
          <w:color w:val="1F497D"/>
          <w:sz w:val="18"/>
          <w:szCs w:val="18"/>
          <w:lang w:eastAsia="hr-HR"/>
        </w:rPr>
      </w:pPr>
      <w:r w:rsidRPr="00DD5ABF">
        <w:rPr>
          <w:noProof/>
          <w:lang w:eastAsia="hr-HR"/>
        </w:rPr>
        <w:drawing>
          <wp:inline distT="0" distB="0" distL="0" distR="0" wp14:anchorId="440D2F0B" wp14:editId="48D2A03F">
            <wp:extent cx="6192000" cy="590290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65" w:rsidRDefault="002D3065" w:rsidP="00D57734">
      <w:pPr>
        <w:spacing w:after="240" w:line="240" w:lineRule="auto"/>
        <w:jc w:val="both"/>
        <w:rPr>
          <w:rFonts w:ascii="Arial" w:eastAsia="Calibri" w:hAnsi="Arial" w:cs="Arial"/>
          <w:i/>
          <w:color w:val="002060"/>
          <w:sz w:val="16"/>
          <w:szCs w:val="16"/>
        </w:rPr>
      </w:pPr>
      <w:r w:rsidRPr="00512781">
        <w:rPr>
          <w:rFonts w:ascii="Arial" w:eastAsia="Calibri" w:hAnsi="Arial" w:cs="Arial"/>
          <w:i/>
          <w:color w:val="002060"/>
          <w:sz w:val="16"/>
          <w:szCs w:val="16"/>
        </w:rPr>
        <w:t xml:space="preserve">Izvor: Fina, Registar godišnjih financijskih </w:t>
      </w:r>
      <w:r w:rsidR="00FE7A00" w:rsidRPr="00512781">
        <w:rPr>
          <w:rFonts w:ascii="Arial" w:eastAsia="Calibri" w:hAnsi="Arial" w:cs="Arial"/>
          <w:i/>
          <w:color w:val="002060"/>
          <w:sz w:val="16"/>
          <w:szCs w:val="16"/>
        </w:rPr>
        <w:t xml:space="preserve">izvještaja, obrada GFI-a </w:t>
      </w:r>
      <w:r w:rsidR="00D57734">
        <w:rPr>
          <w:rFonts w:ascii="Arial" w:eastAsia="Calibri" w:hAnsi="Arial" w:cs="Arial"/>
          <w:i/>
          <w:color w:val="002060"/>
          <w:sz w:val="16"/>
          <w:szCs w:val="16"/>
        </w:rPr>
        <w:t>2008.-</w:t>
      </w:r>
      <w:r w:rsidR="00FE7A00" w:rsidRPr="00512781">
        <w:rPr>
          <w:rFonts w:ascii="Arial" w:eastAsia="Calibri" w:hAnsi="Arial" w:cs="Arial"/>
          <w:i/>
          <w:color w:val="002060"/>
          <w:sz w:val="16"/>
          <w:szCs w:val="16"/>
        </w:rPr>
        <w:t>201</w:t>
      </w:r>
      <w:r w:rsidR="00102F96" w:rsidRPr="00512781">
        <w:rPr>
          <w:rFonts w:ascii="Arial" w:eastAsia="Calibri" w:hAnsi="Arial" w:cs="Arial"/>
          <w:i/>
          <w:color w:val="002060"/>
          <w:sz w:val="16"/>
          <w:szCs w:val="16"/>
        </w:rPr>
        <w:t>8</w:t>
      </w:r>
      <w:r w:rsidRPr="00512781">
        <w:rPr>
          <w:rFonts w:ascii="Arial" w:eastAsia="Calibri" w:hAnsi="Arial" w:cs="Arial"/>
          <w:i/>
          <w:color w:val="002060"/>
          <w:sz w:val="16"/>
          <w:szCs w:val="16"/>
        </w:rPr>
        <w:t xml:space="preserve">. </w:t>
      </w:r>
      <w:r w:rsidR="00D57734">
        <w:rPr>
          <w:rFonts w:ascii="Arial" w:eastAsia="Calibri" w:hAnsi="Arial" w:cs="Arial"/>
          <w:i/>
          <w:color w:val="002060"/>
          <w:sz w:val="16"/>
          <w:szCs w:val="16"/>
        </w:rPr>
        <w:t>g</w:t>
      </w:r>
      <w:r w:rsidRPr="00512781">
        <w:rPr>
          <w:rFonts w:ascii="Arial" w:eastAsia="Calibri" w:hAnsi="Arial" w:cs="Arial"/>
          <w:i/>
          <w:color w:val="002060"/>
          <w:sz w:val="16"/>
          <w:szCs w:val="16"/>
        </w:rPr>
        <w:t>odin</w:t>
      </w:r>
      <w:r w:rsidR="00D57734">
        <w:rPr>
          <w:rFonts w:ascii="Arial" w:eastAsia="Calibri" w:hAnsi="Arial" w:cs="Arial"/>
          <w:i/>
          <w:color w:val="002060"/>
          <w:sz w:val="16"/>
          <w:szCs w:val="16"/>
        </w:rPr>
        <w:t>a</w:t>
      </w:r>
    </w:p>
    <w:tbl>
      <w:tblPr>
        <w:tblW w:w="9893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127"/>
        <w:gridCol w:w="2766"/>
      </w:tblGrid>
      <w:tr w:rsidR="00D57734" w:rsidRPr="00D57734" w:rsidTr="001C6E61">
        <w:trPr>
          <w:trHeight w:val="1814"/>
          <w:jc w:val="center"/>
        </w:trPr>
        <w:tc>
          <w:tcPr>
            <w:tcW w:w="7127" w:type="dxa"/>
            <w:shd w:val="clear" w:color="auto" w:fill="auto"/>
          </w:tcPr>
          <w:p w:rsidR="00D57734" w:rsidRPr="00D57734" w:rsidRDefault="00D43533" w:rsidP="00D57734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31" w:history="1">
              <w:r w:rsidR="00D57734" w:rsidRPr="00D57734">
                <w:rPr>
                  <w:rFonts w:eastAsia="Times New Roman" w:cs="Arial"/>
                  <w:bCs/>
                  <w:i/>
                  <w:color w:val="0000FF"/>
                  <w:sz w:val="19"/>
                  <w:szCs w:val="19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D57734" w:rsidRPr="00D57734">
              <w:rPr>
                <w:rFonts w:eastAsia="Times New Roman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 w:rsidR="00D57734" w:rsidRPr="00D57734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D57734" w:rsidRPr="00D57734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795.000 poslovnih subjekata iz više od 30 izvora.</w:t>
            </w:r>
            <w:r w:rsidR="00D57734" w:rsidRPr="00D57734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D57734" w:rsidRPr="00D57734" w:rsidRDefault="00D57734" w:rsidP="00D57734">
            <w:pPr>
              <w:widowControl w:val="0"/>
              <w:tabs>
                <w:tab w:val="left" w:pos="343"/>
              </w:tabs>
              <w:spacing w:before="40" w:after="0" w:line="240" w:lineRule="auto"/>
              <w:rPr>
                <w:rFonts w:eastAsia="Calibri"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 w:rsidRPr="00D57734">
              <w:rPr>
                <w:rFonts w:eastAsia="Calibri"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32" w:history="1">
              <w:r w:rsidRPr="00D57734">
                <w:rPr>
                  <w:rFonts w:eastAsia="Calibri" w:cs="Arial"/>
                  <w:i/>
                  <w:color w:val="0000FF"/>
                  <w:sz w:val="19"/>
                  <w:szCs w:val="19"/>
                  <w:u w:val="single"/>
                </w:rPr>
                <w:t>prodaja@fina.hr</w:t>
              </w:r>
            </w:hyperlink>
            <w:r w:rsidRPr="00D57734">
              <w:rPr>
                <w:rFonts w:eastAsia="Calibri" w:cs="Arial"/>
                <w:i/>
                <w:color w:val="007AFF"/>
                <w:sz w:val="19"/>
                <w:szCs w:val="19"/>
              </w:rPr>
              <w:t xml:space="preserve"> </w:t>
            </w:r>
            <w:r w:rsidRPr="00D57734">
              <w:rPr>
                <w:rFonts w:eastAsia="Calibri" w:cs="Arial"/>
                <w:i/>
                <w:color w:val="244061"/>
                <w:sz w:val="19"/>
                <w:szCs w:val="19"/>
                <w:shd w:val="clear" w:color="auto" w:fill="F5F6F8"/>
              </w:rPr>
              <w:t>Ako trebate korisničku podršku: 0800 0080</w:t>
            </w:r>
            <w:r w:rsidRPr="00D57734">
              <w:rPr>
                <w:rFonts w:eastAsia="Calibri"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33" w:history="1">
              <w:r w:rsidRPr="00D57734">
                <w:rPr>
                  <w:rFonts w:eastAsia="Calibri" w:cs="Arial"/>
                  <w:i/>
                  <w:color w:val="007AFF"/>
                  <w:sz w:val="19"/>
                  <w:szCs w:val="19"/>
                  <w:u w:val="single"/>
                </w:rPr>
                <w:t>info@fina.hr</w:t>
              </w:r>
            </w:hyperlink>
          </w:p>
        </w:tc>
        <w:tc>
          <w:tcPr>
            <w:tcW w:w="2766" w:type="dxa"/>
            <w:shd w:val="clear" w:color="auto" w:fill="auto"/>
            <w:vAlign w:val="center"/>
          </w:tcPr>
          <w:p w:rsidR="00D57734" w:rsidRPr="00D57734" w:rsidRDefault="00D57734" w:rsidP="00D57734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color w:val="17365D"/>
                <w:sz w:val="17"/>
                <w:szCs w:val="17"/>
              </w:rPr>
            </w:pPr>
            <w:r w:rsidRPr="00D57734">
              <w:rPr>
                <w:rFonts w:ascii="Calibri" w:eastAsia="Calibri" w:hAnsi="Calibri" w:cs="Arial"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6059D545" wp14:editId="71579799">
                  <wp:extent cx="1565453" cy="1221515"/>
                  <wp:effectExtent l="76200" t="76200" r="73025" b="74295"/>
                  <wp:docPr id="2" name="Slik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742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ysClr val="window" lastClr="FFFFFF">
                                <a:lumMod val="65000"/>
                                <a:alpha val="40000"/>
                              </a:sys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734" w:rsidRPr="00D57734" w:rsidRDefault="00D57734" w:rsidP="00D57734">
      <w:pPr>
        <w:spacing w:before="120" w:after="0" w:line="240" w:lineRule="auto"/>
        <w:rPr>
          <w:rFonts w:ascii="Calibri" w:eastAsia="Calibri" w:hAnsi="Calibri" w:cs="Arial"/>
          <w:i/>
          <w:color w:val="17365D"/>
          <w:sz w:val="19"/>
          <w:szCs w:val="19"/>
          <w:lang w:eastAsia="hr-HR"/>
        </w:rPr>
      </w:pPr>
      <w:r w:rsidRPr="00D57734">
        <w:rPr>
          <w:rFonts w:ascii="Calibri" w:eastAsia="Calibri" w:hAnsi="Calibri" w:cs="Arial"/>
          <w:i/>
          <w:color w:val="17365D"/>
          <w:sz w:val="19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35" w:history="1">
        <w:r w:rsidRPr="00D57734">
          <w:rPr>
            <w:rFonts w:ascii="Calibri" w:eastAsia="Calibri" w:hAnsi="Calibri" w:cs="Arial"/>
            <w:i/>
            <w:color w:val="0000FF"/>
            <w:sz w:val="19"/>
            <w:szCs w:val="19"/>
            <w:u w:val="single"/>
            <w:lang w:eastAsia="hr-HR"/>
          </w:rPr>
          <w:t>standardnim analizama</w:t>
        </w:r>
      </w:hyperlink>
      <w:r w:rsidRPr="00D57734">
        <w:rPr>
          <w:rFonts w:ascii="Calibri" w:eastAsia="Calibri" w:hAnsi="Calibri" w:cs="Arial"/>
          <w:i/>
          <w:color w:val="17365D"/>
          <w:sz w:val="19"/>
          <w:szCs w:val="19"/>
          <w:lang w:eastAsia="hr-HR"/>
        </w:rPr>
        <w:t xml:space="preserve"> rezultata poslovanja poduzetnika RH, po županijama i po gradovima i općinama u 2015. godini. </w:t>
      </w:r>
    </w:p>
    <w:p w:rsidR="00D57734" w:rsidRPr="00D57734" w:rsidRDefault="00D57734" w:rsidP="00D57734">
      <w:pPr>
        <w:spacing w:before="60" w:after="0" w:line="240" w:lineRule="auto"/>
        <w:rPr>
          <w:rFonts w:ascii="Calibri" w:eastAsia="Calibri" w:hAnsi="Calibri" w:cs="Arial"/>
          <w:i/>
          <w:color w:val="0000FF"/>
          <w:sz w:val="19"/>
          <w:szCs w:val="19"/>
          <w:lang w:eastAsia="hr-HR"/>
        </w:rPr>
      </w:pPr>
      <w:r w:rsidRPr="00D57734">
        <w:rPr>
          <w:rFonts w:ascii="Calibri" w:eastAsia="Calibri" w:hAnsi="Calibri" w:cs="Arial"/>
          <w:i/>
          <w:color w:val="17365D"/>
          <w:sz w:val="19"/>
          <w:szCs w:val="19"/>
          <w:lang w:eastAsia="hr-HR"/>
        </w:rPr>
        <w:t xml:space="preserve">Pojedinačni podaci o rezultatima poslovanja poduzetnika dostupni su besplatno na </w:t>
      </w:r>
      <w:hyperlink r:id="rId36" w:history="1">
        <w:r w:rsidRPr="00D57734">
          <w:rPr>
            <w:rFonts w:ascii="Calibri" w:eastAsia="Calibri" w:hAnsi="Calibri" w:cs="Arial"/>
            <w:i/>
            <w:color w:val="0000FF"/>
            <w:sz w:val="19"/>
            <w:szCs w:val="19"/>
            <w:u w:val="single"/>
            <w:lang w:eastAsia="hr-HR"/>
          </w:rPr>
          <w:t>RGFI – javna objava</w:t>
        </w:r>
      </w:hyperlink>
      <w:r w:rsidRPr="00D57734">
        <w:rPr>
          <w:rFonts w:ascii="Calibri" w:eastAsia="Calibri" w:hAnsi="Calibri" w:cs="Arial"/>
          <w:i/>
          <w:color w:val="17365D"/>
          <w:sz w:val="19"/>
          <w:szCs w:val="19"/>
          <w:lang w:eastAsia="hr-HR"/>
        </w:rPr>
        <w:t xml:space="preserve"> i na </w:t>
      </w:r>
      <w:hyperlink r:id="rId37" w:history="1">
        <w:r w:rsidRPr="00D57734">
          <w:rPr>
            <w:rFonts w:ascii="Calibri" w:eastAsia="Calibri" w:hAnsi="Calibri" w:cs="Arial"/>
            <w:i/>
            <w:color w:val="0000FF"/>
            <w:sz w:val="19"/>
            <w:szCs w:val="19"/>
            <w:u w:val="single"/>
            <w:lang w:eastAsia="hr-HR"/>
          </w:rPr>
          <w:t>Transparentno.hr</w:t>
        </w:r>
      </w:hyperlink>
      <w:r w:rsidRPr="00D57734">
        <w:rPr>
          <w:rFonts w:ascii="Calibri" w:eastAsia="Calibri" w:hAnsi="Calibri" w:cs="Arial"/>
          <w:i/>
          <w:color w:val="17365D"/>
          <w:sz w:val="19"/>
          <w:szCs w:val="19"/>
          <w:u w:val="single"/>
          <w:lang w:eastAsia="hr-HR"/>
        </w:rPr>
        <w:t>,</w:t>
      </w:r>
      <w:r w:rsidRPr="00D57734">
        <w:rPr>
          <w:rFonts w:ascii="Calibri" w:eastAsia="Calibri" w:hAnsi="Calibri" w:cs="Arial"/>
          <w:i/>
          <w:color w:val="17365D"/>
          <w:sz w:val="19"/>
          <w:szCs w:val="19"/>
          <w:lang w:eastAsia="hr-HR"/>
        </w:rPr>
        <w:t xml:space="preserve"> a agregirani i pojedinačni podaci dostupni su uz naknadu na servisu </w:t>
      </w:r>
      <w:hyperlink r:id="rId38" w:history="1">
        <w:r w:rsidRPr="00D57734">
          <w:rPr>
            <w:rFonts w:ascii="Calibri" w:eastAsia="Calibri" w:hAnsi="Calibri" w:cs="Arial"/>
            <w:i/>
            <w:color w:val="0000FF"/>
            <w:sz w:val="19"/>
            <w:szCs w:val="19"/>
            <w:u w:val="single"/>
            <w:lang w:eastAsia="hr-HR"/>
          </w:rPr>
          <w:t>info.BIZ</w:t>
        </w:r>
      </w:hyperlink>
    </w:p>
    <w:p w:rsidR="00D57734" w:rsidRPr="00DB4FD3" w:rsidRDefault="00D57734" w:rsidP="00D57734">
      <w:pPr>
        <w:spacing w:before="60" w:after="240" w:line="240" w:lineRule="auto"/>
        <w:rPr>
          <w:rFonts w:ascii="Arial" w:eastAsia="Calibri" w:hAnsi="Arial" w:cs="Arial"/>
          <w:i/>
          <w:color w:val="002060"/>
          <w:sz w:val="16"/>
          <w:szCs w:val="16"/>
        </w:rPr>
      </w:pPr>
      <w:r w:rsidRPr="00D57734">
        <w:rPr>
          <w:rFonts w:ascii="Calibri" w:eastAsia="Calibri" w:hAnsi="Calibri" w:cs="Arial"/>
          <w:bCs/>
          <w:i/>
          <w:color w:val="17365D"/>
          <w:sz w:val="19"/>
          <w:szCs w:val="19"/>
        </w:rPr>
        <w:t xml:space="preserve">Informacija o tome je li poslovni subjekt u blokadi ili ne, dostupna je korištenjem usluge </w:t>
      </w:r>
      <w:hyperlink r:id="rId39" w:history="1">
        <w:r w:rsidRPr="00D57734">
          <w:rPr>
            <w:rFonts w:ascii="Calibri" w:eastAsia="Calibri" w:hAnsi="Calibri" w:cs="Arial"/>
            <w:bCs/>
            <w:i/>
            <w:color w:val="0000FF"/>
            <w:sz w:val="19"/>
            <w:szCs w:val="19"/>
            <w:u w:val="single"/>
          </w:rPr>
          <w:t>FINA InfoBlokade</w:t>
        </w:r>
      </w:hyperlink>
      <w:r w:rsidRPr="00D57734">
        <w:rPr>
          <w:rFonts w:ascii="Calibri" w:eastAsia="Calibri" w:hAnsi="Calibri" w:cs="Arial"/>
          <w:bCs/>
          <w:i/>
          <w:color w:val="17365D"/>
          <w:sz w:val="19"/>
          <w:szCs w:val="19"/>
        </w:rPr>
        <w:t xml:space="preserve"> slanjem SMS poruku na broj 818058. te korištenjem </w:t>
      </w:r>
      <w:hyperlink r:id="rId40" w:history="1">
        <w:r w:rsidRPr="00D57734">
          <w:rPr>
            <w:rFonts w:ascii="Calibri" w:eastAsia="Calibri" w:hAnsi="Calibri" w:cs="Arial"/>
            <w:bCs/>
            <w:i/>
            <w:color w:val="0000FF"/>
            <w:sz w:val="19"/>
            <w:szCs w:val="19"/>
            <w:u w:val="single"/>
          </w:rPr>
          <w:t>WEB aplikacije JRR</w:t>
        </w:r>
      </w:hyperlink>
      <w:r w:rsidRPr="00D57734">
        <w:rPr>
          <w:rFonts w:ascii="Calibri" w:eastAsia="Calibri" w:hAnsi="Calibri" w:cs="Arial"/>
          <w:bCs/>
          <w:i/>
          <w:color w:val="0000FF"/>
          <w:sz w:val="19"/>
          <w:szCs w:val="19"/>
        </w:rPr>
        <w:t xml:space="preserve"> </w:t>
      </w:r>
      <w:r w:rsidRPr="00D57734">
        <w:rPr>
          <w:rFonts w:ascii="Calibri" w:eastAsia="Calibri" w:hAnsi="Calibri" w:cs="Arial"/>
          <w:bCs/>
          <w:i/>
          <w:color w:val="17365D"/>
          <w:sz w:val="19"/>
          <w:szCs w:val="19"/>
        </w:rPr>
        <w:t xml:space="preserve">tj. uvidom u podatke o računima i statusu blokade poslovnih subjekata, koji se ažuriraju u </w:t>
      </w:r>
      <w:hyperlink r:id="rId41" w:history="1">
        <w:r w:rsidRPr="00D57734">
          <w:rPr>
            <w:rFonts w:ascii="Calibri" w:eastAsia="Calibri" w:hAnsi="Calibri" w:cs="Arial"/>
            <w:bCs/>
            <w:i/>
            <w:color w:val="0000FF"/>
            <w:sz w:val="19"/>
            <w:szCs w:val="19"/>
            <w:u w:val="single"/>
          </w:rPr>
          <w:t>Jedinstvenom registru računa</w:t>
        </w:r>
      </w:hyperlink>
      <w:r w:rsidRPr="00D57734">
        <w:rPr>
          <w:rFonts w:ascii="Calibri" w:eastAsia="Calibri" w:hAnsi="Calibri" w:cs="Arial"/>
          <w:bCs/>
          <w:i/>
          <w:color w:val="17365D"/>
          <w:sz w:val="19"/>
          <w:szCs w:val="19"/>
        </w:rPr>
        <w:t xml:space="preserve"> kojega u skladu sa zakonskim propisima, od 2002. godine, vodi Financijska agencija.</w:t>
      </w:r>
    </w:p>
    <w:sectPr w:rsidR="00D57734" w:rsidRPr="00DB4FD3" w:rsidSect="00D57734">
      <w:headerReference w:type="default" r:id="rId42"/>
      <w:footerReference w:type="default" r:id="rId43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33" w:rsidRDefault="00D43533" w:rsidP="008D74BD">
      <w:pPr>
        <w:spacing w:after="0" w:line="240" w:lineRule="auto"/>
      </w:pPr>
      <w:r>
        <w:separator/>
      </w:r>
    </w:p>
  </w:endnote>
  <w:endnote w:type="continuationSeparator" w:id="0">
    <w:p w:rsidR="00D43533" w:rsidRDefault="00D43533" w:rsidP="008D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59370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61716" w:rsidRPr="00E61716" w:rsidRDefault="00E61716">
        <w:pPr>
          <w:pStyle w:val="Podnoje"/>
          <w:jc w:val="right"/>
          <w:rPr>
            <w:rFonts w:ascii="Arial" w:hAnsi="Arial" w:cs="Arial"/>
            <w:sz w:val="18"/>
            <w:szCs w:val="18"/>
          </w:rPr>
        </w:pPr>
        <w:r w:rsidRPr="00E61716">
          <w:rPr>
            <w:rFonts w:ascii="Arial" w:hAnsi="Arial" w:cs="Arial"/>
            <w:sz w:val="18"/>
            <w:szCs w:val="18"/>
          </w:rPr>
          <w:fldChar w:fldCharType="begin"/>
        </w:r>
        <w:r w:rsidRPr="00E61716">
          <w:rPr>
            <w:rFonts w:ascii="Arial" w:hAnsi="Arial" w:cs="Arial"/>
            <w:sz w:val="18"/>
            <w:szCs w:val="18"/>
          </w:rPr>
          <w:instrText>PAGE   \* MERGEFORMAT</w:instrText>
        </w:r>
        <w:r w:rsidRPr="00E61716">
          <w:rPr>
            <w:rFonts w:ascii="Arial" w:hAnsi="Arial" w:cs="Arial"/>
            <w:sz w:val="18"/>
            <w:szCs w:val="18"/>
          </w:rPr>
          <w:fldChar w:fldCharType="separate"/>
        </w:r>
        <w:r w:rsidR="00D43533">
          <w:rPr>
            <w:rFonts w:ascii="Arial" w:hAnsi="Arial" w:cs="Arial"/>
            <w:noProof/>
            <w:sz w:val="18"/>
            <w:szCs w:val="18"/>
          </w:rPr>
          <w:t>1</w:t>
        </w:r>
        <w:r w:rsidRPr="00E6171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61716" w:rsidRDefault="00E617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33" w:rsidRDefault="00D43533" w:rsidP="008D74BD">
      <w:pPr>
        <w:spacing w:after="0" w:line="240" w:lineRule="auto"/>
      </w:pPr>
      <w:r>
        <w:separator/>
      </w:r>
    </w:p>
  </w:footnote>
  <w:footnote w:type="continuationSeparator" w:id="0">
    <w:p w:rsidR="00D43533" w:rsidRDefault="00D43533" w:rsidP="008D74BD">
      <w:pPr>
        <w:spacing w:after="0" w:line="240" w:lineRule="auto"/>
      </w:pPr>
      <w:r>
        <w:continuationSeparator/>
      </w:r>
    </w:p>
  </w:footnote>
  <w:footnote w:id="1">
    <w:p w:rsidR="00D57734" w:rsidRPr="00DB4FD3" w:rsidRDefault="00D57734" w:rsidP="00D57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DB4FD3">
        <w:rPr>
          <w:rStyle w:val="Referencafusnote"/>
          <w:rFonts w:ascii="Arial" w:hAnsi="Arial" w:cs="Arial"/>
          <w:sz w:val="17"/>
          <w:szCs w:val="17"/>
        </w:rPr>
        <w:footnoteRef/>
      </w:r>
      <w:r w:rsidRPr="00DB4FD3">
        <w:rPr>
          <w:rFonts w:ascii="Arial" w:hAnsi="Arial" w:cs="Arial"/>
          <w:sz w:val="17"/>
          <w:szCs w:val="17"/>
        </w:rPr>
        <w:t xml:space="preserve"> </w:t>
      </w:r>
      <w:r w:rsidRPr="00DB4FD3">
        <w:rPr>
          <w:rFonts w:ascii="Arial" w:hAnsi="Arial" w:cs="Arial"/>
          <w:color w:val="244061" w:themeColor="accent1" w:themeShade="80"/>
          <w:sz w:val="17"/>
          <w:szCs w:val="17"/>
        </w:rPr>
        <w:t xml:space="preserve">Društvo je osnovano 7. kolovoza 1989. godine kao dioničko društvo pod nazivom Zagreb Airlines d.d., a od 23. srpnja 1990. godine mijenja naziv u </w:t>
      </w:r>
      <w:hyperlink r:id="rId1" w:history="1">
        <w:r w:rsidRPr="00DB4FD3">
          <w:rPr>
            <w:rStyle w:val="Hiperveza"/>
            <w:rFonts w:ascii="Arial" w:eastAsia="Times New Roman" w:hAnsi="Arial" w:cs="Arial"/>
            <w:sz w:val="17"/>
            <w:szCs w:val="17"/>
            <w:lang w:eastAsia="hr-HR"/>
          </w:rPr>
          <w:t>Croatia Airlines d.d.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BD" w:rsidRPr="00207B57" w:rsidRDefault="008D74BD" w:rsidP="00207B57">
    <w:pPr>
      <w:pStyle w:val="Zaglavlje"/>
      <w:spacing w:after="60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6A2F695D" wp14:editId="37E9F9F0">
          <wp:extent cx="1008000" cy="252000"/>
          <wp:effectExtent l="0" t="0" r="1905" b="0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DD"/>
    <w:rsid w:val="000000D8"/>
    <w:rsid w:val="00012212"/>
    <w:rsid w:val="00013379"/>
    <w:rsid w:val="000147D8"/>
    <w:rsid w:val="00014CC0"/>
    <w:rsid w:val="00017ABB"/>
    <w:rsid w:val="000228F8"/>
    <w:rsid w:val="00023C67"/>
    <w:rsid w:val="00025770"/>
    <w:rsid w:val="00026261"/>
    <w:rsid w:val="000321E9"/>
    <w:rsid w:val="000335C0"/>
    <w:rsid w:val="00033B7A"/>
    <w:rsid w:val="00044A3E"/>
    <w:rsid w:val="00045C27"/>
    <w:rsid w:val="00045E88"/>
    <w:rsid w:val="000476E4"/>
    <w:rsid w:val="00050A0B"/>
    <w:rsid w:val="000540C9"/>
    <w:rsid w:val="00054D41"/>
    <w:rsid w:val="00054D9B"/>
    <w:rsid w:val="00055D6D"/>
    <w:rsid w:val="00056D8C"/>
    <w:rsid w:val="00061C77"/>
    <w:rsid w:val="00072F1C"/>
    <w:rsid w:val="00074819"/>
    <w:rsid w:val="00075E9B"/>
    <w:rsid w:val="000768BE"/>
    <w:rsid w:val="00077DC4"/>
    <w:rsid w:val="00080EA0"/>
    <w:rsid w:val="00082B8C"/>
    <w:rsid w:val="00085236"/>
    <w:rsid w:val="00085DCA"/>
    <w:rsid w:val="00094C6C"/>
    <w:rsid w:val="00095315"/>
    <w:rsid w:val="000A39DD"/>
    <w:rsid w:val="000A4715"/>
    <w:rsid w:val="000A628F"/>
    <w:rsid w:val="000A771D"/>
    <w:rsid w:val="000B2FD7"/>
    <w:rsid w:val="000B3DAD"/>
    <w:rsid w:val="000B4A7C"/>
    <w:rsid w:val="000B69B2"/>
    <w:rsid w:val="000C58D7"/>
    <w:rsid w:val="000C5DB9"/>
    <w:rsid w:val="000C6F3F"/>
    <w:rsid w:val="000D3FD4"/>
    <w:rsid w:val="000D48B9"/>
    <w:rsid w:val="000D4FB8"/>
    <w:rsid w:val="000D70E4"/>
    <w:rsid w:val="000E1FCA"/>
    <w:rsid w:val="000E7337"/>
    <w:rsid w:val="000E7392"/>
    <w:rsid w:val="000F304F"/>
    <w:rsid w:val="000F3D1C"/>
    <w:rsid w:val="000F7C29"/>
    <w:rsid w:val="00102F96"/>
    <w:rsid w:val="001040D8"/>
    <w:rsid w:val="0010534A"/>
    <w:rsid w:val="00106DC1"/>
    <w:rsid w:val="001129E7"/>
    <w:rsid w:val="001155A8"/>
    <w:rsid w:val="00117476"/>
    <w:rsid w:val="00117CE1"/>
    <w:rsid w:val="00120401"/>
    <w:rsid w:val="00125CE7"/>
    <w:rsid w:val="00132873"/>
    <w:rsid w:val="0013299E"/>
    <w:rsid w:val="00136079"/>
    <w:rsid w:val="00145E09"/>
    <w:rsid w:val="00150F81"/>
    <w:rsid w:val="00153CDA"/>
    <w:rsid w:val="001553C9"/>
    <w:rsid w:val="00163DD8"/>
    <w:rsid w:val="001663BD"/>
    <w:rsid w:val="0016684C"/>
    <w:rsid w:val="00172442"/>
    <w:rsid w:val="00172C0A"/>
    <w:rsid w:val="00174DF0"/>
    <w:rsid w:val="00177194"/>
    <w:rsid w:val="00182A52"/>
    <w:rsid w:val="00187984"/>
    <w:rsid w:val="001901A3"/>
    <w:rsid w:val="00195176"/>
    <w:rsid w:val="001A436C"/>
    <w:rsid w:val="001A5AFD"/>
    <w:rsid w:val="001A662E"/>
    <w:rsid w:val="001B33E1"/>
    <w:rsid w:val="001B3C17"/>
    <w:rsid w:val="001B50FB"/>
    <w:rsid w:val="001C072C"/>
    <w:rsid w:val="001C0A8F"/>
    <w:rsid w:val="001C1717"/>
    <w:rsid w:val="001C289B"/>
    <w:rsid w:val="001C4137"/>
    <w:rsid w:val="001C505F"/>
    <w:rsid w:val="001D244F"/>
    <w:rsid w:val="001D49D7"/>
    <w:rsid w:val="001E0078"/>
    <w:rsid w:val="001E0229"/>
    <w:rsid w:val="001E598B"/>
    <w:rsid w:val="001E67C9"/>
    <w:rsid w:val="001F1DA2"/>
    <w:rsid w:val="001F29DC"/>
    <w:rsid w:val="001F6A64"/>
    <w:rsid w:val="001F7886"/>
    <w:rsid w:val="001F7F06"/>
    <w:rsid w:val="00201A2D"/>
    <w:rsid w:val="00203AB5"/>
    <w:rsid w:val="00203B25"/>
    <w:rsid w:val="00203C58"/>
    <w:rsid w:val="00203F2D"/>
    <w:rsid w:val="0020764D"/>
    <w:rsid w:val="00207B57"/>
    <w:rsid w:val="00213AB1"/>
    <w:rsid w:val="0021486F"/>
    <w:rsid w:val="00214A76"/>
    <w:rsid w:val="002151F4"/>
    <w:rsid w:val="0021726B"/>
    <w:rsid w:val="00224259"/>
    <w:rsid w:val="002255E4"/>
    <w:rsid w:val="0022701B"/>
    <w:rsid w:val="002336E3"/>
    <w:rsid w:val="00234428"/>
    <w:rsid w:val="002356D0"/>
    <w:rsid w:val="00235887"/>
    <w:rsid w:val="00236D16"/>
    <w:rsid w:val="00237EF8"/>
    <w:rsid w:val="00240D42"/>
    <w:rsid w:val="002447DD"/>
    <w:rsid w:val="00245ACD"/>
    <w:rsid w:val="0024668B"/>
    <w:rsid w:val="002470FE"/>
    <w:rsid w:val="00252379"/>
    <w:rsid w:val="002526F9"/>
    <w:rsid w:val="00253E6A"/>
    <w:rsid w:val="00255D88"/>
    <w:rsid w:val="00261219"/>
    <w:rsid w:val="00261366"/>
    <w:rsid w:val="00261715"/>
    <w:rsid w:val="00261D98"/>
    <w:rsid w:val="00262519"/>
    <w:rsid w:val="00262ABC"/>
    <w:rsid w:val="002645D6"/>
    <w:rsid w:val="00264716"/>
    <w:rsid w:val="0026724E"/>
    <w:rsid w:val="00272D6F"/>
    <w:rsid w:val="00277883"/>
    <w:rsid w:val="00280A02"/>
    <w:rsid w:val="00287652"/>
    <w:rsid w:val="002966C9"/>
    <w:rsid w:val="002A061E"/>
    <w:rsid w:val="002A16DC"/>
    <w:rsid w:val="002A4033"/>
    <w:rsid w:val="002A71F2"/>
    <w:rsid w:val="002A7B2A"/>
    <w:rsid w:val="002B092A"/>
    <w:rsid w:val="002B13ED"/>
    <w:rsid w:val="002B15CA"/>
    <w:rsid w:val="002B2D07"/>
    <w:rsid w:val="002B5385"/>
    <w:rsid w:val="002C7A53"/>
    <w:rsid w:val="002D09DE"/>
    <w:rsid w:val="002D303B"/>
    <w:rsid w:val="002D3065"/>
    <w:rsid w:val="002D5B91"/>
    <w:rsid w:val="002D665A"/>
    <w:rsid w:val="002D722E"/>
    <w:rsid w:val="002E03BF"/>
    <w:rsid w:val="002E03D9"/>
    <w:rsid w:val="002E6E25"/>
    <w:rsid w:val="002F1269"/>
    <w:rsid w:val="002F5DAE"/>
    <w:rsid w:val="00303FD5"/>
    <w:rsid w:val="0031060A"/>
    <w:rsid w:val="003117F6"/>
    <w:rsid w:val="00313155"/>
    <w:rsid w:val="0031406A"/>
    <w:rsid w:val="00314226"/>
    <w:rsid w:val="0031550E"/>
    <w:rsid w:val="0032103C"/>
    <w:rsid w:val="00322AF4"/>
    <w:rsid w:val="003236A0"/>
    <w:rsid w:val="00327525"/>
    <w:rsid w:val="00327956"/>
    <w:rsid w:val="00331134"/>
    <w:rsid w:val="003326FE"/>
    <w:rsid w:val="00333A87"/>
    <w:rsid w:val="00333B29"/>
    <w:rsid w:val="00341604"/>
    <w:rsid w:val="003435C0"/>
    <w:rsid w:val="0034702A"/>
    <w:rsid w:val="00351A0E"/>
    <w:rsid w:val="00375FDE"/>
    <w:rsid w:val="00376A16"/>
    <w:rsid w:val="003821CA"/>
    <w:rsid w:val="0038404F"/>
    <w:rsid w:val="00386867"/>
    <w:rsid w:val="00387FF7"/>
    <w:rsid w:val="003909AC"/>
    <w:rsid w:val="003957D1"/>
    <w:rsid w:val="00395A5C"/>
    <w:rsid w:val="00397F14"/>
    <w:rsid w:val="003A07B4"/>
    <w:rsid w:val="003A304E"/>
    <w:rsid w:val="003A57E1"/>
    <w:rsid w:val="003B2955"/>
    <w:rsid w:val="003B3695"/>
    <w:rsid w:val="003B3D58"/>
    <w:rsid w:val="003C1E0E"/>
    <w:rsid w:val="003C40E5"/>
    <w:rsid w:val="003C4396"/>
    <w:rsid w:val="003D1B14"/>
    <w:rsid w:val="003D4E2A"/>
    <w:rsid w:val="003E1B42"/>
    <w:rsid w:val="003E24D3"/>
    <w:rsid w:val="003E3F93"/>
    <w:rsid w:val="003F2B2C"/>
    <w:rsid w:val="003F30F6"/>
    <w:rsid w:val="003F41FD"/>
    <w:rsid w:val="00400033"/>
    <w:rsid w:val="00400604"/>
    <w:rsid w:val="00401321"/>
    <w:rsid w:val="00403AE1"/>
    <w:rsid w:val="00406A35"/>
    <w:rsid w:val="00410061"/>
    <w:rsid w:val="00410B49"/>
    <w:rsid w:val="00410C5F"/>
    <w:rsid w:val="0041198F"/>
    <w:rsid w:val="00413CC1"/>
    <w:rsid w:val="00413D8E"/>
    <w:rsid w:val="0041458A"/>
    <w:rsid w:val="00417902"/>
    <w:rsid w:val="00422DCC"/>
    <w:rsid w:val="004267E4"/>
    <w:rsid w:val="00430E1C"/>
    <w:rsid w:val="00435EFF"/>
    <w:rsid w:val="004433BD"/>
    <w:rsid w:val="00446B12"/>
    <w:rsid w:val="00446FE3"/>
    <w:rsid w:val="00447D7F"/>
    <w:rsid w:val="004503D4"/>
    <w:rsid w:val="00450C6C"/>
    <w:rsid w:val="00453994"/>
    <w:rsid w:val="00454C58"/>
    <w:rsid w:val="00456493"/>
    <w:rsid w:val="0046310E"/>
    <w:rsid w:val="004662C1"/>
    <w:rsid w:val="004664C1"/>
    <w:rsid w:val="00466C5E"/>
    <w:rsid w:val="00467E67"/>
    <w:rsid w:val="00474E65"/>
    <w:rsid w:val="0047571A"/>
    <w:rsid w:val="00481DDA"/>
    <w:rsid w:val="00483788"/>
    <w:rsid w:val="00487E97"/>
    <w:rsid w:val="00493F42"/>
    <w:rsid w:val="00495304"/>
    <w:rsid w:val="004966CD"/>
    <w:rsid w:val="00496AA0"/>
    <w:rsid w:val="004A1287"/>
    <w:rsid w:val="004A1D7F"/>
    <w:rsid w:val="004A4B1F"/>
    <w:rsid w:val="004A4CFA"/>
    <w:rsid w:val="004B0AA1"/>
    <w:rsid w:val="004B4C06"/>
    <w:rsid w:val="004C1A2A"/>
    <w:rsid w:val="004C638A"/>
    <w:rsid w:val="004C7E06"/>
    <w:rsid w:val="004D0D75"/>
    <w:rsid w:val="004D57F5"/>
    <w:rsid w:val="004D5905"/>
    <w:rsid w:val="004E0C1C"/>
    <w:rsid w:val="004F42E9"/>
    <w:rsid w:val="004F770E"/>
    <w:rsid w:val="00500F47"/>
    <w:rsid w:val="00501222"/>
    <w:rsid w:val="00505FC0"/>
    <w:rsid w:val="0050650C"/>
    <w:rsid w:val="00510BEC"/>
    <w:rsid w:val="00511BF2"/>
    <w:rsid w:val="00512781"/>
    <w:rsid w:val="00514DBF"/>
    <w:rsid w:val="00515F49"/>
    <w:rsid w:val="005160FF"/>
    <w:rsid w:val="005234D2"/>
    <w:rsid w:val="00526DBD"/>
    <w:rsid w:val="00530CDE"/>
    <w:rsid w:val="00531798"/>
    <w:rsid w:val="005366F0"/>
    <w:rsid w:val="00540724"/>
    <w:rsid w:val="005410D9"/>
    <w:rsid w:val="00552EBD"/>
    <w:rsid w:val="005604BF"/>
    <w:rsid w:val="00571BDD"/>
    <w:rsid w:val="005854E2"/>
    <w:rsid w:val="00586887"/>
    <w:rsid w:val="005926D3"/>
    <w:rsid w:val="00593B09"/>
    <w:rsid w:val="00597920"/>
    <w:rsid w:val="00597FFB"/>
    <w:rsid w:val="005A16C3"/>
    <w:rsid w:val="005A60B9"/>
    <w:rsid w:val="005A7644"/>
    <w:rsid w:val="005B1FFA"/>
    <w:rsid w:val="005B2581"/>
    <w:rsid w:val="005B280D"/>
    <w:rsid w:val="005B65E5"/>
    <w:rsid w:val="005B781B"/>
    <w:rsid w:val="005B7DF4"/>
    <w:rsid w:val="005C409F"/>
    <w:rsid w:val="005C6505"/>
    <w:rsid w:val="005C767F"/>
    <w:rsid w:val="005C7A89"/>
    <w:rsid w:val="005C7B82"/>
    <w:rsid w:val="005C7F6B"/>
    <w:rsid w:val="005D068A"/>
    <w:rsid w:val="005D3363"/>
    <w:rsid w:val="005E4DBB"/>
    <w:rsid w:val="005E6FE4"/>
    <w:rsid w:val="005F116C"/>
    <w:rsid w:val="005F377F"/>
    <w:rsid w:val="005F662E"/>
    <w:rsid w:val="005F6DBD"/>
    <w:rsid w:val="0060057E"/>
    <w:rsid w:val="00602EA1"/>
    <w:rsid w:val="00603E62"/>
    <w:rsid w:val="00607B64"/>
    <w:rsid w:val="00611967"/>
    <w:rsid w:val="00613FE4"/>
    <w:rsid w:val="00620787"/>
    <w:rsid w:val="0062234E"/>
    <w:rsid w:val="00622BF4"/>
    <w:rsid w:val="00627555"/>
    <w:rsid w:val="0062773A"/>
    <w:rsid w:val="006278F4"/>
    <w:rsid w:val="0063273F"/>
    <w:rsid w:val="006354EF"/>
    <w:rsid w:val="00635CC0"/>
    <w:rsid w:val="00635DF2"/>
    <w:rsid w:val="00642072"/>
    <w:rsid w:val="0064481F"/>
    <w:rsid w:val="00645BF6"/>
    <w:rsid w:val="00646724"/>
    <w:rsid w:val="00656887"/>
    <w:rsid w:val="00657462"/>
    <w:rsid w:val="00661D5F"/>
    <w:rsid w:val="0066405F"/>
    <w:rsid w:val="00670BC8"/>
    <w:rsid w:val="006716E7"/>
    <w:rsid w:val="0067226B"/>
    <w:rsid w:val="00674848"/>
    <w:rsid w:val="006800AC"/>
    <w:rsid w:val="006806CF"/>
    <w:rsid w:val="0068438A"/>
    <w:rsid w:val="0068630A"/>
    <w:rsid w:val="006871CD"/>
    <w:rsid w:val="006879AD"/>
    <w:rsid w:val="00690213"/>
    <w:rsid w:val="00690D4D"/>
    <w:rsid w:val="006937C4"/>
    <w:rsid w:val="0069415D"/>
    <w:rsid w:val="00695341"/>
    <w:rsid w:val="00697C11"/>
    <w:rsid w:val="006A0706"/>
    <w:rsid w:val="006A2FEA"/>
    <w:rsid w:val="006A5798"/>
    <w:rsid w:val="006A7B9C"/>
    <w:rsid w:val="006B45FD"/>
    <w:rsid w:val="006C1906"/>
    <w:rsid w:val="006C1E0E"/>
    <w:rsid w:val="006C3CAD"/>
    <w:rsid w:val="006C4177"/>
    <w:rsid w:val="006C5CB9"/>
    <w:rsid w:val="006C6B4D"/>
    <w:rsid w:val="006C6C37"/>
    <w:rsid w:val="006D3701"/>
    <w:rsid w:val="006D50A8"/>
    <w:rsid w:val="006D5EA6"/>
    <w:rsid w:val="006D67B8"/>
    <w:rsid w:val="006D6DB3"/>
    <w:rsid w:val="006D727C"/>
    <w:rsid w:val="006E1CD1"/>
    <w:rsid w:val="006E3098"/>
    <w:rsid w:val="006E4184"/>
    <w:rsid w:val="006E60BD"/>
    <w:rsid w:val="006E78EB"/>
    <w:rsid w:val="006F3048"/>
    <w:rsid w:val="006F3665"/>
    <w:rsid w:val="006F4DDB"/>
    <w:rsid w:val="006F6E83"/>
    <w:rsid w:val="006F6F1A"/>
    <w:rsid w:val="00703FE4"/>
    <w:rsid w:val="00704A2B"/>
    <w:rsid w:val="00712C6D"/>
    <w:rsid w:val="00716848"/>
    <w:rsid w:val="007212EE"/>
    <w:rsid w:val="00723205"/>
    <w:rsid w:val="00723FEB"/>
    <w:rsid w:val="00725932"/>
    <w:rsid w:val="00726546"/>
    <w:rsid w:val="00736706"/>
    <w:rsid w:val="00736997"/>
    <w:rsid w:val="007400D2"/>
    <w:rsid w:val="007405FE"/>
    <w:rsid w:val="00742401"/>
    <w:rsid w:val="0074325C"/>
    <w:rsid w:val="00744CCA"/>
    <w:rsid w:val="00746224"/>
    <w:rsid w:val="00747D59"/>
    <w:rsid w:val="00752A1D"/>
    <w:rsid w:val="00753568"/>
    <w:rsid w:val="00754C43"/>
    <w:rsid w:val="007561D4"/>
    <w:rsid w:val="00757D37"/>
    <w:rsid w:val="00762D45"/>
    <w:rsid w:val="007825D1"/>
    <w:rsid w:val="00783623"/>
    <w:rsid w:val="0078752C"/>
    <w:rsid w:val="007905DD"/>
    <w:rsid w:val="00792367"/>
    <w:rsid w:val="00793444"/>
    <w:rsid w:val="00794CB0"/>
    <w:rsid w:val="00797F26"/>
    <w:rsid w:val="007A42E6"/>
    <w:rsid w:val="007A47B6"/>
    <w:rsid w:val="007A58B7"/>
    <w:rsid w:val="007B0B27"/>
    <w:rsid w:val="007B0C66"/>
    <w:rsid w:val="007B1CE6"/>
    <w:rsid w:val="007B677F"/>
    <w:rsid w:val="007C098B"/>
    <w:rsid w:val="007C103A"/>
    <w:rsid w:val="007C1C39"/>
    <w:rsid w:val="007C42DA"/>
    <w:rsid w:val="007D1252"/>
    <w:rsid w:val="007D1F7A"/>
    <w:rsid w:val="007D2CE5"/>
    <w:rsid w:val="007E2A02"/>
    <w:rsid w:val="007E2A2F"/>
    <w:rsid w:val="007E58DC"/>
    <w:rsid w:val="007E7189"/>
    <w:rsid w:val="007F632C"/>
    <w:rsid w:val="007F76D5"/>
    <w:rsid w:val="00801B42"/>
    <w:rsid w:val="00805D36"/>
    <w:rsid w:val="00806012"/>
    <w:rsid w:val="00810DAC"/>
    <w:rsid w:val="00811FB4"/>
    <w:rsid w:val="00812B2F"/>
    <w:rsid w:val="008152BD"/>
    <w:rsid w:val="0081695D"/>
    <w:rsid w:val="00817EF7"/>
    <w:rsid w:val="00820151"/>
    <w:rsid w:val="008243F2"/>
    <w:rsid w:val="00825D26"/>
    <w:rsid w:val="00832B31"/>
    <w:rsid w:val="00836B0E"/>
    <w:rsid w:val="00836DA2"/>
    <w:rsid w:val="00843072"/>
    <w:rsid w:val="0084315B"/>
    <w:rsid w:val="00844DDF"/>
    <w:rsid w:val="00847858"/>
    <w:rsid w:val="008566E7"/>
    <w:rsid w:val="0086266E"/>
    <w:rsid w:val="00864261"/>
    <w:rsid w:val="00864756"/>
    <w:rsid w:val="00864DF0"/>
    <w:rsid w:val="008655F3"/>
    <w:rsid w:val="0086577B"/>
    <w:rsid w:val="0086594C"/>
    <w:rsid w:val="00866BB1"/>
    <w:rsid w:val="008713A8"/>
    <w:rsid w:val="008718D8"/>
    <w:rsid w:val="00874C1A"/>
    <w:rsid w:val="00875A01"/>
    <w:rsid w:val="00876595"/>
    <w:rsid w:val="008851A7"/>
    <w:rsid w:val="008909B7"/>
    <w:rsid w:val="0089100A"/>
    <w:rsid w:val="008914B9"/>
    <w:rsid w:val="0089198E"/>
    <w:rsid w:val="00891EA8"/>
    <w:rsid w:val="00894C30"/>
    <w:rsid w:val="008959ED"/>
    <w:rsid w:val="008A248C"/>
    <w:rsid w:val="008A2A34"/>
    <w:rsid w:val="008A42B3"/>
    <w:rsid w:val="008B34E5"/>
    <w:rsid w:val="008C2C44"/>
    <w:rsid w:val="008C574B"/>
    <w:rsid w:val="008C73D6"/>
    <w:rsid w:val="008D08E7"/>
    <w:rsid w:val="008D5370"/>
    <w:rsid w:val="008D65EF"/>
    <w:rsid w:val="008D74BD"/>
    <w:rsid w:val="008E0852"/>
    <w:rsid w:val="008E6745"/>
    <w:rsid w:val="008F380B"/>
    <w:rsid w:val="008F4156"/>
    <w:rsid w:val="008F6FCF"/>
    <w:rsid w:val="00902DEF"/>
    <w:rsid w:val="00906456"/>
    <w:rsid w:val="009073A5"/>
    <w:rsid w:val="009079BF"/>
    <w:rsid w:val="00911F6A"/>
    <w:rsid w:val="009137A0"/>
    <w:rsid w:val="00914C9B"/>
    <w:rsid w:val="009150BB"/>
    <w:rsid w:val="00915164"/>
    <w:rsid w:val="009153F1"/>
    <w:rsid w:val="009161DA"/>
    <w:rsid w:val="0091650A"/>
    <w:rsid w:val="00916731"/>
    <w:rsid w:val="00921BA2"/>
    <w:rsid w:val="00927400"/>
    <w:rsid w:val="00930C49"/>
    <w:rsid w:val="00931582"/>
    <w:rsid w:val="00935445"/>
    <w:rsid w:val="00937307"/>
    <w:rsid w:val="009419A9"/>
    <w:rsid w:val="00947102"/>
    <w:rsid w:val="009474EE"/>
    <w:rsid w:val="00950484"/>
    <w:rsid w:val="009546AD"/>
    <w:rsid w:val="00957C01"/>
    <w:rsid w:val="009607EA"/>
    <w:rsid w:val="00960D59"/>
    <w:rsid w:val="009640A9"/>
    <w:rsid w:val="00966D33"/>
    <w:rsid w:val="00971B8B"/>
    <w:rsid w:val="009738C9"/>
    <w:rsid w:val="00975B33"/>
    <w:rsid w:val="00976BCD"/>
    <w:rsid w:val="0098190B"/>
    <w:rsid w:val="0098375A"/>
    <w:rsid w:val="00986182"/>
    <w:rsid w:val="00986E0D"/>
    <w:rsid w:val="00992851"/>
    <w:rsid w:val="00994536"/>
    <w:rsid w:val="009A23AF"/>
    <w:rsid w:val="009A2E62"/>
    <w:rsid w:val="009A4751"/>
    <w:rsid w:val="009A5B80"/>
    <w:rsid w:val="009B1661"/>
    <w:rsid w:val="009C1EEC"/>
    <w:rsid w:val="009C5577"/>
    <w:rsid w:val="009D1BB1"/>
    <w:rsid w:val="009D5FA0"/>
    <w:rsid w:val="009D79E6"/>
    <w:rsid w:val="009E0E2F"/>
    <w:rsid w:val="009E1581"/>
    <w:rsid w:val="009E389F"/>
    <w:rsid w:val="009E4A1D"/>
    <w:rsid w:val="009E4D57"/>
    <w:rsid w:val="009E6460"/>
    <w:rsid w:val="009F171B"/>
    <w:rsid w:val="009F3DE2"/>
    <w:rsid w:val="009F68E9"/>
    <w:rsid w:val="00A01374"/>
    <w:rsid w:val="00A01AB7"/>
    <w:rsid w:val="00A022E6"/>
    <w:rsid w:val="00A03A4A"/>
    <w:rsid w:val="00A04CFA"/>
    <w:rsid w:val="00A07FBF"/>
    <w:rsid w:val="00A1174B"/>
    <w:rsid w:val="00A13ED8"/>
    <w:rsid w:val="00A17A5B"/>
    <w:rsid w:val="00A22E01"/>
    <w:rsid w:val="00A23020"/>
    <w:rsid w:val="00A25A4C"/>
    <w:rsid w:val="00A265D0"/>
    <w:rsid w:val="00A30BBF"/>
    <w:rsid w:val="00A402D7"/>
    <w:rsid w:val="00A41661"/>
    <w:rsid w:val="00A438B1"/>
    <w:rsid w:val="00A44B59"/>
    <w:rsid w:val="00A45F64"/>
    <w:rsid w:val="00A47500"/>
    <w:rsid w:val="00A47FB0"/>
    <w:rsid w:val="00A5015B"/>
    <w:rsid w:val="00A50B3F"/>
    <w:rsid w:val="00A51188"/>
    <w:rsid w:val="00A522CD"/>
    <w:rsid w:val="00A53097"/>
    <w:rsid w:val="00A53535"/>
    <w:rsid w:val="00A53D55"/>
    <w:rsid w:val="00A54896"/>
    <w:rsid w:val="00A571FB"/>
    <w:rsid w:val="00A6072D"/>
    <w:rsid w:val="00A72B6A"/>
    <w:rsid w:val="00A73401"/>
    <w:rsid w:val="00A819BC"/>
    <w:rsid w:val="00A841FC"/>
    <w:rsid w:val="00A843D0"/>
    <w:rsid w:val="00A9060F"/>
    <w:rsid w:val="00A911AE"/>
    <w:rsid w:val="00A92974"/>
    <w:rsid w:val="00A936B5"/>
    <w:rsid w:val="00A94299"/>
    <w:rsid w:val="00AA0B47"/>
    <w:rsid w:val="00AA20A6"/>
    <w:rsid w:val="00AA2FDE"/>
    <w:rsid w:val="00AA3EE4"/>
    <w:rsid w:val="00AA4694"/>
    <w:rsid w:val="00AA5846"/>
    <w:rsid w:val="00AA59E4"/>
    <w:rsid w:val="00AA5F1E"/>
    <w:rsid w:val="00AB1B6B"/>
    <w:rsid w:val="00AB5AF1"/>
    <w:rsid w:val="00AB5BF6"/>
    <w:rsid w:val="00AB60AF"/>
    <w:rsid w:val="00AC0DF7"/>
    <w:rsid w:val="00AC3E4B"/>
    <w:rsid w:val="00AC5E37"/>
    <w:rsid w:val="00AC7C08"/>
    <w:rsid w:val="00AD1282"/>
    <w:rsid w:val="00AD4ED0"/>
    <w:rsid w:val="00AE236C"/>
    <w:rsid w:val="00AE2CA0"/>
    <w:rsid w:val="00AE421E"/>
    <w:rsid w:val="00AE5C25"/>
    <w:rsid w:val="00AF1ACA"/>
    <w:rsid w:val="00AF4FE6"/>
    <w:rsid w:val="00AF631C"/>
    <w:rsid w:val="00B02A78"/>
    <w:rsid w:val="00B03866"/>
    <w:rsid w:val="00B04AA3"/>
    <w:rsid w:val="00B0718C"/>
    <w:rsid w:val="00B074F1"/>
    <w:rsid w:val="00B13159"/>
    <w:rsid w:val="00B14D2F"/>
    <w:rsid w:val="00B16403"/>
    <w:rsid w:val="00B20869"/>
    <w:rsid w:val="00B24FAE"/>
    <w:rsid w:val="00B2573E"/>
    <w:rsid w:val="00B33679"/>
    <w:rsid w:val="00B343E1"/>
    <w:rsid w:val="00B351FB"/>
    <w:rsid w:val="00B36225"/>
    <w:rsid w:val="00B41E9C"/>
    <w:rsid w:val="00B43C90"/>
    <w:rsid w:val="00B451E5"/>
    <w:rsid w:val="00B45D66"/>
    <w:rsid w:val="00B4791F"/>
    <w:rsid w:val="00B53716"/>
    <w:rsid w:val="00B53D63"/>
    <w:rsid w:val="00B57FC6"/>
    <w:rsid w:val="00B602DE"/>
    <w:rsid w:val="00B6365A"/>
    <w:rsid w:val="00B65AE9"/>
    <w:rsid w:val="00B710C1"/>
    <w:rsid w:val="00B81114"/>
    <w:rsid w:val="00B82A17"/>
    <w:rsid w:val="00B83619"/>
    <w:rsid w:val="00B84077"/>
    <w:rsid w:val="00B94D27"/>
    <w:rsid w:val="00B95059"/>
    <w:rsid w:val="00B960FD"/>
    <w:rsid w:val="00B9741E"/>
    <w:rsid w:val="00B97E26"/>
    <w:rsid w:val="00BA08C0"/>
    <w:rsid w:val="00BA3D26"/>
    <w:rsid w:val="00BA5F12"/>
    <w:rsid w:val="00BA7774"/>
    <w:rsid w:val="00BB386D"/>
    <w:rsid w:val="00BB68A0"/>
    <w:rsid w:val="00BC0559"/>
    <w:rsid w:val="00BC3232"/>
    <w:rsid w:val="00BC450B"/>
    <w:rsid w:val="00BC4E41"/>
    <w:rsid w:val="00BD1B5A"/>
    <w:rsid w:val="00BD1F8C"/>
    <w:rsid w:val="00BD31D2"/>
    <w:rsid w:val="00BD52D8"/>
    <w:rsid w:val="00BD71C3"/>
    <w:rsid w:val="00BE2BC3"/>
    <w:rsid w:val="00BF4588"/>
    <w:rsid w:val="00BF65FF"/>
    <w:rsid w:val="00C0449D"/>
    <w:rsid w:val="00C061D5"/>
    <w:rsid w:val="00C066E4"/>
    <w:rsid w:val="00C07007"/>
    <w:rsid w:val="00C100E9"/>
    <w:rsid w:val="00C10878"/>
    <w:rsid w:val="00C112FB"/>
    <w:rsid w:val="00C14C53"/>
    <w:rsid w:val="00C20A08"/>
    <w:rsid w:val="00C21B00"/>
    <w:rsid w:val="00C2399E"/>
    <w:rsid w:val="00C24344"/>
    <w:rsid w:val="00C25447"/>
    <w:rsid w:val="00C27F5E"/>
    <w:rsid w:val="00C32410"/>
    <w:rsid w:val="00C34398"/>
    <w:rsid w:val="00C3452C"/>
    <w:rsid w:val="00C35D5A"/>
    <w:rsid w:val="00C3788D"/>
    <w:rsid w:val="00C40315"/>
    <w:rsid w:val="00C403A5"/>
    <w:rsid w:val="00C41B6F"/>
    <w:rsid w:val="00C456DA"/>
    <w:rsid w:val="00C52888"/>
    <w:rsid w:val="00C618E0"/>
    <w:rsid w:val="00C65676"/>
    <w:rsid w:val="00C65EE5"/>
    <w:rsid w:val="00C66151"/>
    <w:rsid w:val="00C66E72"/>
    <w:rsid w:val="00C67CC5"/>
    <w:rsid w:val="00C70E1E"/>
    <w:rsid w:val="00C717F5"/>
    <w:rsid w:val="00C72889"/>
    <w:rsid w:val="00C73E94"/>
    <w:rsid w:val="00C779A0"/>
    <w:rsid w:val="00C80F17"/>
    <w:rsid w:val="00C81E40"/>
    <w:rsid w:val="00C86CE8"/>
    <w:rsid w:val="00C95D72"/>
    <w:rsid w:val="00CA004F"/>
    <w:rsid w:val="00CA1806"/>
    <w:rsid w:val="00CA1FF5"/>
    <w:rsid w:val="00CA39AB"/>
    <w:rsid w:val="00CB00A1"/>
    <w:rsid w:val="00CB19A2"/>
    <w:rsid w:val="00CB66E7"/>
    <w:rsid w:val="00CB720B"/>
    <w:rsid w:val="00CC0521"/>
    <w:rsid w:val="00CC2DF5"/>
    <w:rsid w:val="00CC69FF"/>
    <w:rsid w:val="00CD3EB6"/>
    <w:rsid w:val="00CD4DC2"/>
    <w:rsid w:val="00CD7765"/>
    <w:rsid w:val="00CE1813"/>
    <w:rsid w:val="00CE25C7"/>
    <w:rsid w:val="00CE4764"/>
    <w:rsid w:val="00CE613B"/>
    <w:rsid w:val="00CE7CEC"/>
    <w:rsid w:val="00CF069B"/>
    <w:rsid w:val="00CF2A38"/>
    <w:rsid w:val="00CF71C9"/>
    <w:rsid w:val="00CF7BC2"/>
    <w:rsid w:val="00D01696"/>
    <w:rsid w:val="00D01839"/>
    <w:rsid w:val="00D03CE5"/>
    <w:rsid w:val="00D0616B"/>
    <w:rsid w:val="00D06DB6"/>
    <w:rsid w:val="00D12E16"/>
    <w:rsid w:val="00D145CE"/>
    <w:rsid w:val="00D164DF"/>
    <w:rsid w:val="00D173B5"/>
    <w:rsid w:val="00D2054A"/>
    <w:rsid w:val="00D20C98"/>
    <w:rsid w:val="00D23DE4"/>
    <w:rsid w:val="00D25260"/>
    <w:rsid w:val="00D3065C"/>
    <w:rsid w:val="00D31AF4"/>
    <w:rsid w:val="00D34872"/>
    <w:rsid w:val="00D3598F"/>
    <w:rsid w:val="00D37946"/>
    <w:rsid w:val="00D41C39"/>
    <w:rsid w:val="00D42002"/>
    <w:rsid w:val="00D43533"/>
    <w:rsid w:val="00D437FA"/>
    <w:rsid w:val="00D47445"/>
    <w:rsid w:val="00D50E29"/>
    <w:rsid w:val="00D57734"/>
    <w:rsid w:val="00D6073B"/>
    <w:rsid w:val="00D612F3"/>
    <w:rsid w:val="00D62EED"/>
    <w:rsid w:val="00D677D1"/>
    <w:rsid w:val="00D73B37"/>
    <w:rsid w:val="00D7432D"/>
    <w:rsid w:val="00D75053"/>
    <w:rsid w:val="00D76713"/>
    <w:rsid w:val="00D7775A"/>
    <w:rsid w:val="00D778B7"/>
    <w:rsid w:val="00D81193"/>
    <w:rsid w:val="00D85F59"/>
    <w:rsid w:val="00D861B3"/>
    <w:rsid w:val="00D9037B"/>
    <w:rsid w:val="00D92EA7"/>
    <w:rsid w:val="00D92F0F"/>
    <w:rsid w:val="00D9309E"/>
    <w:rsid w:val="00D93114"/>
    <w:rsid w:val="00D95CAE"/>
    <w:rsid w:val="00DA1405"/>
    <w:rsid w:val="00DA289D"/>
    <w:rsid w:val="00DA651B"/>
    <w:rsid w:val="00DA7028"/>
    <w:rsid w:val="00DA7CFB"/>
    <w:rsid w:val="00DB2B22"/>
    <w:rsid w:val="00DB4167"/>
    <w:rsid w:val="00DB4FD3"/>
    <w:rsid w:val="00DB5628"/>
    <w:rsid w:val="00DB5BB7"/>
    <w:rsid w:val="00DB65CC"/>
    <w:rsid w:val="00DB7E9F"/>
    <w:rsid w:val="00DC173E"/>
    <w:rsid w:val="00DC2F3D"/>
    <w:rsid w:val="00DC5836"/>
    <w:rsid w:val="00DC6C13"/>
    <w:rsid w:val="00DD160E"/>
    <w:rsid w:val="00DD20F7"/>
    <w:rsid w:val="00DD5652"/>
    <w:rsid w:val="00DD5ABF"/>
    <w:rsid w:val="00DE64D3"/>
    <w:rsid w:val="00DE6EB6"/>
    <w:rsid w:val="00DE73D9"/>
    <w:rsid w:val="00DF0609"/>
    <w:rsid w:val="00DF16B4"/>
    <w:rsid w:val="00DF3C1F"/>
    <w:rsid w:val="00DF3F5F"/>
    <w:rsid w:val="00DF6A81"/>
    <w:rsid w:val="00E025EE"/>
    <w:rsid w:val="00E03CD6"/>
    <w:rsid w:val="00E04D9A"/>
    <w:rsid w:val="00E05B10"/>
    <w:rsid w:val="00E10329"/>
    <w:rsid w:val="00E103B8"/>
    <w:rsid w:val="00E113C1"/>
    <w:rsid w:val="00E11C89"/>
    <w:rsid w:val="00E12A28"/>
    <w:rsid w:val="00E14DA4"/>
    <w:rsid w:val="00E20962"/>
    <w:rsid w:val="00E229A8"/>
    <w:rsid w:val="00E23742"/>
    <w:rsid w:val="00E3131F"/>
    <w:rsid w:val="00E33327"/>
    <w:rsid w:val="00E33585"/>
    <w:rsid w:val="00E35704"/>
    <w:rsid w:val="00E367FC"/>
    <w:rsid w:val="00E37E9A"/>
    <w:rsid w:val="00E40541"/>
    <w:rsid w:val="00E41D5A"/>
    <w:rsid w:val="00E41E3A"/>
    <w:rsid w:val="00E41EB3"/>
    <w:rsid w:val="00E42B05"/>
    <w:rsid w:val="00E43FD0"/>
    <w:rsid w:val="00E44323"/>
    <w:rsid w:val="00E4655E"/>
    <w:rsid w:val="00E47A8F"/>
    <w:rsid w:val="00E549FA"/>
    <w:rsid w:val="00E57D0E"/>
    <w:rsid w:val="00E61716"/>
    <w:rsid w:val="00E6282D"/>
    <w:rsid w:val="00E647F6"/>
    <w:rsid w:val="00E67847"/>
    <w:rsid w:val="00E72DD7"/>
    <w:rsid w:val="00E76F87"/>
    <w:rsid w:val="00E777AF"/>
    <w:rsid w:val="00E8006A"/>
    <w:rsid w:val="00E805E2"/>
    <w:rsid w:val="00E826BD"/>
    <w:rsid w:val="00E82720"/>
    <w:rsid w:val="00E83767"/>
    <w:rsid w:val="00E83BD1"/>
    <w:rsid w:val="00E8676F"/>
    <w:rsid w:val="00E90C38"/>
    <w:rsid w:val="00E91A01"/>
    <w:rsid w:val="00E91ADF"/>
    <w:rsid w:val="00E95522"/>
    <w:rsid w:val="00EA0876"/>
    <w:rsid w:val="00EA1266"/>
    <w:rsid w:val="00EA1593"/>
    <w:rsid w:val="00EA4C12"/>
    <w:rsid w:val="00EB0A7E"/>
    <w:rsid w:val="00EB3F6A"/>
    <w:rsid w:val="00EB510B"/>
    <w:rsid w:val="00EB6008"/>
    <w:rsid w:val="00EC0133"/>
    <w:rsid w:val="00EC0136"/>
    <w:rsid w:val="00EC32D8"/>
    <w:rsid w:val="00EC347C"/>
    <w:rsid w:val="00EC4665"/>
    <w:rsid w:val="00EC5820"/>
    <w:rsid w:val="00EC5C5C"/>
    <w:rsid w:val="00EC679A"/>
    <w:rsid w:val="00ED171B"/>
    <w:rsid w:val="00ED2487"/>
    <w:rsid w:val="00ED2ABD"/>
    <w:rsid w:val="00ED6D46"/>
    <w:rsid w:val="00EE5DDC"/>
    <w:rsid w:val="00EE6DC9"/>
    <w:rsid w:val="00EF0FC3"/>
    <w:rsid w:val="00EF1987"/>
    <w:rsid w:val="00EF264B"/>
    <w:rsid w:val="00EF28E3"/>
    <w:rsid w:val="00EF473F"/>
    <w:rsid w:val="00F021C4"/>
    <w:rsid w:val="00F02322"/>
    <w:rsid w:val="00F07744"/>
    <w:rsid w:val="00F07BB7"/>
    <w:rsid w:val="00F130C2"/>
    <w:rsid w:val="00F1438D"/>
    <w:rsid w:val="00F1495D"/>
    <w:rsid w:val="00F2047C"/>
    <w:rsid w:val="00F22D86"/>
    <w:rsid w:val="00F27160"/>
    <w:rsid w:val="00F306AD"/>
    <w:rsid w:val="00F318D0"/>
    <w:rsid w:val="00F32575"/>
    <w:rsid w:val="00F3580B"/>
    <w:rsid w:val="00F40C93"/>
    <w:rsid w:val="00F42409"/>
    <w:rsid w:val="00F54A5F"/>
    <w:rsid w:val="00F57722"/>
    <w:rsid w:val="00F6007D"/>
    <w:rsid w:val="00F60707"/>
    <w:rsid w:val="00F60AC3"/>
    <w:rsid w:val="00F61D53"/>
    <w:rsid w:val="00F61F78"/>
    <w:rsid w:val="00F624BD"/>
    <w:rsid w:val="00F65509"/>
    <w:rsid w:val="00F65854"/>
    <w:rsid w:val="00F6641E"/>
    <w:rsid w:val="00F66CD6"/>
    <w:rsid w:val="00F7088E"/>
    <w:rsid w:val="00F71B93"/>
    <w:rsid w:val="00F71D47"/>
    <w:rsid w:val="00F72577"/>
    <w:rsid w:val="00F738C9"/>
    <w:rsid w:val="00F77BE1"/>
    <w:rsid w:val="00F77C3E"/>
    <w:rsid w:val="00F80859"/>
    <w:rsid w:val="00F8133E"/>
    <w:rsid w:val="00F81B6D"/>
    <w:rsid w:val="00F852CA"/>
    <w:rsid w:val="00F91DC0"/>
    <w:rsid w:val="00F928B0"/>
    <w:rsid w:val="00F938B4"/>
    <w:rsid w:val="00FA00B7"/>
    <w:rsid w:val="00FA0582"/>
    <w:rsid w:val="00FA1E97"/>
    <w:rsid w:val="00FA35BF"/>
    <w:rsid w:val="00FA6563"/>
    <w:rsid w:val="00FA69D0"/>
    <w:rsid w:val="00FB67C2"/>
    <w:rsid w:val="00FB7FEF"/>
    <w:rsid w:val="00FC06EF"/>
    <w:rsid w:val="00FC1C6D"/>
    <w:rsid w:val="00FC2AA7"/>
    <w:rsid w:val="00FC525B"/>
    <w:rsid w:val="00FC64C9"/>
    <w:rsid w:val="00FC7F23"/>
    <w:rsid w:val="00FD2EFC"/>
    <w:rsid w:val="00FD6FC0"/>
    <w:rsid w:val="00FE026E"/>
    <w:rsid w:val="00FE0B53"/>
    <w:rsid w:val="00FE278F"/>
    <w:rsid w:val="00FE3F92"/>
    <w:rsid w:val="00FE45F7"/>
    <w:rsid w:val="00FE562C"/>
    <w:rsid w:val="00FE7A00"/>
    <w:rsid w:val="00FF14F2"/>
    <w:rsid w:val="00FF709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4BD"/>
  </w:style>
  <w:style w:type="paragraph" w:styleId="Podnoje">
    <w:name w:val="footer"/>
    <w:basedOn w:val="Normal"/>
    <w:link w:val="Podno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4BD"/>
  </w:style>
  <w:style w:type="paragraph" w:styleId="Tekstfusnote">
    <w:name w:val="footnote text"/>
    <w:basedOn w:val="Normal"/>
    <w:link w:val="Tekstfusnote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74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iperveza">
    <w:name w:val="Hyperlink"/>
    <w:uiPriority w:val="99"/>
    <w:unhideWhenUsed/>
    <w:rsid w:val="00264716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36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36D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6D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6D16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64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CC05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4BD"/>
  </w:style>
  <w:style w:type="paragraph" w:styleId="Podnoje">
    <w:name w:val="footer"/>
    <w:basedOn w:val="Normal"/>
    <w:link w:val="Podno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4BD"/>
  </w:style>
  <w:style w:type="paragraph" w:styleId="Tekstfusnote">
    <w:name w:val="footnote text"/>
    <w:basedOn w:val="Normal"/>
    <w:link w:val="Tekstfusnote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74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iperveza">
    <w:name w:val="Hyperlink"/>
    <w:uiPriority w:val="99"/>
    <w:unhideWhenUsed/>
    <w:rsid w:val="00264716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36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36D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6D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6D16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64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CC0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18" Type="http://schemas.openxmlformats.org/officeDocument/2006/relationships/hyperlink" Target="https://www.transparentno.hr/pregled/27095944238/51980dc2e7420b0fad1d7db18447f4c8b4040636ab66a1e9886acf9de56aa31228f5ecf17893485dea615c0f39a76823c14522030b4136a2301cec5d8f05e2f7" TargetMode="External"/><Relationship Id="rId26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39" Type="http://schemas.openxmlformats.org/officeDocument/2006/relationships/hyperlink" Target="http://rgfi.fina.hr/JavnaObjava-web/jsp/prijavaKorisnika.jsp" TargetMode="External"/><Relationship Id="rId21" Type="http://schemas.openxmlformats.org/officeDocument/2006/relationships/hyperlink" Target="https://www.transparentno.hr/pregled/85946058048/8d7418bc12085e51db12f056a4b8880ee8f1fafdf211a0585f71de9ce4e02d251e0436e369e52186477fbf4e3e5c171e855804d206d55f4a91e204fb830a8353" TargetMode="External"/><Relationship Id="rId34" Type="http://schemas.openxmlformats.org/officeDocument/2006/relationships/image" Target="media/image5.pn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8859659165/918bcb9744b1f095e0516e5fac87e692401ea1b61acecc4266b2ed97a52ce86e7ba85c6297b0ce73f82dda427a663e7993ff3f9ac1412a66fc0d1be36f81320d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32" Type="http://schemas.openxmlformats.org/officeDocument/2006/relationships/hyperlink" Target="mailto:prodaja@fina.hr" TargetMode="External"/><Relationship Id="rId37" Type="http://schemas.openxmlformats.org/officeDocument/2006/relationships/hyperlink" Target="https://www.transparentno.hr/" TargetMode="External"/><Relationship Id="rId40" Type="http://schemas.openxmlformats.org/officeDocument/2006/relationships/hyperlink" Target="https://jrr.fina.hr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08184408943/dd9af6d9533c5bee78ea98269f37ec52dfa92207070e815bc7e26f45e725cba1acfc3ddc9b6da0f85dac89f52cf81929a035290dbb7b1fc61081ac0cd77cedf8" TargetMode="External"/><Relationship Id="rId23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28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36" Type="http://schemas.openxmlformats.org/officeDocument/2006/relationships/hyperlink" Target="http://rgfi.fina.hr/JavnaObjava-web/jsp/prijavaKorisnika.jsp" TargetMode="External"/><Relationship Id="rId10" Type="http://schemas.openxmlformats.org/officeDocument/2006/relationships/hyperlink" Target="https://www.transparentno.hr/pregled/08184408943/dd9af6d9533c5bee78ea98269f37ec52dfa92207070e815bc7e26f45e725cba1acfc3ddc9b6da0f85dac89f52cf81929a035290dbb7b1fc61081ac0cd77cedf8" TargetMode="External"/><Relationship Id="rId19" Type="http://schemas.openxmlformats.org/officeDocument/2006/relationships/hyperlink" Target="https://www.transparentno.hr/pregled/04866847251/a4a224b15ed3099e2b6d56544be708524f2d9d43683d5dbb387d6575cdaf1ec711c903735ac1ddfddd7016d3e9b900c63f7705d135e06e319122ff64dd9cdfe6" TargetMode="External"/><Relationship Id="rId31" Type="http://schemas.openxmlformats.org/officeDocument/2006/relationships/hyperlink" Target="https://www.fina.hr/info.bi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01729392715/fab49cb66a2665f04c3cd8434fda7e03e6ce120de2436936ad041871238b24d414cf276d11479141c9f14f44dd1ecd09b7c627ffe2b15130725c0db46e1c8908" TargetMode="External"/><Relationship Id="rId22" Type="http://schemas.openxmlformats.org/officeDocument/2006/relationships/hyperlink" Target="https://www.transparentno.hr/pregled/50473948213/5486e8f0257fb7c334b50cda7a0111126e033b127d7e46a41989512044358f2ac87a30beb3491ff42f1a6adfe104389173feac45e13010d709d6e1e191489887" TargetMode="External"/><Relationship Id="rId27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30" Type="http://schemas.openxmlformats.org/officeDocument/2006/relationships/image" Target="media/image4.emf"/><Relationship Id="rId35" Type="http://schemas.openxmlformats.org/officeDocument/2006/relationships/hyperlink" Target="http://rgfi.fina.hr/JavnaObjava-web/jsp/prijavaKorisnika.jsp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24640993045/6524b9d132c37d154564d3fa9063325217e94bb209535542361de80ffa81e6a15745ba3baef89e851cb0bfa5d60df8608226b58b04fdfd8985507f9627f1a12b" TargetMode="External"/><Relationship Id="rId17" Type="http://schemas.openxmlformats.org/officeDocument/2006/relationships/hyperlink" Target="https://www.transparentno.hr/pregled/20373121734/9ec84847f5db69acf2cce4f7cf83a0fe4f1ff468b6c18521a612e9d1f9987e2a0ea8d610507e94df391283e74c93884e98afe5ecf7874e5fb9f33d74860c1058" TargetMode="External"/><Relationship Id="rId25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Relationship Id="rId33" Type="http://schemas.openxmlformats.org/officeDocument/2006/relationships/hyperlink" Target="mailto:info@fina.hr" TargetMode="External"/><Relationship Id="rId38" Type="http://schemas.openxmlformats.org/officeDocument/2006/relationships/hyperlink" Target="http://www.fina.hr/Default.aspx?art=8958&amp;sec=1275" TargetMode="External"/><Relationship Id="rId20" Type="http://schemas.openxmlformats.org/officeDocument/2006/relationships/hyperlink" Target="https://www.transparentno.hr/pregled/86159887081/e0dc3d53d143eea09cd1698d3816108964609e92f9220cfb65d4bbc202a6b3448bf5b1c5a6ce9d7c4bf9b6249459a9429a768d987c3ecbe63158cbff140d60f5" TargetMode="External"/><Relationship Id="rId41" Type="http://schemas.openxmlformats.org/officeDocument/2006/relationships/hyperlink" Target="http://www.fina.hr/Default.aspx?sec=97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pregled/24640993045/eec0cee843809f6daa13aae956087f4efd0490939e2058341ed346b5e357eb608d7256f574eb89859cff695f008e11483840ecef888327ad3832af3eb900a0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A7E0-E1A1-4204-B118-819B858C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1832</Words>
  <Characters>10444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Fabrični</dc:creator>
  <cp:lastModifiedBy>admin</cp:lastModifiedBy>
  <cp:revision>3</cp:revision>
  <cp:lastPrinted>2014-07-31T07:35:00Z</cp:lastPrinted>
  <dcterms:created xsi:type="dcterms:W3CDTF">2019-12-09T10:13:00Z</dcterms:created>
  <dcterms:modified xsi:type="dcterms:W3CDTF">2019-12-09T10:51:00Z</dcterms:modified>
</cp:coreProperties>
</file>