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C9" w:rsidRPr="008F2596" w:rsidRDefault="00F47876" w:rsidP="00B22E6F">
      <w:pPr>
        <w:spacing w:after="0" w:line="240" w:lineRule="auto"/>
        <w:jc w:val="center"/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</w:pPr>
      <w:r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 xml:space="preserve">REZULTATI POSLOVANJA PODUZETNIKA </w:t>
      </w:r>
      <w:r w:rsidR="00FA54CA"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U D</w:t>
      </w:r>
      <w:r w:rsidR="00835802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JELATNOSTI TEKSTILNE INDUSTRIJE</w:t>
      </w:r>
    </w:p>
    <w:p w:rsidR="009866FC" w:rsidRPr="008F2596" w:rsidRDefault="006D736B" w:rsidP="00014340">
      <w:pPr>
        <w:spacing w:after="0" w:line="240" w:lineRule="auto"/>
        <w:jc w:val="center"/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</w:pPr>
      <w:r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– PRESJEK 200</w:t>
      </w:r>
      <w:r w:rsidR="00226B59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2</w:t>
      </w:r>
      <w:r w:rsidR="007B2024"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.-</w:t>
      </w:r>
      <w:r w:rsidR="00226B59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2008.-</w:t>
      </w:r>
      <w:r w:rsidR="007B2024"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20</w:t>
      </w:r>
      <w:r w:rsidR="004D4B37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1</w:t>
      </w:r>
      <w:r w:rsidR="00226B59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4</w:t>
      </w:r>
      <w:r w:rsidR="00FA54CA"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.-201</w:t>
      </w:r>
      <w:r w:rsidR="003C5475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9</w:t>
      </w:r>
      <w:r w:rsidR="00FA54CA" w:rsidRPr="008F2596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. GODINA</w:t>
      </w:r>
    </w:p>
    <w:p w:rsidR="00226B59" w:rsidRDefault="005B6305" w:rsidP="00F729AD">
      <w:pPr>
        <w:pStyle w:val="StandardWeb"/>
        <w:spacing w:before="120" w:beforeAutospacing="0" w:after="0" w:afterAutospacing="0" w:line="276" w:lineRule="auto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5B6305">
        <w:rPr>
          <w:rFonts w:ascii="Arial" w:hAnsi="Arial" w:cs="Arial"/>
          <w:color w:val="17365D" w:themeColor="text2" w:themeShade="BF"/>
          <w:sz w:val="20"/>
          <w:szCs w:val="20"/>
        </w:rPr>
        <w:t>Broj poduzetnika u tekstilnoj industriji bio je najveći 2019. godine, 328 poduzetnika, dok je 200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2</w:t>
      </w:r>
      <w:r w:rsidRPr="005B6305">
        <w:rPr>
          <w:rFonts w:ascii="Arial" w:hAnsi="Arial" w:cs="Arial"/>
          <w:color w:val="17365D" w:themeColor="text2" w:themeShade="BF"/>
          <w:sz w:val="20"/>
          <w:szCs w:val="20"/>
        </w:rPr>
        <w:t>. godine bilo 2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5</w:t>
      </w:r>
      <w:r w:rsidRPr="005B6305">
        <w:rPr>
          <w:rFonts w:ascii="Arial" w:hAnsi="Arial" w:cs="Arial"/>
          <w:color w:val="17365D" w:themeColor="text2" w:themeShade="BF"/>
          <w:sz w:val="20"/>
          <w:szCs w:val="20"/>
        </w:rPr>
        <w:t xml:space="preserve">5,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2008. godine 238, </w:t>
      </w:r>
      <w:r w:rsidRPr="005B6305">
        <w:rPr>
          <w:rFonts w:ascii="Arial" w:hAnsi="Arial" w:cs="Arial"/>
          <w:color w:val="17365D" w:themeColor="text2" w:themeShade="BF"/>
          <w:sz w:val="20"/>
          <w:szCs w:val="20"/>
        </w:rPr>
        <w:t>a 2011. godine 25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7</w:t>
      </w:r>
      <w:r w:rsidRPr="005B6305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poduzetnika. </w:t>
      </w:r>
      <w:r w:rsidR="00226B59" w:rsidRPr="00226B59">
        <w:rPr>
          <w:rFonts w:ascii="Arial" w:hAnsi="Arial" w:cs="Arial"/>
          <w:color w:val="17365D" w:themeColor="text2" w:themeShade="BF"/>
          <w:sz w:val="20"/>
          <w:szCs w:val="20"/>
        </w:rPr>
        <w:t>U pro</w:t>
      </w:r>
      <w:r w:rsidR="00132DE9">
        <w:rPr>
          <w:rFonts w:ascii="Arial" w:hAnsi="Arial" w:cs="Arial"/>
          <w:color w:val="17365D" w:themeColor="text2" w:themeShade="BF"/>
          <w:sz w:val="20"/>
          <w:szCs w:val="20"/>
        </w:rPr>
        <w:t>teklih osamnaest godina</w:t>
      </w:r>
      <w:r w:rsidR="00226B59" w:rsidRPr="00226B59">
        <w:rPr>
          <w:rFonts w:ascii="Arial" w:hAnsi="Arial" w:cs="Arial"/>
          <w:color w:val="17365D" w:themeColor="text2" w:themeShade="BF"/>
          <w:sz w:val="20"/>
          <w:szCs w:val="20"/>
        </w:rPr>
        <w:t xml:space="preserve"> broj zaposlenih kod poduze</w:t>
      </w:r>
      <w:bookmarkStart w:id="0" w:name="_GoBack"/>
      <w:bookmarkEnd w:id="0"/>
      <w:r w:rsidR="00226B59" w:rsidRPr="00226B59">
        <w:rPr>
          <w:rFonts w:ascii="Arial" w:hAnsi="Arial" w:cs="Arial"/>
          <w:color w:val="17365D" w:themeColor="text2" w:themeShade="BF"/>
          <w:sz w:val="20"/>
          <w:szCs w:val="20"/>
        </w:rPr>
        <w:t>tnika u djelatnosti proizvodnje tekstila bio je najveći 2002. godine, kada je bilo 8.552 zaposlena, a u 201</w:t>
      </w:r>
      <w:r w:rsidR="00FA0CA8">
        <w:rPr>
          <w:rFonts w:ascii="Arial" w:hAnsi="Arial" w:cs="Arial"/>
          <w:color w:val="17365D" w:themeColor="text2" w:themeShade="BF"/>
          <w:sz w:val="20"/>
          <w:szCs w:val="20"/>
        </w:rPr>
        <w:t>9. godini bilo je 3.672</w:t>
      </w:r>
      <w:r w:rsidR="00226B59" w:rsidRPr="00226B59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</w:t>
      </w:r>
      <w:r w:rsidR="00FA0CA8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226B59" w:rsidRPr="00226B59">
        <w:rPr>
          <w:rFonts w:ascii="Arial" w:hAnsi="Arial" w:cs="Arial"/>
          <w:color w:val="17365D" w:themeColor="text2" w:themeShade="BF"/>
          <w:sz w:val="20"/>
          <w:szCs w:val="20"/>
        </w:rPr>
        <w:t>, što je 4.</w:t>
      </w:r>
      <w:r w:rsidR="00FA0CA8">
        <w:rPr>
          <w:rFonts w:ascii="Arial" w:hAnsi="Arial" w:cs="Arial"/>
          <w:color w:val="17365D" w:themeColor="text2" w:themeShade="BF"/>
          <w:sz w:val="20"/>
          <w:szCs w:val="20"/>
        </w:rPr>
        <w:t>880</w:t>
      </w:r>
      <w:r w:rsidR="00226B59" w:rsidRPr="00226B59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FA0CA8">
        <w:rPr>
          <w:rFonts w:ascii="Arial" w:hAnsi="Arial" w:cs="Arial"/>
          <w:color w:val="17365D" w:themeColor="text2" w:themeShade="BF"/>
          <w:sz w:val="20"/>
          <w:szCs w:val="20"/>
        </w:rPr>
        <w:t xml:space="preserve">zaposlenih </w:t>
      </w:r>
      <w:r w:rsidR="00226B59" w:rsidRPr="00226B59">
        <w:rPr>
          <w:rFonts w:ascii="Arial" w:hAnsi="Arial" w:cs="Arial"/>
          <w:color w:val="17365D" w:themeColor="text2" w:themeShade="BF"/>
          <w:sz w:val="20"/>
          <w:szCs w:val="20"/>
        </w:rPr>
        <w:t>manje (57,</w:t>
      </w:r>
      <w:r w:rsidR="00FA0CA8">
        <w:rPr>
          <w:rFonts w:ascii="Arial" w:hAnsi="Arial" w:cs="Arial"/>
          <w:color w:val="17365D" w:themeColor="text2" w:themeShade="BF"/>
          <w:sz w:val="20"/>
          <w:szCs w:val="20"/>
        </w:rPr>
        <w:t>1</w:t>
      </w:r>
      <w:r w:rsidR="00226B59" w:rsidRPr="00226B59">
        <w:rPr>
          <w:rFonts w:ascii="Arial" w:hAnsi="Arial" w:cs="Arial"/>
          <w:color w:val="17365D" w:themeColor="text2" w:themeShade="BF"/>
          <w:sz w:val="20"/>
          <w:szCs w:val="20"/>
        </w:rPr>
        <w:t>%). Za usporedbu, Pamučna industrija Duga Resa d.d. krajem 80.-ih zapošljavala je 4.500 radnika.</w:t>
      </w:r>
    </w:p>
    <w:p w:rsidR="00226B59" w:rsidRPr="00E74960" w:rsidRDefault="00226B59" w:rsidP="00226B59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226B59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Najveći broj zaposlenih u 2002. godini</w:t>
      </w:r>
      <w:r w:rsidRPr="00226B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imal</w:t>
      </w:r>
      <w:r w:rsidR="003A7DC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226B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su </w:t>
      </w:r>
      <w:r w:rsidRPr="00226B59">
        <w:rPr>
          <w:rFonts w:ascii="Arial" w:hAnsi="Arial" w:cs="Arial"/>
          <w:color w:val="244061" w:themeColor="accent1" w:themeShade="80"/>
          <w:sz w:val="20"/>
          <w:szCs w:val="20"/>
        </w:rPr>
        <w:t>Pamučna industrija Duga Resa d.d.</w:t>
      </w:r>
      <w:r w:rsidRPr="00226B59">
        <w:rPr>
          <w:rFonts w:ascii="Arial" w:eastAsia="Times New Roman" w:hAnsi="Arial" w:cs="Arial"/>
          <w:color w:val="244061" w:themeColor="accent1" w:themeShade="80"/>
          <w:sz w:val="20"/>
          <w:szCs w:val="20"/>
          <w:vertAlign w:val="superscript"/>
          <w:lang w:eastAsia="hr-HR"/>
        </w:rPr>
        <w:footnoteReference w:id="1"/>
      </w:r>
      <w:r w:rsidRPr="00226B59">
        <w:rPr>
          <w:color w:val="244061" w:themeColor="accent1" w:themeShade="80"/>
        </w:rPr>
        <w:t xml:space="preserve"> </w:t>
      </w:r>
      <w:r w:rsidRPr="00226B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(565), </w:t>
      </w:r>
      <w:r w:rsidRPr="00226B59">
        <w:rPr>
          <w:rFonts w:ascii="Arial" w:hAnsi="Arial" w:cs="Arial"/>
          <w:color w:val="244061" w:themeColor="accent1" w:themeShade="80"/>
          <w:sz w:val="20"/>
          <w:szCs w:val="20"/>
        </w:rPr>
        <w:t>ČATEKS d.d</w:t>
      </w:r>
      <w:r w:rsidRPr="00226B59">
        <w:rPr>
          <w:color w:val="244061" w:themeColor="accent1" w:themeShade="80"/>
        </w:rPr>
        <w:t>.</w:t>
      </w:r>
      <w:r w:rsidRPr="00226B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(560) i </w:t>
      </w:r>
      <w:r w:rsidRPr="00226B59">
        <w:rPr>
          <w:rFonts w:ascii="Arial" w:hAnsi="Arial" w:cs="Arial"/>
          <w:color w:val="244061" w:themeColor="accent1" w:themeShade="80"/>
          <w:sz w:val="20"/>
          <w:szCs w:val="20"/>
        </w:rPr>
        <w:t>TKZ d.d.</w:t>
      </w:r>
      <w:r w:rsidRPr="00226B59">
        <w:rPr>
          <w:rStyle w:val="Referencafusnot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2"/>
      </w:r>
      <w:r w:rsidRPr="00226B59">
        <w:rPr>
          <w:color w:val="244061" w:themeColor="accent1" w:themeShade="80"/>
        </w:rPr>
        <w:t xml:space="preserve"> (</w:t>
      </w:r>
      <w:r w:rsidRPr="00226B59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518)</w:t>
      </w:r>
      <w:r w:rsidR="0005704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što je ukupno</w:t>
      </w:r>
      <w:r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1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643 </w:t>
      </w:r>
      <w:r w:rsidR="0005704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radnika ili</w:t>
      </w:r>
      <w:r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5704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petina </w:t>
      </w:r>
      <w:proofErr w:type="spellStart"/>
      <w:r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19</w:t>
      </w:r>
      <w:proofErr w:type="spellEnd"/>
      <w:r w:rsidRPr="00E74960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,2% ukupno zaposlenih tekstilnih radnika u toj godini.</w:t>
      </w:r>
    </w:p>
    <w:p w:rsidR="00B83D3A" w:rsidRPr="00374D2E" w:rsidRDefault="00B83D3A" w:rsidP="00B83D3A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374D2E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Najveći broj zaposlenih u 2019. godini</w:t>
      </w:r>
      <w:r w:rsidRPr="00374D2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imal</w:t>
      </w:r>
      <w:r w:rsidR="00E62B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Pr="00374D2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su </w:t>
      </w:r>
      <w:r w:rsidRPr="00374D2E">
        <w:rPr>
          <w:rFonts w:ascii="Arial" w:hAnsi="Arial" w:cs="Arial"/>
          <w:color w:val="17365D" w:themeColor="text2" w:themeShade="BF"/>
          <w:sz w:val="20"/>
          <w:szCs w:val="20"/>
        </w:rPr>
        <w:t>ČATEKS d.d</w:t>
      </w:r>
      <w:r w:rsidRPr="00374D2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374D2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(248), AquafilCRO d.o.o.</w:t>
      </w:r>
      <w:r w:rsidR="003A7DC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374D2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(246) i VIS PROMOTEX d.o.o.</w:t>
      </w:r>
      <w:r w:rsidRPr="00F4715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374D2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</w:t>
      </w:r>
      <w:proofErr w:type="spellStart"/>
      <w:r w:rsidRPr="00374D2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223</w:t>
      </w:r>
      <w:proofErr w:type="spellEnd"/>
      <w:r w:rsidRPr="00374D2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), što je ukupno 717 radnika ili petina (19,5%) ukupno zaposlenih tekstilnih radnika u toj godini (3.672 zaposlena).</w:t>
      </w:r>
    </w:p>
    <w:p w:rsidR="009974B7" w:rsidRPr="00F22775" w:rsidRDefault="009974B7" w:rsidP="00FA0CA8">
      <w:pPr>
        <w:tabs>
          <w:tab w:val="left" w:pos="1134"/>
          <w:tab w:val="left" w:pos="6096"/>
          <w:tab w:val="left" w:pos="7740"/>
        </w:tabs>
        <w:spacing w:before="180" w:after="20" w:line="240" w:lineRule="auto"/>
        <w:ind w:left="1134" w:hanging="1134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276D8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276D88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09072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Osnovni financijski rezultati poduzetnika u djelatnosti </w:t>
      </w:r>
      <w:r w:rsidRPr="0009072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proizvodnje tekstila</w:t>
      </w:r>
      <w:r w:rsidR="00933065" w:rsidRPr="0009072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- presjek 200</w:t>
      </w:r>
      <w:r w:rsidR="00226B5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="00933065" w:rsidRPr="0009072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.-20</w:t>
      </w:r>
      <w:r w:rsidR="00226B5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08</w:t>
      </w:r>
      <w:r w:rsidRPr="0009072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.-</w:t>
      </w:r>
      <w:r w:rsidR="00226B5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2014.-</w:t>
      </w:r>
      <w:r w:rsidRPr="0009072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201</w:t>
      </w:r>
      <w:r w:rsidR="0009072F" w:rsidRPr="0009072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9</w:t>
      </w:r>
      <w:r w:rsidRPr="0009072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godina</w:t>
      </w:r>
      <w:r w:rsidR="00776A76" w:rsidRPr="0009072F"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  <w:tab/>
      </w:r>
      <w:r w:rsidRPr="00F22775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(iznosi u tisućama kuna, prosječne plaće u kunama)</w:t>
      </w:r>
    </w:p>
    <w:tbl>
      <w:tblPr>
        <w:tblW w:w="9808" w:type="dxa"/>
        <w:jc w:val="center"/>
        <w:tblLayout w:type="fixed"/>
        <w:tblLook w:val="04A0" w:firstRow="1" w:lastRow="0" w:firstColumn="1" w:lastColumn="0" w:noHBand="0" w:noVBand="1"/>
      </w:tblPr>
      <w:tblGrid>
        <w:gridCol w:w="4932"/>
        <w:gridCol w:w="1020"/>
        <w:gridCol w:w="1020"/>
        <w:gridCol w:w="1020"/>
        <w:gridCol w:w="1020"/>
        <w:gridCol w:w="796"/>
      </w:tblGrid>
      <w:tr w:rsidR="00FD2F9C" w:rsidRPr="00C86BEA" w:rsidTr="008605A8">
        <w:trPr>
          <w:trHeight w:val="425"/>
          <w:jc w:val="center"/>
        </w:trPr>
        <w:tc>
          <w:tcPr>
            <w:tcW w:w="4932" w:type="dxa"/>
            <w:vMerge w:val="restart"/>
            <w:tcBorders>
              <w:top w:val="single" w:sz="4" w:space="0" w:color="16365C"/>
              <w:left w:val="single" w:sz="4" w:space="0" w:color="16365C"/>
              <w:right w:val="single" w:sz="4" w:space="0" w:color="FFFFFF"/>
            </w:tcBorders>
            <w:shd w:val="clear" w:color="000000" w:fill="00325A"/>
            <w:vAlign w:val="center"/>
            <w:hideMark/>
          </w:tcPr>
          <w:p w:rsidR="00FD2F9C" w:rsidRPr="00A636BC" w:rsidRDefault="00FD2F9C" w:rsidP="00FD2F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4876" w:type="dxa"/>
            <w:gridSpan w:val="5"/>
            <w:tcBorders>
              <w:top w:val="single" w:sz="4" w:space="0" w:color="16365C"/>
              <w:left w:val="nil"/>
              <w:bottom w:val="single" w:sz="4" w:space="0" w:color="FFFFFF" w:themeColor="background1"/>
              <w:right w:val="single" w:sz="4" w:space="0" w:color="16365C"/>
            </w:tcBorders>
            <w:shd w:val="clear" w:color="000000" w:fill="16365C"/>
            <w:vAlign w:val="center"/>
          </w:tcPr>
          <w:p w:rsidR="00FD2F9C" w:rsidRDefault="00FD2F9C" w:rsidP="00860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Odjeljak djelatnosti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C</w:t>
            </w:r>
            <w:r w:rsidRPr="00A636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13 - Proizvodnja tekstila</w:t>
            </w:r>
          </w:p>
          <w:p w:rsidR="00FD2F9C" w:rsidRPr="000D28AB" w:rsidRDefault="00FD2F9C" w:rsidP="00860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28AB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(tekuće razdoblje iz godišnjeg financijskog izvještaja)</w:t>
            </w:r>
          </w:p>
        </w:tc>
      </w:tr>
      <w:tr w:rsidR="00FD2F9C" w:rsidRPr="00C86BEA" w:rsidTr="00FD2F9C">
        <w:trPr>
          <w:trHeight w:val="397"/>
          <w:jc w:val="center"/>
        </w:trPr>
        <w:tc>
          <w:tcPr>
            <w:tcW w:w="4932" w:type="dxa"/>
            <w:vMerge/>
            <w:tcBorders>
              <w:left w:val="single" w:sz="4" w:space="0" w:color="16365C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FD2F9C" w:rsidRPr="00A636BC" w:rsidRDefault="00FD2F9C" w:rsidP="00D517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FD2F9C" w:rsidRPr="00A636BC" w:rsidRDefault="00FD2F9C" w:rsidP="006C32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2002.</w:t>
            </w:r>
            <w:r>
              <w:rPr>
                <w:rStyle w:val="Referencafusnote"/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footnoteReference w:id="3"/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FD2F9C" w:rsidRPr="00A636BC" w:rsidRDefault="00FD2F9C" w:rsidP="006C32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200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</w:t>
            </w:r>
            <w:r w:rsidRPr="00A636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  <w:r>
              <w:rPr>
                <w:rStyle w:val="Referencafusnote"/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footnoteReference w:id="4"/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FD2F9C" w:rsidRPr="00A636BC" w:rsidRDefault="00FD2F9C" w:rsidP="002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  <w:r w:rsidRPr="00A636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  <w:r w:rsidR="00226B59" w:rsidRPr="00226B59">
              <w:rPr>
                <w:rFonts w:ascii="Arial" w:eastAsia="Times New Roman" w:hAnsi="Arial" w:cs="Arial"/>
                <w:bCs/>
                <w:color w:val="FFFFFF"/>
                <w:sz w:val="18"/>
                <w:szCs w:val="18"/>
                <w:vertAlign w:val="superscript"/>
                <w:lang w:eastAsia="hr-HR"/>
              </w:rPr>
              <w:t>4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FD2F9C" w:rsidRPr="00A636BC" w:rsidRDefault="00FD2F9C" w:rsidP="00226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</w:t>
            </w:r>
            <w:r w:rsidRPr="00A636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  <w:r w:rsidR="00226B59" w:rsidRPr="00226B59">
              <w:rPr>
                <w:rFonts w:ascii="Arial" w:eastAsia="Times New Roman" w:hAnsi="Arial" w:cs="Arial"/>
                <w:bCs/>
                <w:color w:val="FFFFFF"/>
                <w:sz w:val="18"/>
                <w:szCs w:val="18"/>
                <w:vertAlign w:val="superscript"/>
                <w:lang w:eastAsia="hr-HR"/>
              </w:rPr>
              <w:t>4</w:t>
            </w:r>
          </w:p>
        </w:tc>
        <w:tc>
          <w:tcPr>
            <w:tcW w:w="7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</w:tcPr>
          <w:p w:rsidR="00FD2F9C" w:rsidRPr="00FD2F9C" w:rsidRDefault="00FD2F9C" w:rsidP="00FD2F9C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D2F9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Indeks 2019./02.</w:t>
            </w:r>
          </w:p>
        </w:tc>
      </w:tr>
      <w:tr w:rsidR="008605A8" w:rsidRPr="00C86BEA" w:rsidTr="00FD2F9C">
        <w:trPr>
          <w:trHeight w:val="272"/>
          <w:jc w:val="center"/>
        </w:trPr>
        <w:tc>
          <w:tcPr>
            <w:tcW w:w="4932" w:type="dxa"/>
            <w:tcBorders>
              <w:top w:val="single" w:sz="4" w:space="0" w:color="FFFFFF"/>
              <w:bottom w:val="single" w:sz="4" w:space="0" w:color="FFFFFF"/>
              <w:right w:val="single" w:sz="2" w:space="0" w:color="FFFFFF" w:themeColor="background1"/>
            </w:tcBorders>
            <w:shd w:val="clear" w:color="000000" w:fill="DBE5F1"/>
            <w:vAlign w:val="center"/>
            <w:hideMark/>
          </w:tcPr>
          <w:p w:rsidR="008605A8" w:rsidRPr="00D5174E" w:rsidRDefault="008605A8" w:rsidP="00FD2F9C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5174E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poduzetnika 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BE5F1"/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255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</w:tcPr>
          <w:p w:rsidR="008605A8" w:rsidRDefault="008605A8" w:rsidP="008605A8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238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257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nil"/>
              <w:bottom w:val="single" w:sz="4" w:space="0" w:color="FFFFFF"/>
              <w:right w:val="single" w:sz="2" w:space="0" w:color="FFFFFF" w:themeColor="background1"/>
            </w:tcBorders>
            <w:shd w:val="clear" w:color="000000" w:fill="DBE5F1"/>
            <w:vAlign w:val="center"/>
            <w:hideMark/>
          </w:tcPr>
          <w:p w:rsidR="008605A8" w:rsidRPr="0009072F" w:rsidRDefault="008605A8" w:rsidP="006C32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9072F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328 </w:t>
            </w:r>
          </w:p>
        </w:tc>
        <w:tc>
          <w:tcPr>
            <w:tcW w:w="7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000000" w:fill="DBE5F1"/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128,6</w:t>
            </w:r>
          </w:p>
        </w:tc>
      </w:tr>
      <w:tr w:rsidR="008605A8" w:rsidRPr="00C86BEA" w:rsidTr="008605A8">
        <w:trPr>
          <w:trHeight w:val="272"/>
          <w:jc w:val="center"/>
        </w:trPr>
        <w:tc>
          <w:tcPr>
            <w:tcW w:w="4932" w:type="dxa"/>
            <w:tcBorders>
              <w:top w:val="single" w:sz="4" w:space="0" w:color="FFFFFF"/>
              <w:bottom w:val="single" w:sz="4" w:space="0" w:color="D9D9D9" w:themeColor="background1" w:themeShade="D9"/>
              <w:right w:val="single" w:sz="2" w:space="0" w:color="FFFFFF" w:themeColor="background1"/>
            </w:tcBorders>
            <w:shd w:val="clear" w:color="000000" w:fill="DBE5F1"/>
            <w:vAlign w:val="center"/>
            <w:hideMark/>
          </w:tcPr>
          <w:p w:rsidR="008605A8" w:rsidRPr="00D5174E" w:rsidRDefault="008605A8" w:rsidP="00FD2F9C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5174E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zaposlenih </w:t>
            </w: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D9D9D9" w:themeColor="background1" w:themeShade="D9"/>
              <w:right w:val="single" w:sz="2" w:space="0" w:color="FFFFFF" w:themeColor="background1"/>
            </w:tcBorders>
            <w:shd w:val="clear" w:color="000000" w:fill="DBE5F1"/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8.552 </w:t>
            </w:r>
          </w:p>
        </w:tc>
        <w:tc>
          <w:tcPr>
            <w:tcW w:w="1020" w:type="dxa"/>
            <w:tcBorders>
              <w:top w:val="nil"/>
              <w:left w:val="single" w:sz="2" w:space="0" w:color="FFFFFF" w:themeColor="background1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DBE5F1"/>
            <w:vAlign w:val="center"/>
          </w:tcPr>
          <w:p w:rsidR="008605A8" w:rsidRDefault="008605A8" w:rsidP="008605A8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5.026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3.276</w:t>
            </w:r>
          </w:p>
        </w:tc>
        <w:tc>
          <w:tcPr>
            <w:tcW w:w="1020" w:type="dxa"/>
            <w:tcBorders>
              <w:top w:val="single" w:sz="4" w:space="0" w:color="FFFFFF"/>
              <w:left w:val="nil"/>
              <w:bottom w:val="single" w:sz="4" w:space="0" w:color="D9D9D9" w:themeColor="background1" w:themeShade="D9"/>
              <w:right w:val="single" w:sz="2" w:space="0" w:color="FFFFFF" w:themeColor="background1"/>
            </w:tcBorders>
            <w:shd w:val="clear" w:color="000000" w:fill="DBE5F1"/>
            <w:vAlign w:val="center"/>
            <w:hideMark/>
          </w:tcPr>
          <w:p w:rsidR="008605A8" w:rsidRPr="0009072F" w:rsidRDefault="008605A8" w:rsidP="006C32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9072F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3.672 </w:t>
            </w:r>
          </w:p>
        </w:tc>
        <w:tc>
          <w:tcPr>
            <w:tcW w:w="79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D9D9D9" w:themeColor="background1" w:themeShade="D9"/>
              <w:right w:val="single" w:sz="2" w:space="0" w:color="FFFFFF" w:themeColor="background1"/>
            </w:tcBorders>
            <w:shd w:val="clear" w:color="000000" w:fill="DBE5F1"/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42,9</w:t>
            </w:r>
          </w:p>
        </w:tc>
      </w:tr>
      <w:tr w:rsidR="008605A8" w:rsidRPr="00C86BEA" w:rsidTr="008605A8">
        <w:trPr>
          <w:trHeight w:val="272"/>
          <w:jc w:val="center"/>
        </w:trPr>
        <w:tc>
          <w:tcPr>
            <w:tcW w:w="49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605A8" w:rsidRPr="00D5174E" w:rsidRDefault="008605A8" w:rsidP="00FD2F9C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5174E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1.586.429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605A8" w:rsidRDefault="008605A8" w:rsidP="008605A8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1.370.949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1.480.901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605A8" w:rsidRPr="0009072F" w:rsidRDefault="008605A8" w:rsidP="006C32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9072F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1.686.887 </w:t>
            </w:r>
          </w:p>
        </w:tc>
        <w:tc>
          <w:tcPr>
            <w:tcW w:w="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106,3</w:t>
            </w:r>
          </w:p>
        </w:tc>
      </w:tr>
      <w:tr w:rsidR="008605A8" w:rsidRPr="00C86BEA" w:rsidTr="008605A8">
        <w:trPr>
          <w:trHeight w:val="272"/>
          <w:jc w:val="center"/>
        </w:trPr>
        <w:tc>
          <w:tcPr>
            <w:tcW w:w="49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605A8" w:rsidRPr="00D5174E" w:rsidRDefault="008605A8" w:rsidP="00FD2F9C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5174E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Ukupni rashodi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1.705.215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605A8" w:rsidRDefault="008605A8" w:rsidP="008605A8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1.373.707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1.427.584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605A8" w:rsidRPr="0009072F" w:rsidRDefault="008605A8" w:rsidP="006C32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9072F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1.615.537 </w:t>
            </w:r>
          </w:p>
        </w:tc>
        <w:tc>
          <w:tcPr>
            <w:tcW w:w="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94,7</w:t>
            </w:r>
          </w:p>
        </w:tc>
      </w:tr>
      <w:tr w:rsidR="008605A8" w:rsidRPr="00C86BEA" w:rsidTr="008605A8">
        <w:trPr>
          <w:trHeight w:val="272"/>
          <w:jc w:val="center"/>
        </w:trPr>
        <w:tc>
          <w:tcPr>
            <w:tcW w:w="49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A636BC" w:rsidRDefault="008605A8" w:rsidP="00FD2F9C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Dobit prije oporezivanja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47.408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8605A8" w:rsidRDefault="008605A8" w:rsidP="008605A8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55.928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82.330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09072F" w:rsidRDefault="008605A8" w:rsidP="006C32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9072F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100.206 </w:t>
            </w:r>
          </w:p>
        </w:tc>
        <w:tc>
          <w:tcPr>
            <w:tcW w:w="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211,4</w:t>
            </w:r>
          </w:p>
        </w:tc>
      </w:tr>
      <w:tr w:rsidR="008605A8" w:rsidRPr="00C86BEA" w:rsidTr="00FD2F9C">
        <w:trPr>
          <w:trHeight w:val="272"/>
          <w:jc w:val="center"/>
        </w:trPr>
        <w:tc>
          <w:tcPr>
            <w:tcW w:w="49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A636BC" w:rsidRDefault="008605A8" w:rsidP="00FD2F9C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Gubitak prije oporezivanja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166.194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8605A8" w:rsidRDefault="008605A8" w:rsidP="008605A8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58.686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29.013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09072F" w:rsidRDefault="008605A8" w:rsidP="006C32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9072F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28.856 </w:t>
            </w:r>
          </w:p>
        </w:tc>
        <w:tc>
          <w:tcPr>
            <w:tcW w:w="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17,4</w:t>
            </w:r>
          </w:p>
        </w:tc>
      </w:tr>
      <w:tr w:rsidR="008605A8" w:rsidRPr="00C86BEA" w:rsidTr="00FD2F9C">
        <w:trPr>
          <w:trHeight w:val="272"/>
          <w:jc w:val="center"/>
        </w:trPr>
        <w:tc>
          <w:tcPr>
            <w:tcW w:w="49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A636BC" w:rsidRDefault="008605A8" w:rsidP="00FD2F9C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Porez na dobit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5.445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8605A8" w:rsidRDefault="008605A8" w:rsidP="008605A8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10.759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8.958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09072F" w:rsidRDefault="008605A8" w:rsidP="006C32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9072F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14.414 </w:t>
            </w:r>
          </w:p>
        </w:tc>
        <w:tc>
          <w:tcPr>
            <w:tcW w:w="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264,7</w:t>
            </w:r>
          </w:p>
        </w:tc>
      </w:tr>
      <w:tr w:rsidR="008605A8" w:rsidRPr="00C86BEA" w:rsidTr="00FD2F9C">
        <w:trPr>
          <w:trHeight w:val="272"/>
          <w:jc w:val="center"/>
        </w:trPr>
        <w:tc>
          <w:tcPr>
            <w:tcW w:w="49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A636BC" w:rsidRDefault="008605A8" w:rsidP="00FD2F9C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Dobit razdoblja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41.981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8605A8" w:rsidRDefault="008605A8" w:rsidP="008605A8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45.383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73.362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09072F" w:rsidRDefault="008605A8" w:rsidP="006C32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9072F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86.084 </w:t>
            </w:r>
          </w:p>
        </w:tc>
        <w:tc>
          <w:tcPr>
            <w:tcW w:w="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205,1</w:t>
            </w:r>
          </w:p>
        </w:tc>
      </w:tr>
      <w:tr w:rsidR="008605A8" w:rsidRPr="00C86BEA" w:rsidTr="00FD2F9C">
        <w:trPr>
          <w:trHeight w:val="272"/>
          <w:jc w:val="center"/>
        </w:trPr>
        <w:tc>
          <w:tcPr>
            <w:tcW w:w="49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A636BC" w:rsidRDefault="008605A8" w:rsidP="00FD2F9C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Gubitak razdoblja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166.212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8605A8" w:rsidRDefault="008605A8" w:rsidP="008605A8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58.899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29.003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09072F" w:rsidRDefault="008605A8" w:rsidP="006C32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9072F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29.148 </w:t>
            </w:r>
          </w:p>
        </w:tc>
        <w:tc>
          <w:tcPr>
            <w:tcW w:w="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17,5</w:t>
            </w:r>
          </w:p>
        </w:tc>
      </w:tr>
      <w:tr w:rsidR="008605A8" w:rsidRPr="00C86BEA" w:rsidTr="00FD2F9C">
        <w:trPr>
          <w:trHeight w:val="272"/>
          <w:jc w:val="center"/>
        </w:trPr>
        <w:tc>
          <w:tcPr>
            <w:tcW w:w="49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605A8" w:rsidRPr="00A636BC" w:rsidRDefault="008605A8" w:rsidP="00FD2F9C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Konsol</w:t>
            </w:r>
            <w:r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id.</w:t>
            </w:r>
            <w:r w:rsidRPr="00A636BC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 xml:space="preserve"> finan</w:t>
            </w:r>
            <w:r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.</w:t>
            </w:r>
            <w:r w:rsidRPr="00A636BC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 xml:space="preserve"> rez</w:t>
            </w:r>
            <w:r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ult</w:t>
            </w:r>
            <w:r w:rsidRPr="00A636BC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. – dobit (+) ili gubitak (-) razdoblja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-124.231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605A8" w:rsidRDefault="008605A8" w:rsidP="008605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-13.516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605A8" w:rsidRPr="00FD2F9C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325A"/>
                <w:sz w:val="18"/>
                <w:szCs w:val="18"/>
              </w:rPr>
            </w:pPr>
            <w:r w:rsidRPr="00FD2F9C">
              <w:rPr>
                <w:rFonts w:ascii="Arial" w:hAnsi="Arial" w:cs="Arial"/>
                <w:b/>
                <w:color w:val="00325A"/>
                <w:sz w:val="18"/>
                <w:szCs w:val="18"/>
              </w:rPr>
              <w:t>44.359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605A8" w:rsidRPr="008E66D3" w:rsidRDefault="008605A8" w:rsidP="006C32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25A"/>
                <w:sz w:val="18"/>
                <w:szCs w:val="18"/>
                <w:lang w:eastAsia="hr-HR"/>
              </w:rPr>
            </w:pPr>
            <w:r w:rsidRPr="008E66D3">
              <w:rPr>
                <w:rFonts w:ascii="Arial" w:eastAsia="Times New Roman" w:hAnsi="Arial" w:cs="Arial"/>
                <w:b/>
                <w:color w:val="00325A"/>
                <w:sz w:val="18"/>
                <w:szCs w:val="18"/>
                <w:lang w:eastAsia="hr-HR"/>
              </w:rPr>
              <w:t xml:space="preserve">56.936 </w:t>
            </w:r>
          </w:p>
        </w:tc>
        <w:tc>
          <w:tcPr>
            <w:tcW w:w="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 -</w:t>
            </w:r>
          </w:p>
        </w:tc>
      </w:tr>
      <w:tr w:rsidR="008605A8" w:rsidRPr="00C86BEA" w:rsidTr="00FD2F9C">
        <w:trPr>
          <w:trHeight w:val="272"/>
          <w:jc w:val="center"/>
        </w:trPr>
        <w:tc>
          <w:tcPr>
            <w:tcW w:w="49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A636BC" w:rsidRDefault="008605A8" w:rsidP="00FD2F9C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Izvoz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605.480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8605A8" w:rsidRDefault="008605A8" w:rsidP="008605A8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509.117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756.262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09072F" w:rsidRDefault="008605A8" w:rsidP="006C32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9072F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876.774 </w:t>
            </w:r>
          </w:p>
        </w:tc>
        <w:tc>
          <w:tcPr>
            <w:tcW w:w="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144,8</w:t>
            </w:r>
          </w:p>
        </w:tc>
      </w:tr>
      <w:tr w:rsidR="008605A8" w:rsidRPr="00C86BEA" w:rsidTr="00FD2F9C">
        <w:trPr>
          <w:trHeight w:val="272"/>
          <w:jc w:val="center"/>
        </w:trPr>
        <w:tc>
          <w:tcPr>
            <w:tcW w:w="49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A636BC" w:rsidRDefault="008605A8" w:rsidP="00FD2F9C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Uvoz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580.391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8605A8" w:rsidRDefault="008605A8" w:rsidP="008605A8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388.151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703.285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09072F" w:rsidRDefault="008605A8" w:rsidP="006C32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9072F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622.545 </w:t>
            </w:r>
          </w:p>
        </w:tc>
        <w:tc>
          <w:tcPr>
            <w:tcW w:w="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107,3</w:t>
            </w:r>
          </w:p>
        </w:tc>
      </w:tr>
      <w:tr w:rsidR="008605A8" w:rsidRPr="00C86BEA" w:rsidTr="00FD2F9C">
        <w:trPr>
          <w:trHeight w:val="272"/>
          <w:jc w:val="center"/>
        </w:trPr>
        <w:tc>
          <w:tcPr>
            <w:tcW w:w="49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A636BC" w:rsidRDefault="008605A8" w:rsidP="00FD2F9C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Trgovinski saldo (izvoz minus uvoz)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25.089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8605A8" w:rsidRDefault="008605A8" w:rsidP="008605A8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120.965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52.977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09072F" w:rsidRDefault="008605A8" w:rsidP="006C32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9072F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254.228 </w:t>
            </w:r>
          </w:p>
        </w:tc>
        <w:tc>
          <w:tcPr>
            <w:tcW w:w="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1013,3</w:t>
            </w:r>
          </w:p>
        </w:tc>
      </w:tr>
      <w:tr w:rsidR="008605A8" w:rsidRPr="00C86BEA" w:rsidTr="00FD2F9C">
        <w:trPr>
          <w:trHeight w:val="272"/>
          <w:jc w:val="center"/>
        </w:trPr>
        <w:tc>
          <w:tcPr>
            <w:tcW w:w="49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A636BC" w:rsidRDefault="008605A8" w:rsidP="00FD2F9C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A636B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Investicije u novu dugotrajnu imovinu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222.407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8605A8" w:rsidRDefault="008605A8" w:rsidP="008605A8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55.097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89.613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8605A8" w:rsidRPr="0009072F" w:rsidRDefault="008605A8" w:rsidP="006C32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9072F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78.557 </w:t>
            </w:r>
          </w:p>
        </w:tc>
        <w:tc>
          <w:tcPr>
            <w:tcW w:w="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35,3</w:t>
            </w:r>
          </w:p>
        </w:tc>
      </w:tr>
      <w:tr w:rsidR="008605A8" w:rsidRPr="00C86BEA" w:rsidTr="00FD2F9C">
        <w:trPr>
          <w:trHeight w:val="272"/>
          <w:jc w:val="center"/>
        </w:trPr>
        <w:tc>
          <w:tcPr>
            <w:tcW w:w="49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605A8" w:rsidRPr="00504340" w:rsidRDefault="008605A8" w:rsidP="00FD2F9C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00325A"/>
                <w:sz w:val="18"/>
                <w:szCs w:val="18"/>
                <w:lang w:eastAsia="hr-HR"/>
              </w:rPr>
            </w:pPr>
            <w:r w:rsidRPr="00504340">
              <w:rPr>
                <w:rFonts w:ascii="Arial" w:eastAsia="Times New Roman" w:hAnsi="Arial" w:cs="Arial"/>
                <w:b/>
                <w:color w:val="00325A"/>
                <w:sz w:val="18"/>
                <w:szCs w:val="18"/>
                <w:lang w:eastAsia="hr-HR"/>
              </w:rPr>
              <w:t xml:space="preserve">Prosječna mjesečna neto plaća po zaposlenom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2.131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605A8" w:rsidRDefault="008605A8" w:rsidP="008605A8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3.077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3.540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  <w:hideMark/>
          </w:tcPr>
          <w:p w:rsidR="008605A8" w:rsidRPr="00FD2F9C" w:rsidRDefault="008605A8" w:rsidP="006C32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FD2F9C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4.346 </w:t>
            </w:r>
          </w:p>
        </w:tc>
        <w:tc>
          <w:tcPr>
            <w:tcW w:w="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8605A8" w:rsidRDefault="008605A8" w:rsidP="00FD2F9C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203,9</w:t>
            </w:r>
          </w:p>
        </w:tc>
      </w:tr>
    </w:tbl>
    <w:p w:rsidR="009974B7" w:rsidRPr="00276D88" w:rsidRDefault="009974B7" w:rsidP="00E605CE">
      <w:pPr>
        <w:spacing w:before="40" w:after="0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276D88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Fina, Registar godišnjih financijskih izvještaja, obrada GFI-a za </w:t>
      </w:r>
      <w:r w:rsidR="007117B9">
        <w:rPr>
          <w:rFonts w:ascii="Arial" w:hAnsi="Arial" w:cs="Arial"/>
          <w:i/>
          <w:color w:val="17365D" w:themeColor="text2" w:themeShade="BF"/>
          <w:sz w:val="16"/>
          <w:szCs w:val="16"/>
        </w:rPr>
        <w:t>200</w:t>
      </w:r>
      <w:r w:rsidR="00181073">
        <w:rPr>
          <w:rFonts w:ascii="Arial" w:hAnsi="Arial" w:cs="Arial"/>
          <w:i/>
          <w:color w:val="17365D" w:themeColor="text2" w:themeShade="BF"/>
          <w:sz w:val="16"/>
          <w:szCs w:val="16"/>
        </w:rPr>
        <w:t>2</w:t>
      </w:r>
      <w:r w:rsidR="005D015F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., </w:t>
      </w:r>
      <w:r w:rsidR="00181073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2008., </w:t>
      </w:r>
      <w:r w:rsidR="005D015F">
        <w:rPr>
          <w:rFonts w:ascii="Arial" w:hAnsi="Arial" w:cs="Arial"/>
          <w:i/>
          <w:color w:val="17365D" w:themeColor="text2" w:themeShade="BF"/>
          <w:sz w:val="16"/>
          <w:szCs w:val="16"/>
        </w:rPr>
        <w:t>20</w:t>
      </w:r>
      <w:r w:rsidR="006253D8">
        <w:rPr>
          <w:rFonts w:ascii="Arial" w:hAnsi="Arial" w:cs="Arial"/>
          <w:i/>
          <w:color w:val="17365D" w:themeColor="text2" w:themeShade="BF"/>
          <w:sz w:val="16"/>
          <w:szCs w:val="16"/>
        </w:rPr>
        <w:t>1</w:t>
      </w:r>
      <w:r w:rsidR="00181073">
        <w:rPr>
          <w:rFonts w:ascii="Arial" w:hAnsi="Arial" w:cs="Arial"/>
          <w:i/>
          <w:color w:val="17365D" w:themeColor="text2" w:themeShade="BF"/>
          <w:sz w:val="16"/>
          <w:szCs w:val="16"/>
        </w:rPr>
        <w:t>4</w:t>
      </w:r>
      <w:r w:rsidR="00B7152E" w:rsidRPr="00276D88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. i </w:t>
      </w:r>
      <w:r w:rsidRPr="00276D88">
        <w:rPr>
          <w:rFonts w:ascii="Arial" w:hAnsi="Arial" w:cs="Arial"/>
          <w:i/>
          <w:color w:val="17365D" w:themeColor="text2" w:themeShade="BF"/>
          <w:sz w:val="16"/>
          <w:szCs w:val="16"/>
        </w:rPr>
        <w:t>201</w:t>
      </w:r>
      <w:r w:rsidR="003A7A41">
        <w:rPr>
          <w:rFonts w:ascii="Arial" w:hAnsi="Arial" w:cs="Arial"/>
          <w:i/>
          <w:color w:val="17365D" w:themeColor="text2" w:themeShade="BF"/>
          <w:sz w:val="16"/>
          <w:szCs w:val="16"/>
        </w:rPr>
        <w:t>9</w:t>
      </w:r>
      <w:r w:rsidRPr="00276D88">
        <w:rPr>
          <w:rFonts w:ascii="Arial" w:hAnsi="Arial" w:cs="Arial"/>
          <w:i/>
          <w:color w:val="17365D" w:themeColor="text2" w:themeShade="BF"/>
          <w:sz w:val="16"/>
          <w:szCs w:val="16"/>
        </w:rPr>
        <w:t>. godinu</w:t>
      </w:r>
    </w:p>
    <w:p w:rsidR="00166CA1" w:rsidRDefault="00181073" w:rsidP="00B83D3A">
      <w:pPr>
        <w:widowControl w:val="0"/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9A1C4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Najveć</w:t>
      </w:r>
      <w:r w:rsidR="009A1C4A" w:rsidRPr="009A1C4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i</w:t>
      </w:r>
      <w:r w:rsidRPr="009A1C4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 xml:space="preserve"> </w:t>
      </w:r>
      <w:r w:rsidR="009A1C4A" w:rsidRPr="009A1C4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 xml:space="preserve">ukupni </w:t>
      </w:r>
      <w:r w:rsidRPr="009A1C4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prihod</w:t>
      </w:r>
      <w:r w:rsidR="009A1C4A" w:rsidRPr="009A1C4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i</w:t>
      </w:r>
      <w:r w:rsidR="009A1C4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tekstilnoj su industriji </w:t>
      </w:r>
      <w:r w:rsidR="009A1C4A" w:rsidRPr="00FA0CA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ostvareni 200</w:t>
      </w:r>
      <w:r w:rsidR="00FA0CA8" w:rsidRPr="00FA0CA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</w:t>
      </w:r>
      <w:r w:rsidR="009A1C4A" w:rsidRPr="00FA0CA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godine, u iznosu od </w:t>
      </w:r>
      <w:r w:rsidR="00FA0CA8" w:rsidRPr="00FA0CA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2,1</w:t>
      </w:r>
      <w:r w:rsidR="009A1C4A" w:rsidRPr="00FA0CA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FA0CA8" w:rsidRPr="00FA0CA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9A1C4A" w:rsidRPr="00FA0CA8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</w:t>
      </w:r>
      <w:r w:rsidR="009A1C4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dok su u 2019. godini ostvareni </w:t>
      </w:r>
      <w:r w:rsidR="00FF757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ukupni </w:t>
      </w:r>
      <w:r w:rsidR="009A1C4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prihodi u iznosu nešto manjem od 1,69 milijardi kuna. </w:t>
      </w:r>
    </w:p>
    <w:p w:rsidR="00B10A85" w:rsidRPr="00A90A12" w:rsidRDefault="00B10A85" w:rsidP="009A1C4A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806E3D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Najveć</w:t>
      </w:r>
      <w:r w:rsidR="009A1C4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e</w:t>
      </w:r>
      <w:r w:rsidRPr="00806E3D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 xml:space="preserve"> ukupn</w:t>
      </w:r>
      <w:r w:rsidR="009A1C4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e</w:t>
      </w:r>
      <w:r w:rsidRPr="00806E3D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 xml:space="preserve"> prihod</w:t>
      </w:r>
      <w:r w:rsidR="009A1C4A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e</w:t>
      </w:r>
      <w:r w:rsidRPr="00806E3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2002. godini ostvarilo je društvo </w:t>
      </w:r>
      <w:r w:rsidRPr="009A1C4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PREVENT ZLATAR d.o.o.</w:t>
      </w:r>
      <w:r w:rsidR="00343D73">
        <w:rPr>
          <w:rStyle w:val="Referencafusnot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5"/>
      </w:r>
      <w:r w:rsidRPr="009A1C4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Pr="00806E3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iznosu od 128,7 milijuna kuna</w:t>
      </w:r>
      <w:r w:rsidR="009A1C4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</w:t>
      </w:r>
      <w:r w:rsidR="00AA322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kao i u </w:t>
      </w:r>
      <w:r w:rsidR="009A1C4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2008. </w:t>
      </w:r>
      <w:r w:rsidR="009A1C4A" w:rsidRPr="00AA322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godini</w:t>
      </w:r>
      <w:r w:rsidR="00AA322D" w:rsidRPr="00AA322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AA322D">
        <w:rPr>
          <w:rStyle w:val="Hiperveza"/>
          <w:rFonts w:ascii="Arial" w:hAnsi="Arial" w:cs="Arial"/>
          <w:color w:val="244061" w:themeColor="accent1" w:themeShade="80"/>
          <w:sz w:val="20"/>
          <w:szCs w:val="20"/>
          <w:u w:val="none"/>
        </w:rPr>
        <w:t xml:space="preserve"> </w:t>
      </w:r>
      <w:r w:rsidRPr="00AA322D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Pr="00AA322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iznosu od 13</w:t>
      </w:r>
      <w:r w:rsidR="00AA322D" w:rsidRPr="00AA322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3,5</w:t>
      </w:r>
      <w:r w:rsidRPr="00AA322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kuna, </w:t>
      </w:r>
      <w:r w:rsidR="00A90A12" w:rsidRPr="00AA322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</w:t>
      </w:r>
      <w:r w:rsidRPr="00AA322D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AquafilCRO </w:t>
      </w:r>
      <w:r w:rsidRPr="00A90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d.o.o. iz Oroslavja </w:t>
      </w:r>
      <w:r w:rsidR="00A90A12" w:rsidRPr="00A90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2014. (361,7 milijuna kun</w:t>
      </w:r>
      <w:r w:rsidR="00A90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A90A12" w:rsidRPr="00A90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 i u 2019. godini </w:t>
      </w:r>
      <w:r w:rsidRPr="00A90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282 milijuna kuna (</w:t>
      </w:r>
      <w:r w:rsidR="00A90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rang liste u Excel dokumentu</w:t>
      </w:r>
      <w:r w:rsidRPr="00A90A1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).</w:t>
      </w:r>
    </w:p>
    <w:p w:rsidR="00AE1089" w:rsidRPr="00F22775" w:rsidRDefault="00AE1089" w:rsidP="00D10500">
      <w:pPr>
        <w:widowControl w:val="0"/>
        <w:tabs>
          <w:tab w:val="left" w:pos="1134"/>
        </w:tabs>
        <w:spacing w:before="180" w:after="0" w:line="240" w:lineRule="auto"/>
        <w:jc w:val="both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A90A1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F227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TOP 10 poduzetnika prema </w:t>
      </w:r>
      <w:r w:rsidRPr="00F227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ukupnom prihodu u 201</w:t>
      </w:r>
      <w:r w:rsidR="00F22775" w:rsidRPr="00F227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9</w:t>
      </w:r>
      <w:r w:rsidRPr="00F227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u w:val="single"/>
          <w:lang w:eastAsia="hr-HR"/>
        </w:rPr>
        <w:t>. godini</w:t>
      </w:r>
      <w:r w:rsidRPr="00F22775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djelatnosti proizvodnje tekstila</w:t>
      </w:r>
    </w:p>
    <w:p w:rsidR="00AE1089" w:rsidRPr="00F22775" w:rsidRDefault="00AE1089" w:rsidP="00AE1089">
      <w:pPr>
        <w:widowControl w:val="0"/>
        <w:tabs>
          <w:tab w:val="left" w:pos="993"/>
          <w:tab w:val="left" w:pos="7938"/>
        </w:tabs>
        <w:spacing w:after="40" w:line="240" w:lineRule="auto"/>
        <w:ind w:left="1134" w:hanging="1134"/>
        <w:jc w:val="right"/>
        <w:rPr>
          <w:rFonts w:ascii="Arial" w:eastAsia="Times New Roman" w:hAnsi="Arial" w:cs="Arial"/>
          <w:i/>
          <w:color w:val="17365D" w:themeColor="text2" w:themeShade="BF"/>
          <w:sz w:val="16"/>
          <w:szCs w:val="18"/>
          <w:lang w:eastAsia="hr-HR"/>
        </w:rPr>
      </w:pPr>
      <w:r w:rsidRPr="00F22775">
        <w:rPr>
          <w:rFonts w:ascii="Arial" w:eastAsia="Times New Roman" w:hAnsi="Arial" w:cs="Arial"/>
          <w:i/>
          <w:color w:val="17365D" w:themeColor="text2" w:themeShade="BF"/>
          <w:sz w:val="16"/>
          <w:szCs w:val="18"/>
          <w:lang w:eastAsia="hr-HR"/>
        </w:rPr>
        <w:t>(iznosi u tisućama kuna)</w:t>
      </w:r>
    </w:p>
    <w:tbl>
      <w:tblPr>
        <w:tblW w:w="9809" w:type="dxa"/>
        <w:tblInd w:w="93" w:type="dxa"/>
        <w:tblLook w:val="04A0" w:firstRow="1" w:lastRow="0" w:firstColumn="1" w:lastColumn="0" w:noHBand="0" w:noVBand="1"/>
      </w:tblPr>
      <w:tblGrid>
        <w:gridCol w:w="567"/>
        <w:gridCol w:w="1304"/>
        <w:gridCol w:w="3402"/>
        <w:gridCol w:w="1134"/>
        <w:gridCol w:w="1134"/>
        <w:gridCol w:w="1134"/>
        <w:gridCol w:w="1134"/>
      </w:tblGrid>
      <w:tr w:rsidR="004D39E2" w:rsidRPr="004D39E2" w:rsidTr="00A90A12">
        <w:trPr>
          <w:trHeight w:val="454"/>
          <w:tblHeader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AE1089" w:rsidRDefault="004D39E2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10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Rang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AE1089" w:rsidRDefault="004D39E2" w:rsidP="00D63B2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10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340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AE1089" w:rsidRDefault="004D39E2" w:rsidP="00CB6042">
            <w:pPr>
              <w:spacing w:after="0" w:line="240" w:lineRule="auto"/>
              <w:ind w:lef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10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Naziv poduzetnika/obrta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AE1089" w:rsidRDefault="00CB6042" w:rsidP="00CB6042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Sjedište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AE1089" w:rsidRDefault="004D39E2" w:rsidP="00D10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10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</w:t>
            </w:r>
            <w:r w:rsidR="00D1050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ni</w:t>
            </w:r>
            <w:r w:rsidRPr="00AE10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 xml:space="preserve"> prihod</w:t>
            </w:r>
            <w:r w:rsidR="00D10500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i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AE1089" w:rsidRDefault="004D39E2" w:rsidP="004D3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10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16365C"/>
            <w:vAlign w:val="center"/>
            <w:hideMark/>
          </w:tcPr>
          <w:p w:rsidR="004D39E2" w:rsidRPr="00AE1089" w:rsidRDefault="004D39E2" w:rsidP="004D3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AE108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Dobit razdoblja</w:t>
            </w:r>
          </w:p>
        </w:tc>
      </w:tr>
      <w:tr w:rsidR="00F22775" w:rsidRPr="004D39E2" w:rsidTr="007C7242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22775" w:rsidRPr="00373733" w:rsidRDefault="00F22775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373733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1.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22775" w:rsidRPr="004D39E2" w:rsidRDefault="00F22775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43325648866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22775" w:rsidRPr="003C5475" w:rsidRDefault="00F22775" w:rsidP="00CC1A6D">
            <w:pPr>
              <w:spacing w:after="0" w:line="240" w:lineRule="auto"/>
              <w:ind w:lef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C547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AquafilCRO d.o.o</w:t>
            </w:r>
            <w:r w:rsidRPr="003C5475">
              <w:rPr>
                <w:color w:val="17365D" w:themeColor="text2" w:themeShade="BF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22775" w:rsidRPr="004D39E2" w:rsidRDefault="00F22775" w:rsidP="00CC1A6D">
            <w:pPr>
              <w:spacing w:after="0" w:line="240" w:lineRule="auto"/>
              <w:ind w:left="-57" w:right="-113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4D39E2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Oroslavje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22775" w:rsidRPr="00F22775" w:rsidRDefault="00F22775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F2277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281.991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22775" w:rsidRPr="00F22775" w:rsidRDefault="00F22775" w:rsidP="00CC1A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F2277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22775" w:rsidRPr="00F22775" w:rsidRDefault="00F22775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F2277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7.262</w:t>
            </w:r>
          </w:p>
        </w:tc>
      </w:tr>
      <w:tr w:rsidR="00CC1A6D" w:rsidRPr="004D39E2" w:rsidTr="007C7242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373733" w:rsidRDefault="00CC1A6D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373733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2.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41431665528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KELTEKS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Karlovac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129.923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0</w:t>
            </w:r>
          </w:p>
        </w:tc>
      </w:tr>
      <w:tr w:rsidR="00CC1A6D" w:rsidRPr="004D39E2" w:rsidTr="007C7242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373733" w:rsidRDefault="00CC1A6D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373733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3.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97213320651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VIS PROMOTEX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Varaždin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117.808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5.812</w:t>
            </w:r>
          </w:p>
        </w:tc>
      </w:tr>
      <w:tr w:rsidR="00CC1A6D" w:rsidRPr="004D39E2" w:rsidTr="007C7242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373733" w:rsidRDefault="00CC1A6D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373733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lastRenderedPageBreak/>
              <w:t>4.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16536095427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ČATEKS d.d.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Čakovec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89.544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3.419</w:t>
            </w:r>
          </w:p>
        </w:tc>
      </w:tr>
      <w:tr w:rsidR="00CC1A6D" w:rsidRPr="004D39E2" w:rsidTr="007C7242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373733" w:rsidRDefault="00CC1A6D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373733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5.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64655340358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PREDIONICA KLANJEC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Klanjec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66.635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1.197</w:t>
            </w:r>
          </w:p>
        </w:tc>
      </w:tr>
      <w:tr w:rsidR="00CC1A6D" w:rsidRPr="004D39E2" w:rsidTr="007C7242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373733" w:rsidRDefault="00CC1A6D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373733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6.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66421949049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REGENERACIJA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Zabok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63.939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998</w:t>
            </w:r>
          </w:p>
        </w:tc>
      </w:tr>
      <w:tr w:rsidR="00CC1A6D" w:rsidRPr="004D39E2" w:rsidTr="007C7242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373733" w:rsidRDefault="00CC1A6D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373733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7.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96809077214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LOLA RIBAR d.d.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54.007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4.615</w:t>
            </w:r>
          </w:p>
        </w:tc>
      </w:tr>
      <w:tr w:rsidR="00CC1A6D" w:rsidRPr="004D39E2" w:rsidTr="007C7242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373733" w:rsidRDefault="00CC1A6D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373733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8.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74253013122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TVORNICA MREŽA I AMBALAŽE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B</w:t>
            </w:r>
            <w:r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iograd n/m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52.012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4.005</w:t>
            </w:r>
          </w:p>
        </w:tc>
      </w:tr>
      <w:tr w:rsidR="00CC1A6D" w:rsidRPr="004D39E2" w:rsidTr="007C7242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373733" w:rsidRDefault="00CC1A6D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373733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9.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54980097571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373733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 xml:space="preserve">MEDITEX </w:t>
            </w:r>
            <w:r w:rsidR="00373733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v</w:t>
            </w:r>
            <w:r w:rsidR="00D1050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l</w:t>
            </w: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 R</w:t>
            </w:r>
            <w:r w:rsidR="00D1050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 xml:space="preserve"> Črnjević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Zabok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47.354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11.790</w:t>
            </w:r>
          </w:p>
        </w:tc>
      </w:tr>
      <w:tr w:rsidR="00CC1A6D" w:rsidRPr="004D39E2" w:rsidTr="007C7242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373733" w:rsidRDefault="00CC1A6D" w:rsidP="004D39E2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373733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10.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86448513098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BELINA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D10500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Krap</w:t>
            </w:r>
            <w:r w:rsidR="00D1050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inske</w:t>
            </w: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 xml:space="preserve"> T</w:t>
            </w:r>
            <w:r w:rsidR="00D10500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41.989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DBE5F1" w:themeFill="accent1" w:themeFillTint="33"/>
            <w:vAlign w:val="center"/>
            <w:hideMark/>
          </w:tcPr>
          <w:p w:rsidR="00CC1A6D" w:rsidRPr="00CC1A6D" w:rsidRDefault="00CC1A6D" w:rsidP="007146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CC1A6D" w:rsidRPr="00CC1A6D" w:rsidRDefault="00CC1A6D" w:rsidP="00CC1A6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CC1A6D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3.917</w:t>
            </w:r>
          </w:p>
        </w:tc>
      </w:tr>
      <w:tr w:rsidR="004D39E2" w:rsidRPr="004D39E2" w:rsidTr="00390AA6">
        <w:trPr>
          <w:trHeight w:val="283"/>
        </w:trPr>
        <w:tc>
          <w:tcPr>
            <w:tcW w:w="640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CC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Ukupno </w:t>
            </w:r>
            <w:r w:rsidR="00CC1A6D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TOP</w:t>
            </w:r>
            <w:r w:rsidRPr="00F6359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 10 poduzetnika u djelatnosti proizvodnje tekstila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895.227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A51F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1.</w:t>
            </w:r>
            <w:r w:rsidR="00A51F56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31.262</w:t>
            </w:r>
          </w:p>
        </w:tc>
      </w:tr>
      <w:tr w:rsidR="004D39E2" w:rsidRPr="004D39E2" w:rsidTr="00390AA6">
        <w:trPr>
          <w:trHeight w:val="283"/>
        </w:trPr>
        <w:tc>
          <w:tcPr>
            <w:tcW w:w="640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CC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Ukupno </w:t>
            </w:r>
            <w:r w:rsidR="00CC1A6D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SVI </w:t>
            </w:r>
            <w:r w:rsidRPr="00F6359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poduzetnici u djelatnosti proizvodnje tekstila</w:t>
            </w:r>
            <w:r w:rsidR="00CC1A6D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 (328)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1.581.022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77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3.</w:t>
            </w:r>
            <w:r w:rsidR="00477179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76.817</w:t>
            </w:r>
          </w:p>
        </w:tc>
      </w:tr>
      <w:tr w:rsidR="004D39E2" w:rsidRPr="004D39E2" w:rsidTr="00390AA6">
        <w:trPr>
          <w:trHeight w:val="283"/>
        </w:trPr>
        <w:tc>
          <w:tcPr>
            <w:tcW w:w="640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CC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Udio </w:t>
            </w:r>
            <w:r w:rsidR="00CC1A6D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TOP</w:t>
            </w:r>
            <w:r w:rsidRPr="00F6359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 xml:space="preserve"> 10 u djelatnosti proizvodnje tekstila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56,6%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771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4</w:t>
            </w:r>
            <w:r w:rsidR="00477179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4,2</w:t>
            </w:r>
            <w:r w:rsidRPr="00F63595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D39E2" w:rsidRPr="00F63595" w:rsidRDefault="004D39E2" w:rsidP="004D3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</w:pPr>
            <w:r w:rsidRPr="00F63595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  <w:lang w:eastAsia="hr-HR"/>
              </w:rPr>
              <w:t>40,7%</w:t>
            </w:r>
          </w:p>
        </w:tc>
      </w:tr>
    </w:tbl>
    <w:p w:rsidR="006D5725" w:rsidRPr="00C2028B" w:rsidRDefault="006D5725" w:rsidP="006D5725">
      <w:pPr>
        <w:spacing w:before="40" w:after="0"/>
        <w:jc w:val="both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C2028B">
        <w:rPr>
          <w:rFonts w:ascii="Arial" w:hAnsi="Arial" w:cs="Arial"/>
          <w:i/>
          <w:color w:val="17365D" w:themeColor="text2" w:themeShade="BF"/>
          <w:sz w:val="16"/>
          <w:szCs w:val="16"/>
        </w:rPr>
        <w:t>Izvor: Fina, Registar godišnjih financijskih izvještaja, obrada GFI-a za 201</w:t>
      </w:r>
      <w:r w:rsidR="00CC1A6D">
        <w:rPr>
          <w:rFonts w:ascii="Arial" w:hAnsi="Arial" w:cs="Arial"/>
          <w:i/>
          <w:color w:val="17365D" w:themeColor="text2" w:themeShade="BF"/>
          <w:sz w:val="16"/>
          <w:szCs w:val="16"/>
        </w:rPr>
        <w:t>9</w:t>
      </w:r>
      <w:r w:rsidRPr="00C2028B">
        <w:rPr>
          <w:rFonts w:ascii="Arial" w:hAnsi="Arial" w:cs="Arial"/>
          <w:i/>
          <w:color w:val="17365D" w:themeColor="text2" w:themeShade="BF"/>
          <w:sz w:val="16"/>
          <w:szCs w:val="16"/>
        </w:rPr>
        <w:t>. godinu</w:t>
      </w:r>
    </w:p>
    <w:p w:rsidR="00F729AD" w:rsidRDefault="00F729AD" w:rsidP="007146CC">
      <w:pPr>
        <w:widowControl w:val="0"/>
        <w:tabs>
          <w:tab w:val="left" w:pos="993"/>
        </w:tabs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E92A9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Poduzetnici čija je pretežita djelatnost proizvodnja tekstila u promatranom su razdoblju </w:t>
      </w:r>
      <w:r w:rsidR="00C52FC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sedam</w:t>
      </w:r>
      <w:r w:rsidRPr="00E92A9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godina poslovali s gubitkom, a 11 godina s dobiti (neto). </w:t>
      </w:r>
      <w:r w:rsidRPr="00E92A99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Najveći je gubitak</w:t>
      </w:r>
      <w:r w:rsidRPr="00E92A9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ostvaren 200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Pr="00E92A9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godine i iznosio je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124,2</w:t>
      </w:r>
      <w:r w:rsidRPr="00E92A9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kuna, </w:t>
      </w:r>
      <w:r w:rsidRPr="00166CA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 što je najviše utjecao rezultat društva </w:t>
      </w:r>
      <w:r w:rsidRPr="00166CA1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PAZINKA d.d. u stečaju</w:t>
      </w:r>
      <w:r w:rsidRPr="00166CA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(60,2 milijuna kuna)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9A1C4A" w:rsidRPr="00504340" w:rsidRDefault="009A1C4A" w:rsidP="00373733">
      <w:pPr>
        <w:widowControl w:val="0"/>
        <w:tabs>
          <w:tab w:val="left" w:pos="993"/>
        </w:tabs>
        <w:spacing w:before="180" w:after="20" w:line="240" w:lineRule="auto"/>
        <w:jc w:val="both"/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</w:pPr>
      <w:r w:rsidRPr="0052521F"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  <w:t>Tablica 2.</w:t>
      </w:r>
      <w:r w:rsidRPr="0052521F"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  <w:tab/>
      </w:r>
      <w:r w:rsidRPr="00504340"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  <w:t>Neto dobit/gubitak i broj zaposlenih kod poduzetnika u djelatnosti proizvodnje tekstila, 200</w:t>
      </w:r>
      <w:r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  <w:t>2</w:t>
      </w:r>
      <w:r w:rsidRPr="00504340">
        <w:rPr>
          <w:rFonts w:ascii="Arial" w:eastAsia="Times New Roman" w:hAnsi="Arial" w:cs="Arial"/>
          <w:b/>
          <w:color w:val="17365D" w:themeColor="text2" w:themeShade="BF"/>
          <w:sz w:val="17"/>
          <w:szCs w:val="17"/>
          <w:lang w:eastAsia="hr-HR"/>
        </w:rPr>
        <w:t>.-2019. godina</w:t>
      </w:r>
    </w:p>
    <w:p w:rsidR="009A1C4A" w:rsidRPr="006630BC" w:rsidRDefault="009A1C4A" w:rsidP="009A1C4A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166CA1">
        <w:rPr>
          <w:noProof/>
          <w:lang w:eastAsia="hr-HR"/>
        </w:rPr>
        <w:drawing>
          <wp:inline distT="0" distB="0" distL="0" distR="0" wp14:anchorId="28E97F81" wp14:editId="20CD47F7">
            <wp:extent cx="6300000" cy="432000"/>
            <wp:effectExtent l="0" t="0" r="5715" b="6350"/>
            <wp:docPr id="6" name="Slika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C4A" w:rsidRPr="003A7A41" w:rsidRDefault="009A1C4A" w:rsidP="009A1C4A">
      <w:pPr>
        <w:widowControl w:val="0"/>
        <w:spacing w:before="40" w:after="0" w:line="271" w:lineRule="auto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3A7A41">
        <w:rPr>
          <w:rFonts w:ascii="Arial" w:hAnsi="Arial" w:cs="Arial"/>
          <w:i/>
          <w:color w:val="17365D" w:themeColor="text2" w:themeShade="BF"/>
          <w:sz w:val="16"/>
          <w:szCs w:val="16"/>
        </w:rPr>
        <w:t>Izvor: Fina, Registar godišnjih financijskih izvještaja, obrada GFI-a</w:t>
      </w:r>
      <w:r w:rsidRPr="003A7A41">
        <w:rPr>
          <w:rFonts w:ascii="Arial" w:eastAsia="Times New Roman" w:hAnsi="Arial" w:cs="Arial"/>
          <w:b/>
          <w:color w:val="17365D" w:themeColor="text2" w:themeShade="BF"/>
          <w:sz w:val="16"/>
          <w:szCs w:val="16"/>
          <w:lang w:eastAsia="hr-HR"/>
        </w:rPr>
        <w:t xml:space="preserve">, </w:t>
      </w:r>
      <w:r w:rsidRPr="003A7A4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200</w:t>
      </w:r>
      <w:r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2</w:t>
      </w:r>
      <w:r w:rsidRPr="003A7A41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.-2019. godina</w:t>
      </w:r>
    </w:p>
    <w:p w:rsidR="009A1C4A" w:rsidRPr="00E92A99" w:rsidRDefault="009A1C4A" w:rsidP="00373733">
      <w:pPr>
        <w:widowControl w:val="0"/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166CA1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Najbolji financijski rezultat</w:t>
      </w:r>
      <w:r w:rsidRPr="00E92A9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tekstilna industrija ostvarila je u 2015. godini, </w:t>
      </w:r>
      <w:r w:rsidR="003654F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 ostvarenih</w:t>
      </w:r>
      <w:r w:rsidRPr="00E92A9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119,3 milijuna kuna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dobiti</w:t>
      </w:r>
      <w:r w:rsidRPr="00E92A9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s tim da je te godine najveću dobit ostvarila </w:t>
      </w:r>
      <w:hyperlink r:id="rId9" w:history="1">
        <w:r w:rsidRPr="00B83D3A">
          <w:rPr>
            <w:rFonts w:ascii="Arial" w:hAnsi="Arial" w:cs="Arial"/>
            <w:b/>
            <w:color w:val="17365D" w:themeColor="text2" w:themeShade="BF"/>
            <w:sz w:val="20"/>
            <w:szCs w:val="20"/>
          </w:rPr>
          <w:t>Pamučna industrija Duga Resa d.d.</w:t>
        </w:r>
      </w:hyperlink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Pr="00E92A9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iznosu od 57,3 milijuna kuna. Iste godine društvo je brisano prema rješenju Trgovačkog suda u Zagrebu.</w:t>
      </w:r>
    </w:p>
    <w:p w:rsidR="009A1C4A" w:rsidRPr="00374D2E" w:rsidRDefault="009A1C4A" w:rsidP="00373733">
      <w:pPr>
        <w:widowControl w:val="0"/>
        <w:tabs>
          <w:tab w:val="left" w:pos="1134"/>
        </w:tabs>
        <w:spacing w:before="180" w:after="20" w:line="240" w:lineRule="auto"/>
        <w:ind w:left="1134" w:hanging="1134"/>
        <w:jc w:val="both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Grafikon 1.</w:t>
      </w:r>
      <w:r w:rsidRPr="00C77229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374D2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Neto dobit/gubitak i broj zaposlenih kod poduzetnika u djel. proizvodnje tekstila, 200</w:t>
      </w:r>
      <w:r w:rsidR="0037373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</w:t>
      </w:r>
      <w:r w:rsidRPr="00374D2E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.-2019. godina</w:t>
      </w:r>
    </w:p>
    <w:p w:rsidR="009A1C4A" w:rsidRPr="00AE1089" w:rsidRDefault="007146CC" w:rsidP="009A1C4A">
      <w:pPr>
        <w:tabs>
          <w:tab w:val="left" w:pos="1134"/>
        </w:tabs>
        <w:spacing w:after="0" w:line="240" w:lineRule="auto"/>
        <w:ind w:left="1134" w:hanging="1134"/>
        <w:jc w:val="center"/>
        <w:rPr>
          <w:rFonts w:ascii="Arial" w:eastAsia="Times New Roman" w:hAnsi="Arial" w:cs="Arial"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17365D" w:themeColor="text2" w:themeShade="BF"/>
          <w:sz w:val="18"/>
          <w:szCs w:val="18"/>
          <w:lang w:eastAsia="hr-HR"/>
        </w:rPr>
        <w:drawing>
          <wp:inline distT="0" distB="0" distL="0" distR="0" wp14:anchorId="28633853">
            <wp:extent cx="6192000" cy="1728000"/>
            <wp:effectExtent l="0" t="0" r="0" b="5715"/>
            <wp:docPr id="7" name="Slika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7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1C4A" w:rsidRDefault="009A1C4A" w:rsidP="009A1C4A">
      <w:pPr>
        <w:spacing w:before="20" w:after="0" w:line="269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644C5F">
        <w:rPr>
          <w:rFonts w:ascii="Arial" w:hAnsi="Arial" w:cs="Arial"/>
          <w:i/>
          <w:color w:val="17365D" w:themeColor="text2" w:themeShade="BF"/>
          <w:sz w:val="16"/>
          <w:szCs w:val="16"/>
        </w:rPr>
        <w:t>Izvor: Fina, Registar godišnjih financijskih izvještaja, obrada GFI-a</w:t>
      </w:r>
      <w:r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, </w:t>
      </w:r>
      <w:r w:rsidRPr="003A7A41">
        <w:rPr>
          <w:rFonts w:ascii="Arial" w:hAnsi="Arial" w:cs="Arial"/>
          <w:i/>
          <w:color w:val="17365D" w:themeColor="text2" w:themeShade="BF"/>
          <w:sz w:val="16"/>
          <w:szCs w:val="16"/>
        </w:rPr>
        <w:t>200</w:t>
      </w:r>
      <w:r w:rsidR="00373733">
        <w:rPr>
          <w:rFonts w:ascii="Arial" w:hAnsi="Arial" w:cs="Arial"/>
          <w:i/>
          <w:color w:val="17365D" w:themeColor="text2" w:themeShade="BF"/>
          <w:sz w:val="16"/>
          <w:szCs w:val="16"/>
        </w:rPr>
        <w:t>2</w:t>
      </w:r>
      <w:r w:rsidRPr="003A7A41">
        <w:rPr>
          <w:rFonts w:ascii="Arial" w:hAnsi="Arial" w:cs="Arial"/>
          <w:i/>
          <w:color w:val="17365D" w:themeColor="text2" w:themeShade="BF"/>
          <w:sz w:val="16"/>
          <w:szCs w:val="16"/>
        </w:rPr>
        <w:t>.-2019. godina</w:t>
      </w:r>
    </w:p>
    <w:p w:rsidR="00ED397E" w:rsidRDefault="00ED397E" w:rsidP="00F658CD">
      <w:pPr>
        <w:spacing w:before="180" w:after="12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ED397E">
        <w:rPr>
          <w:rFonts w:ascii="Arial" w:hAnsi="Arial" w:cs="Arial"/>
          <w:color w:val="17365D" w:themeColor="text2" w:themeShade="BF"/>
          <w:sz w:val="20"/>
          <w:szCs w:val="20"/>
        </w:rPr>
        <w:t xml:space="preserve">Među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328</w:t>
      </w:r>
      <w:r w:rsidRPr="00ED397E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poduzetnika u </w:t>
      </w:r>
      <w:r w:rsidRPr="007C724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djelatnosti proizvodnje tekstila</w:t>
      </w:r>
      <w:r w:rsidRPr="007C7242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ED397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8E66D3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najveću dobit razdoblja </w:t>
      </w:r>
      <w:r w:rsidR="004422A6" w:rsidRPr="008E66D3">
        <w:rPr>
          <w:rFonts w:ascii="Arial" w:hAnsi="Arial" w:cs="Arial"/>
          <w:b/>
          <w:color w:val="17365D" w:themeColor="text2" w:themeShade="BF"/>
          <w:sz w:val="20"/>
          <w:szCs w:val="20"/>
        </w:rPr>
        <w:t>u 2019. godini</w:t>
      </w:r>
      <w:r w:rsidR="004422A6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ostvari</w:t>
      </w:r>
      <w:r w:rsidRPr="00ED397E">
        <w:rPr>
          <w:rFonts w:ascii="Arial" w:hAnsi="Arial" w:cs="Arial"/>
          <w:color w:val="17365D" w:themeColor="text2" w:themeShade="BF"/>
          <w:sz w:val="20"/>
          <w:szCs w:val="20"/>
        </w:rPr>
        <w:t xml:space="preserve">o je </w:t>
      </w:r>
      <w:r w:rsidRPr="00FA0CA8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obrt MEDITEX </w:t>
      </w:r>
      <w:r w:rsidR="00373733" w:rsidRPr="00FA0CA8">
        <w:rPr>
          <w:rFonts w:ascii="Arial" w:hAnsi="Arial" w:cs="Arial"/>
          <w:b/>
          <w:color w:val="17365D" w:themeColor="text2" w:themeShade="BF"/>
          <w:sz w:val="20"/>
          <w:szCs w:val="20"/>
        </w:rPr>
        <w:t>v</w:t>
      </w:r>
      <w:r w:rsidRPr="00FA0CA8">
        <w:rPr>
          <w:rFonts w:ascii="Arial" w:hAnsi="Arial" w:cs="Arial"/>
          <w:b/>
          <w:color w:val="17365D" w:themeColor="text2" w:themeShade="BF"/>
          <w:sz w:val="20"/>
          <w:szCs w:val="20"/>
        </w:rPr>
        <w:t>l. Roberta Črnjevića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iz Zaboka</w:t>
      </w:r>
      <w:r w:rsidR="007146CC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ED397E">
        <w:rPr>
          <w:rFonts w:ascii="Arial" w:hAnsi="Arial" w:cs="Arial"/>
          <w:color w:val="17365D" w:themeColor="text2" w:themeShade="BF"/>
          <w:sz w:val="20"/>
          <w:szCs w:val="20"/>
        </w:rPr>
        <w:t xml:space="preserve"> u iznosu od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11,8</w:t>
      </w:r>
      <w:r w:rsidRPr="00ED397E">
        <w:rPr>
          <w:rFonts w:ascii="Arial" w:hAnsi="Arial" w:cs="Arial"/>
          <w:color w:val="17365D" w:themeColor="text2" w:themeShade="BF"/>
          <w:sz w:val="20"/>
          <w:szCs w:val="20"/>
        </w:rPr>
        <w:t xml:space="preserve"> milijuna kuna, što je 1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5,3</w:t>
      </w:r>
      <w:r w:rsidRPr="00ED397E">
        <w:rPr>
          <w:rFonts w:ascii="Arial" w:hAnsi="Arial" w:cs="Arial"/>
          <w:color w:val="17365D" w:themeColor="text2" w:themeShade="BF"/>
          <w:sz w:val="20"/>
          <w:szCs w:val="20"/>
        </w:rPr>
        <w:t xml:space="preserve">% udjela u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dobiti razdoblja</w:t>
      </w:r>
      <w:r w:rsidRPr="00ED397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4422A6">
        <w:rPr>
          <w:rFonts w:ascii="Arial" w:hAnsi="Arial" w:cs="Arial"/>
          <w:color w:val="17365D" w:themeColor="text2" w:themeShade="BF"/>
          <w:sz w:val="20"/>
          <w:szCs w:val="20"/>
        </w:rPr>
        <w:t>te</w:t>
      </w:r>
      <w:r w:rsidRPr="00ED397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djelatnosti. </w:t>
      </w:r>
      <w:r w:rsidRPr="00ED397E">
        <w:rPr>
          <w:rFonts w:ascii="Arial" w:hAnsi="Arial" w:cs="Arial"/>
          <w:color w:val="17365D" w:themeColor="text2" w:themeShade="BF"/>
          <w:sz w:val="20"/>
          <w:szCs w:val="20"/>
        </w:rPr>
        <w:t>Naveden</w:t>
      </w:r>
      <w:r w:rsidR="004422A6">
        <w:rPr>
          <w:rFonts w:ascii="Arial" w:hAnsi="Arial" w:cs="Arial"/>
          <w:color w:val="17365D" w:themeColor="text2" w:themeShade="BF"/>
          <w:sz w:val="20"/>
          <w:szCs w:val="20"/>
        </w:rPr>
        <w:t>i obrt</w:t>
      </w:r>
      <w:r w:rsidRPr="00ED397E">
        <w:rPr>
          <w:rFonts w:ascii="Arial" w:hAnsi="Arial" w:cs="Arial"/>
          <w:color w:val="17365D" w:themeColor="text2" w:themeShade="BF"/>
          <w:sz w:val="20"/>
          <w:szCs w:val="20"/>
        </w:rPr>
        <w:t xml:space="preserve"> zapošljavao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4422A6"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98 radnika</w:t>
      </w:r>
      <w:r w:rsidRPr="00ED397E">
        <w:rPr>
          <w:rFonts w:ascii="Arial" w:hAnsi="Arial" w:cs="Arial"/>
          <w:color w:val="17365D" w:themeColor="text2" w:themeShade="BF"/>
          <w:sz w:val="20"/>
          <w:szCs w:val="20"/>
        </w:rPr>
        <w:t xml:space="preserve">, kojima je </w:t>
      </w:r>
      <w:r w:rsidR="004422A6">
        <w:rPr>
          <w:rFonts w:ascii="Arial" w:hAnsi="Arial" w:cs="Arial"/>
          <w:color w:val="17365D" w:themeColor="text2" w:themeShade="BF"/>
          <w:sz w:val="20"/>
          <w:szCs w:val="20"/>
        </w:rPr>
        <w:t xml:space="preserve">u 2019. godini </w:t>
      </w:r>
      <w:r w:rsidRPr="00ED397E">
        <w:rPr>
          <w:rFonts w:ascii="Arial" w:hAnsi="Arial" w:cs="Arial"/>
          <w:color w:val="17365D" w:themeColor="text2" w:themeShade="BF"/>
          <w:sz w:val="20"/>
          <w:szCs w:val="20"/>
        </w:rPr>
        <w:t xml:space="preserve">obračunata prosječna mjesečna neto plaća u iznosu od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3.989</w:t>
      </w:r>
      <w:r w:rsidRPr="00ED397E">
        <w:rPr>
          <w:rFonts w:ascii="Arial" w:hAnsi="Arial" w:cs="Arial"/>
          <w:color w:val="17365D" w:themeColor="text2" w:themeShade="BF"/>
          <w:sz w:val="20"/>
          <w:szCs w:val="20"/>
        </w:rPr>
        <w:t xml:space="preserve"> kuna.</w:t>
      </w:r>
    </w:p>
    <w:p w:rsidR="00390AA6" w:rsidRDefault="00390AA6" w:rsidP="00390AA6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E92A99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 xml:space="preserve">Prosječna mjesečna neto </w:t>
      </w:r>
      <w:r w:rsidR="003654FF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 xml:space="preserve">obračunana </w:t>
      </w:r>
      <w:r w:rsidRPr="00E92A99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plaća</w:t>
      </w:r>
      <w:r w:rsidR="003654FF">
        <w:rPr>
          <w:rStyle w:val="Referencafusnote"/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footnoteReference w:id="6"/>
      </w:r>
      <w:r w:rsidRPr="00E92A9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zaposlenih kod poduzetnika u tekstilnoj industriji u 2019. godini, iznosila je 4.346 kuna i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veća</w:t>
      </w:r>
      <w:r w:rsidRPr="00E92A9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je za </w:t>
      </w:r>
      <w:r w:rsidR="003654F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2.215</w:t>
      </w:r>
      <w:r w:rsidRPr="00E92A9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ili </w:t>
      </w:r>
      <w:r w:rsidR="003654F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103,9</w:t>
      </w:r>
      <w:r w:rsidRPr="00E92A9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E92A9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odnosu na plaću obračunatu u 200</w:t>
      </w:r>
      <w:r w:rsidR="003654F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Pr="00E92A9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 (2.</w:t>
      </w:r>
      <w:r w:rsidR="003654F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131</w:t>
      </w:r>
      <w:r w:rsidRPr="00E92A9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3654F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Pr="00E92A9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), ali i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25,3</w:t>
      </w:r>
      <w:r w:rsidRPr="00D932D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manja u odnosu na prosječnu mjesečnu neto plaću zaposlenih kod poduzetnika na razini RH u 2019. godini (5.815 kuna).</w:t>
      </w:r>
    </w:p>
    <w:p w:rsidR="00390AA6" w:rsidRPr="00C95510" w:rsidRDefault="00390AA6" w:rsidP="00390AA6">
      <w:pP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C95510">
        <w:rPr>
          <w:rFonts w:ascii="Arial" w:hAnsi="Arial" w:cs="Arial"/>
          <w:color w:val="17365D" w:themeColor="text2" w:themeShade="BF"/>
          <w:sz w:val="20"/>
          <w:szCs w:val="20"/>
        </w:rPr>
        <w:t>Analiza poduzetnika u 2019. godini u tekstilnoj industriji prema sjedištu poslovanja, pokazala je najveću koncentraciju tekstilaca na području Grada Zagreba (83), Primorsko-goransk</w:t>
      </w:r>
      <w:r w:rsidR="00373733">
        <w:rPr>
          <w:rFonts w:ascii="Arial" w:hAnsi="Arial" w:cs="Arial"/>
          <w:color w:val="17365D" w:themeColor="text2" w:themeShade="BF"/>
          <w:sz w:val="20"/>
          <w:szCs w:val="20"/>
        </w:rPr>
        <w:t>e</w:t>
      </w:r>
      <w:r w:rsidRPr="00C95510">
        <w:rPr>
          <w:rFonts w:ascii="Arial" w:hAnsi="Arial" w:cs="Arial"/>
          <w:color w:val="17365D" w:themeColor="text2" w:themeShade="BF"/>
          <w:sz w:val="20"/>
          <w:szCs w:val="20"/>
        </w:rPr>
        <w:t xml:space="preserve"> (29) i Krapinsko-zagorsk</w:t>
      </w:r>
      <w:r w:rsidR="00373733">
        <w:rPr>
          <w:rFonts w:ascii="Arial" w:hAnsi="Arial" w:cs="Arial"/>
          <w:color w:val="17365D" w:themeColor="text2" w:themeShade="BF"/>
          <w:sz w:val="20"/>
          <w:szCs w:val="20"/>
        </w:rPr>
        <w:t>e županije</w:t>
      </w:r>
      <w:r w:rsidRPr="00C95510">
        <w:rPr>
          <w:rFonts w:ascii="Arial" w:hAnsi="Arial" w:cs="Arial"/>
          <w:color w:val="17365D" w:themeColor="text2" w:themeShade="BF"/>
          <w:sz w:val="20"/>
          <w:szCs w:val="20"/>
        </w:rPr>
        <w:t xml:space="preserve"> (27).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C95510">
        <w:rPr>
          <w:rFonts w:ascii="Arial" w:hAnsi="Arial" w:cs="Arial"/>
          <w:color w:val="17365D" w:themeColor="text2" w:themeShade="BF"/>
          <w:sz w:val="20"/>
          <w:szCs w:val="20"/>
        </w:rPr>
        <w:t>Najviše je zaposlenih u 2019. godini bilo kod poduzetnika tekstilne industrije u Krapinsko-zagorskoj županiji (823), županiji Grad Zagreb (628) i Karlovačkoj županiji (417).</w:t>
      </w:r>
    </w:p>
    <w:p w:rsidR="00390AA6" w:rsidRPr="00C95510" w:rsidRDefault="00390AA6" w:rsidP="000810B8">
      <w:pP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C95510">
        <w:rPr>
          <w:rFonts w:ascii="Arial" w:hAnsi="Arial" w:cs="Arial"/>
          <w:color w:val="17365D" w:themeColor="text2" w:themeShade="BF"/>
          <w:sz w:val="20"/>
          <w:szCs w:val="20"/>
        </w:rPr>
        <w:lastRenderedPageBreak/>
        <w:t xml:space="preserve">Tekstilci u Krapinsko-zagorskoj županiji vodeći su i prema ostvarenim ukupnim prihodima u 2019. godini sa </w:t>
      </w:r>
      <w:proofErr w:type="spellStart"/>
      <w:r w:rsidRPr="00C95510">
        <w:rPr>
          <w:rFonts w:ascii="Arial" w:hAnsi="Arial" w:cs="Arial"/>
          <w:color w:val="17365D" w:themeColor="text2" w:themeShade="BF"/>
          <w:sz w:val="20"/>
          <w:szCs w:val="20"/>
        </w:rPr>
        <w:t>570</w:t>
      </w:r>
      <w:proofErr w:type="spellEnd"/>
      <w:r w:rsidRPr="00C95510">
        <w:rPr>
          <w:rFonts w:ascii="Arial" w:hAnsi="Arial" w:cs="Arial"/>
          <w:color w:val="17365D" w:themeColor="text2" w:themeShade="BF"/>
          <w:sz w:val="20"/>
          <w:szCs w:val="20"/>
        </w:rPr>
        <w:t>,3 milijuna kuna, što je 33,8% ostvarenih ukupnih prihoda cijele tekstilne industrije u 2019. godini (1,7 milijard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Pr="00C95510">
        <w:rPr>
          <w:rFonts w:ascii="Arial" w:hAnsi="Arial" w:cs="Arial"/>
          <w:color w:val="17365D" w:themeColor="text2" w:themeShade="BF"/>
          <w:sz w:val="20"/>
          <w:szCs w:val="20"/>
        </w:rPr>
        <w:t xml:space="preserve"> kuna).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Tome su uvelike doprinijeli rezultati društva </w:t>
      </w:r>
      <w:r w:rsidRPr="00FA0CA8">
        <w:rPr>
          <w:rFonts w:ascii="Arial" w:hAnsi="Arial" w:cs="Arial"/>
          <w:b/>
          <w:color w:val="17365D" w:themeColor="text2" w:themeShade="BF"/>
          <w:sz w:val="20"/>
          <w:szCs w:val="20"/>
        </w:rPr>
        <w:t>AquafilCRO d.o.o.</w:t>
      </w:r>
      <w:r w:rsidRPr="00390AA6">
        <w:rPr>
          <w:rFonts w:ascii="Arial" w:hAnsi="Arial" w:cs="Arial"/>
          <w:color w:val="17365D" w:themeColor="text2" w:themeShade="BF"/>
          <w:sz w:val="20"/>
          <w:szCs w:val="20"/>
        </w:rPr>
        <w:t xml:space="preserve"> iz Oroslavja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A405B3" w:rsidRPr="00A405B3" w:rsidRDefault="00A405B3" w:rsidP="005B6305">
      <w:pPr>
        <w:widowControl w:val="0"/>
        <w:tabs>
          <w:tab w:val="left" w:pos="1134"/>
        </w:tabs>
        <w:spacing w:before="180" w:after="40" w:line="240" w:lineRule="auto"/>
        <w:jc w:val="both"/>
        <w:rPr>
          <w:rFonts w:ascii="Arial" w:hAnsi="Arial" w:cs="Arial"/>
          <w:b/>
          <w:color w:val="17365D" w:themeColor="text2" w:themeShade="BF"/>
          <w:sz w:val="18"/>
          <w:szCs w:val="18"/>
        </w:rPr>
      </w:pPr>
      <w:r w:rsidRPr="00A405B3">
        <w:rPr>
          <w:rFonts w:ascii="Arial" w:hAnsi="Arial" w:cs="Arial"/>
          <w:b/>
          <w:color w:val="17365D" w:themeColor="text2" w:themeShade="BF"/>
          <w:sz w:val="18"/>
          <w:szCs w:val="18"/>
        </w:rPr>
        <w:lastRenderedPageBreak/>
        <w:t>Slika 1.</w:t>
      </w:r>
      <w:r>
        <w:rPr>
          <w:rFonts w:ascii="Arial" w:hAnsi="Arial" w:cs="Arial"/>
          <w:b/>
          <w:color w:val="17365D" w:themeColor="text2" w:themeShade="BF"/>
          <w:sz w:val="18"/>
          <w:szCs w:val="18"/>
        </w:rPr>
        <w:tab/>
      </w:r>
      <w:r w:rsidRPr="00A405B3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Prikaz </w:t>
      </w:r>
      <w:r w:rsidR="00390AA6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osnovnih informacija o </w:t>
      </w:r>
      <w:r w:rsidRPr="00A405B3">
        <w:rPr>
          <w:rFonts w:ascii="Arial" w:hAnsi="Arial" w:cs="Arial"/>
          <w:b/>
          <w:color w:val="17365D" w:themeColor="text2" w:themeShade="BF"/>
          <w:sz w:val="18"/>
          <w:szCs w:val="18"/>
        </w:rPr>
        <w:t>rezultat</w:t>
      </w:r>
      <w:r w:rsidR="00390AA6">
        <w:rPr>
          <w:rFonts w:ascii="Arial" w:hAnsi="Arial" w:cs="Arial"/>
          <w:b/>
          <w:color w:val="17365D" w:themeColor="text2" w:themeShade="BF"/>
          <w:sz w:val="18"/>
          <w:szCs w:val="18"/>
        </w:rPr>
        <w:t>im</w:t>
      </w:r>
      <w:r w:rsidRPr="00A405B3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a poslovanja </w:t>
      </w:r>
      <w:r w:rsidR="00F857F8" w:rsidRPr="00F857F8">
        <w:rPr>
          <w:rFonts w:ascii="Arial" w:hAnsi="Arial" w:cs="Arial"/>
          <w:b/>
          <w:color w:val="17365D" w:themeColor="text2" w:themeShade="BF"/>
          <w:sz w:val="18"/>
          <w:szCs w:val="18"/>
        </w:rPr>
        <w:t>AquafilCRO d.o.o.</w:t>
      </w:r>
      <w:r w:rsidR="00390AA6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iz </w:t>
      </w:r>
      <w:r w:rsidR="007146CC">
        <w:rPr>
          <w:rFonts w:ascii="Arial" w:hAnsi="Arial" w:cs="Arial"/>
          <w:b/>
          <w:color w:val="17365D" w:themeColor="text2" w:themeShade="BF"/>
          <w:sz w:val="18"/>
          <w:szCs w:val="18"/>
        </w:rPr>
        <w:t>,</w:t>
      </w:r>
      <w:r w:rsidR="00390AA6" w:rsidRPr="00390AA6">
        <w:t xml:space="preserve"> </w:t>
      </w:r>
      <w:hyperlink r:id="rId11" w:history="1">
        <w:r w:rsidR="00390AA6" w:rsidRPr="00390AA6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info.BIZ</w:t>
        </w:r>
      </w:hyperlink>
      <w:r w:rsidR="00390AA6">
        <w:rPr>
          <w:rFonts w:ascii="Arial" w:hAnsi="Arial" w:cs="Arial"/>
          <w:i/>
          <w:color w:val="0000FF"/>
          <w:sz w:val="18"/>
          <w:szCs w:val="18"/>
          <w:u w:val="single"/>
          <w:lang w:eastAsia="hr-HR"/>
        </w:rPr>
        <w:t xml:space="preserve"> servisa</w:t>
      </w:r>
      <w:r w:rsidR="007146CC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</w:t>
      </w:r>
    </w:p>
    <w:p w:rsidR="008E0FF6" w:rsidRPr="00584C1D" w:rsidRDefault="00584C1D" w:rsidP="00584C1D">
      <w:pPr>
        <w:spacing w:after="0" w:line="240" w:lineRule="auto"/>
        <w:jc w:val="both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>
        <w:rPr>
          <w:noProof/>
          <w:lang w:eastAsia="hr-HR"/>
        </w:rPr>
        <w:drawing>
          <wp:inline distT="0" distB="0" distL="0" distR="0" wp14:anchorId="5B69095B" wp14:editId="1DB1CDE2">
            <wp:extent cx="6048000" cy="3024000"/>
            <wp:effectExtent l="19050" t="19050" r="10160" b="2413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7842" r="1223" b="5664"/>
                    <a:stretch/>
                  </pic:blipFill>
                  <pic:spPr bwMode="auto">
                    <a:xfrm>
                      <a:off x="0" y="0"/>
                      <a:ext cx="6048000" cy="3024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0FF6" w:rsidRPr="00584C1D" w:rsidRDefault="008E0FF6" w:rsidP="00584C1D">
      <w:pPr>
        <w:spacing w:after="0" w:line="240" w:lineRule="auto"/>
        <w:jc w:val="both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>
        <w:rPr>
          <w:noProof/>
          <w:lang w:eastAsia="hr-HR"/>
        </w:rPr>
        <w:drawing>
          <wp:inline distT="0" distB="0" distL="0" distR="0" wp14:anchorId="03F0A817" wp14:editId="35EAE5FF">
            <wp:extent cx="6048000" cy="1224000"/>
            <wp:effectExtent l="19050" t="19050" r="10160" b="14605"/>
            <wp:docPr id="8" name="Slika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-1" t="28643" r="799" b="40821"/>
                    <a:stretch/>
                  </pic:blipFill>
                  <pic:spPr bwMode="auto">
                    <a:xfrm>
                      <a:off x="0" y="0"/>
                      <a:ext cx="6048000" cy="122400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05B3" w:rsidRDefault="00390AA6" w:rsidP="008E0FF6">
      <w:pPr>
        <w:spacing w:after="120"/>
        <w:jc w:val="both"/>
        <w:rPr>
          <w:rStyle w:val="Hiperveza"/>
          <w:rFonts w:ascii="Arial" w:eastAsia="Times New Roman" w:hAnsi="Arial" w:cs="Arial"/>
          <w:i/>
          <w:sz w:val="16"/>
          <w:szCs w:val="16"/>
          <w:lang w:eastAsia="hr-HR"/>
        </w:rPr>
      </w:pPr>
      <w:r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Izvor: </w:t>
      </w:r>
      <w:r w:rsidR="00A405B3" w:rsidRPr="00727F3A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Financijska agencija, servis </w:t>
      </w:r>
      <w:hyperlink r:id="rId14" w:history="1">
        <w:r w:rsidR="00A405B3" w:rsidRPr="00727F3A">
          <w:rPr>
            <w:rStyle w:val="Hiperveza"/>
            <w:rFonts w:ascii="Arial" w:eastAsia="Times New Roman" w:hAnsi="Arial" w:cs="Arial"/>
            <w:i/>
            <w:sz w:val="16"/>
            <w:szCs w:val="16"/>
            <w:lang w:eastAsia="hr-HR"/>
          </w:rPr>
          <w:t>info.BIZ</w:t>
        </w:r>
      </w:hyperlink>
    </w:p>
    <w:tbl>
      <w:tblPr>
        <w:tblW w:w="9934" w:type="dxa"/>
        <w:jc w:val="center"/>
        <w:tblInd w:w="-351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8050"/>
        <w:gridCol w:w="1884"/>
      </w:tblGrid>
      <w:tr w:rsidR="008E0FF6" w:rsidTr="001D6CA5">
        <w:trPr>
          <w:trHeight w:val="1723"/>
          <w:jc w:val="center"/>
        </w:trPr>
        <w:tc>
          <w:tcPr>
            <w:tcW w:w="80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8E0FF6" w:rsidRDefault="00EE2CC4" w:rsidP="00D2247A">
            <w:pPr>
              <w:widowControl w:val="0"/>
              <w:tabs>
                <w:tab w:val="left" w:pos="343"/>
              </w:tabs>
              <w:spacing w:before="60" w:after="0" w:line="240" w:lineRule="auto"/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</w:pPr>
            <w:hyperlink r:id="rId15" w:history="1">
              <w:r w:rsidR="008E0FF6">
                <w:rPr>
                  <w:rStyle w:val="Hiperveza"/>
                  <w:rFonts w:eastAsia="Times New Roman" w:cs="Arial"/>
                  <w:bCs/>
                  <w:i/>
                  <w:sz w:val="19"/>
                  <w:szCs w:val="19"/>
                  <w:shd w:val="clear" w:color="auto" w:fill="FFFFFF"/>
                  <w:lang w:eastAsia="hr-HR"/>
                </w:rPr>
                <w:t>Info.BIZ</w:t>
              </w:r>
            </w:hyperlink>
            <w:r w:rsidR="008E0FF6">
              <w:rPr>
                <w:rFonts w:eastAsia="Times New Roman" w:cs="Arial"/>
                <w:i/>
                <w:color w:val="0000FF"/>
                <w:sz w:val="19"/>
                <w:szCs w:val="19"/>
                <w:u w:val="single"/>
                <w:shd w:val="clear" w:color="auto" w:fill="FFFFFF"/>
                <w:lang w:eastAsia="hr-HR"/>
              </w:rPr>
              <w:t xml:space="preserve"> </w:t>
            </w:r>
            <w:r w:rsidR="008E0FF6"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više od </w:t>
            </w:r>
            <w:r w:rsidR="008E0FF6">
              <w:rPr>
                <w:rFonts w:eastAsia="Times New Roman" w:cs="Arial"/>
                <w:b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>830.000 poslovnih subjekata iz više od 30 izvora.</w:t>
            </w:r>
            <w:r w:rsidR="008E0FF6">
              <w:rPr>
                <w:rFonts w:eastAsia="Times New Roman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8E0FF6" w:rsidRDefault="008E0FF6" w:rsidP="001D6CA5">
            <w:pPr>
              <w:widowControl w:val="0"/>
              <w:tabs>
                <w:tab w:val="left" w:pos="343"/>
              </w:tabs>
              <w:spacing w:before="60" w:after="0" w:line="240" w:lineRule="auto"/>
              <w:rPr>
                <w:rFonts w:cs="Arial"/>
                <w:i/>
                <w:color w:val="007AFF"/>
                <w:sz w:val="19"/>
                <w:szCs w:val="19"/>
              </w:rPr>
            </w:pPr>
            <w:r>
              <w:rPr>
                <w:rFonts w:cs="Arial"/>
                <w:i/>
                <w:color w:val="244061"/>
                <w:sz w:val="19"/>
                <w:szCs w:val="19"/>
                <w:shd w:val="clear" w:color="auto" w:fill="F5F6F8"/>
              </w:rPr>
              <w:t xml:space="preserve">Ako ste zainteresirani i želite ugovoriti uslugu ili kupiti veći broj paketa: </w:t>
            </w:r>
            <w:hyperlink r:id="rId16" w:history="1">
              <w:r>
                <w:rPr>
                  <w:rStyle w:val="Hiperveza"/>
                  <w:rFonts w:cs="Arial"/>
                  <w:i/>
                  <w:sz w:val="19"/>
                  <w:szCs w:val="19"/>
                </w:rPr>
                <w:t>prodaja@fina.hr</w:t>
              </w:r>
            </w:hyperlink>
            <w:r>
              <w:rPr>
                <w:rFonts w:cs="Arial"/>
                <w:i/>
                <w:color w:val="007AFF"/>
                <w:sz w:val="19"/>
                <w:szCs w:val="19"/>
              </w:rPr>
              <w:t xml:space="preserve"> </w:t>
            </w:r>
          </w:p>
          <w:p w:rsidR="008E0FF6" w:rsidRDefault="008E0FF6" w:rsidP="00D2247A">
            <w:pPr>
              <w:widowControl w:val="0"/>
              <w:tabs>
                <w:tab w:val="left" w:pos="343"/>
              </w:tabs>
              <w:spacing w:after="0" w:line="240" w:lineRule="auto"/>
              <w:rPr>
                <w:rFonts w:cs="Arial"/>
                <w:i/>
                <w:color w:val="0000FF"/>
                <w:sz w:val="19"/>
                <w:szCs w:val="19"/>
                <w:u w:val="single"/>
                <w:lang w:eastAsia="hr-HR"/>
              </w:rPr>
            </w:pPr>
            <w:r>
              <w:rPr>
                <w:rFonts w:cs="Arial"/>
                <w:i/>
                <w:color w:val="244061"/>
                <w:sz w:val="19"/>
                <w:szCs w:val="19"/>
                <w:shd w:val="clear" w:color="auto" w:fill="F5F6F8"/>
              </w:rPr>
              <w:t>Ako trebate korisničku podršku: 0800 0080</w:t>
            </w:r>
            <w:r>
              <w:rPr>
                <w:rFonts w:cs="Arial"/>
                <w:i/>
                <w:color w:val="33343A"/>
                <w:sz w:val="19"/>
                <w:szCs w:val="19"/>
                <w:shd w:val="clear" w:color="auto" w:fill="F5F6F8"/>
              </w:rPr>
              <w:t xml:space="preserve">, </w:t>
            </w:r>
            <w:hyperlink r:id="rId17" w:history="1">
              <w:r>
                <w:rPr>
                  <w:rStyle w:val="Hiperveza"/>
                  <w:rFonts w:cs="Arial"/>
                  <w:i/>
                  <w:color w:val="007AFF"/>
                  <w:sz w:val="19"/>
                  <w:szCs w:val="19"/>
                </w:rPr>
                <w:t>info@fina.hr</w:t>
              </w:r>
            </w:hyperlink>
          </w:p>
        </w:tc>
        <w:tc>
          <w:tcPr>
            <w:tcW w:w="18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8E0FF6" w:rsidRDefault="008E0FF6" w:rsidP="00D2247A">
            <w:pPr>
              <w:spacing w:after="0" w:line="240" w:lineRule="auto"/>
              <w:jc w:val="center"/>
              <w:rPr>
                <w:rFonts w:cs="Arial"/>
                <w:bCs/>
                <w:color w:val="17365D"/>
                <w:sz w:val="17"/>
                <w:szCs w:val="17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06F97732" wp14:editId="2B5E6A52">
                  <wp:extent cx="1119225" cy="1111911"/>
                  <wp:effectExtent l="0" t="0" r="5080" b="0"/>
                  <wp:docPr id="9" name="Slika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125" cy="1110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0FF6" w:rsidRPr="002266CC" w:rsidRDefault="008E0FF6" w:rsidP="00D10500">
      <w:pPr>
        <w:spacing w:after="0"/>
        <w:jc w:val="both"/>
        <w:rPr>
          <w:rFonts w:ascii="Arial" w:hAnsi="Arial" w:cs="Arial"/>
          <w:b/>
          <w:i/>
          <w:color w:val="17365D" w:themeColor="text2" w:themeShade="BF"/>
          <w:sz w:val="18"/>
          <w:szCs w:val="18"/>
        </w:rPr>
      </w:pPr>
    </w:p>
    <w:p w:rsidR="00C44750" w:rsidRPr="00557C9C" w:rsidRDefault="00C44750" w:rsidP="008E0FF6">
      <w:pPr>
        <w:widowControl w:val="0"/>
        <w:spacing w:after="0" w:line="240" w:lineRule="auto"/>
        <w:jc w:val="both"/>
        <w:rPr>
          <w:rFonts w:ascii="Arial" w:hAnsi="Arial" w:cs="Arial"/>
          <w:noProof/>
          <w:color w:val="17365D" w:themeColor="text2" w:themeShade="BF"/>
          <w:sz w:val="16"/>
          <w:szCs w:val="16"/>
          <w:lang w:eastAsia="hr-HR"/>
        </w:rPr>
      </w:pPr>
    </w:p>
    <w:sectPr w:rsidR="00C44750" w:rsidRPr="00557C9C" w:rsidSect="001B77DF">
      <w:headerReference w:type="default" r:id="rId19"/>
      <w:footerReference w:type="default" r:id="rId20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4CB" w:rsidRDefault="007904CB" w:rsidP="009866FC">
      <w:pPr>
        <w:spacing w:after="0" w:line="240" w:lineRule="auto"/>
      </w:pPr>
      <w:r>
        <w:separator/>
      </w:r>
    </w:p>
  </w:endnote>
  <w:endnote w:type="continuationSeparator" w:id="0">
    <w:p w:rsidR="007904CB" w:rsidRDefault="007904CB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EndPr/>
    <w:sdtContent>
      <w:p w:rsidR="00FD2F9C" w:rsidRPr="009B4CEE" w:rsidRDefault="00FD2F9C" w:rsidP="008F2361">
        <w:pPr>
          <w:pStyle w:val="Podnoje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EE2CC4">
          <w:rPr>
            <w:rFonts w:ascii="Arial" w:hAnsi="Arial" w:cs="Arial"/>
            <w:noProof/>
            <w:sz w:val="18"/>
            <w:szCs w:val="18"/>
          </w:rPr>
          <w:t>1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4CB" w:rsidRDefault="007904CB" w:rsidP="009866FC">
      <w:pPr>
        <w:spacing w:after="0" w:line="240" w:lineRule="auto"/>
      </w:pPr>
      <w:r>
        <w:separator/>
      </w:r>
    </w:p>
  </w:footnote>
  <w:footnote w:type="continuationSeparator" w:id="0">
    <w:p w:rsidR="007904CB" w:rsidRDefault="007904CB" w:rsidP="009866FC">
      <w:pPr>
        <w:spacing w:after="0" w:line="240" w:lineRule="auto"/>
      </w:pPr>
      <w:r>
        <w:continuationSeparator/>
      </w:r>
    </w:p>
  </w:footnote>
  <w:footnote w:id="1">
    <w:p w:rsidR="00226B59" w:rsidRPr="00584C1D" w:rsidRDefault="00226B59" w:rsidP="000810B8">
      <w:pPr>
        <w:pStyle w:val="Tekstfusnote"/>
        <w:spacing w:before="20"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584C1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584C1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584C1D">
        <w:rPr>
          <w:rFonts w:ascii="Arial" w:hAnsi="Arial" w:cs="Arial"/>
          <w:color w:val="244061" w:themeColor="accent1" w:themeShade="80"/>
          <w:sz w:val="16"/>
          <w:szCs w:val="16"/>
        </w:rPr>
        <w:t>Trgovački sud u Zagrebu, stalna služba u Karlovcu</w:t>
      </w:r>
      <w:r w:rsidR="007146CC" w:rsidRPr="00584C1D">
        <w:rPr>
          <w:rFonts w:ascii="Arial" w:hAnsi="Arial" w:cs="Arial"/>
          <w:color w:val="244061" w:themeColor="accent1" w:themeShade="80"/>
          <w:sz w:val="16"/>
          <w:szCs w:val="16"/>
        </w:rPr>
        <w:t>,</w:t>
      </w:r>
      <w:r w:rsidRPr="00584C1D">
        <w:rPr>
          <w:rFonts w:ascii="Arial" w:hAnsi="Arial" w:cs="Arial"/>
          <w:color w:val="244061" w:themeColor="accent1" w:themeShade="80"/>
          <w:sz w:val="16"/>
          <w:szCs w:val="16"/>
        </w:rPr>
        <w:t xml:space="preserve"> društvo je brisao 11.12.2015. Izvor: Sudski registar, preuzeto 2. ožujka 2020.</w:t>
      </w:r>
    </w:p>
  </w:footnote>
  <w:footnote w:id="2">
    <w:p w:rsidR="00226B59" w:rsidRPr="00584C1D" w:rsidRDefault="00226B59" w:rsidP="00FA0CA8">
      <w:pPr>
        <w:pStyle w:val="Tekstfusnote"/>
        <w:spacing w:before="20"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584C1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584C1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584C1D">
        <w:rPr>
          <w:rFonts w:ascii="Arial" w:hAnsi="Arial" w:cs="Arial"/>
          <w:color w:val="244061" w:themeColor="accent1" w:themeShade="80"/>
          <w:sz w:val="16"/>
          <w:szCs w:val="16"/>
        </w:rPr>
        <w:t>Trgovački sud u Zagrebu brisao je TEKSTILNI KOMBINAT ZAGREB d.d., 5.1.2012 rješenjem Tt-12/3-1., preuzeto 2. ožujka 2020.</w:t>
      </w:r>
    </w:p>
  </w:footnote>
  <w:footnote w:id="3">
    <w:p w:rsidR="00FD2F9C" w:rsidRPr="00584C1D" w:rsidRDefault="00FD2F9C" w:rsidP="00FA0CA8">
      <w:pPr>
        <w:pStyle w:val="Tekstfusnote"/>
        <w:spacing w:before="20"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584C1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584C1D">
        <w:rPr>
          <w:rFonts w:ascii="Arial" w:hAnsi="Arial" w:cs="Arial"/>
          <w:color w:val="244061" w:themeColor="accent1" w:themeShade="80"/>
          <w:sz w:val="16"/>
          <w:szCs w:val="16"/>
        </w:rPr>
        <w:t xml:space="preserve"> U 2002. godini primjenjivala se klasifikacija djelatnosti NKD 2002</w:t>
      </w:r>
      <w:r w:rsidR="00181073" w:rsidRPr="00584C1D">
        <w:rPr>
          <w:rFonts w:ascii="Arial" w:hAnsi="Arial" w:cs="Arial"/>
          <w:color w:val="244061" w:themeColor="accent1" w:themeShade="80"/>
          <w:sz w:val="16"/>
          <w:szCs w:val="16"/>
        </w:rPr>
        <w:t>.</w:t>
      </w:r>
      <w:r w:rsidRPr="00584C1D">
        <w:rPr>
          <w:rFonts w:ascii="Arial" w:hAnsi="Arial" w:cs="Arial"/>
          <w:color w:val="244061" w:themeColor="accent1" w:themeShade="80"/>
          <w:sz w:val="16"/>
          <w:szCs w:val="16"/>
        </w:rPr>
        <w:t>, a tekstilna industrija bila je svrstana u potpodručje djel. D17</w:t>
      </w:r>
    </w:p>
  </w:footnote>
  <w:footnote w:id="4">
    <w:p w:rsidR="00FD2F9C" w:rsidRPr="00584C1D" w:rsidRDefault="00FD2F9C" w:rsidP="00FA0CA8">
      <w:pPr>
        <w:pStyle w:val="Tekstfusnote"/>
        <w:spacing w:before="20" w:after="0" w:line="240" w:lineRule="auto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584C1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584C1D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="007146CC" w:rsidRPr="00584C1D">
        <w:rPr>
          <w:rFonts w:ascii="Arial" w:hAnsi="Arial" w:cs="Arial"/>
          <w:color w:val="244061" w:themeColor="accent1" w:themeShade="80"/>
          <w:sz w:val="16"/>
          <w:szCs w:val="16"/>
        </w:rPr>
        <w:t xml:space="preserve">Od 2007. </w:t>
      </w:r>
      <w:r w:rsidR="009A0DCE" w:rsidRPr="00584C1D">
        <w:rPr>
          <w:rFonts w:ascii="Arial" w:hAnsi="Arial" w:cs="Arial"/>
          <w:color w:val="244061" w:themeColor="accent1" w:themeShade="80"/>
          <w:sz w:val="16"/>
          <w:szCs w:val="16"/>
        </w:rPr>
        <w:t xml:space="preserve">godine </w:t>
      </w:r>
      <w:r w:rsidR="007146CC" w:rsidRPr="00584C1D">
        <w:rPr>
          <w:rFonts w:ascii="Arial" w:hAnsi="Arial" w:cs="Arial"/>
          <w:color w:val="244061" w:themeColor="accent1" w:themeShade="80"/>
          <w:sz w:val="16"/>
          <w:szCs w:val="16"/>
        </w:rPr>
        <w:t xml:space="preserve">i dalje </w:t>
      </w:r>
      <w:r w:rsidRPr="00584C1D">
        <w:rPr>
          <w:rFonts w:ascii="Arial" w:hAnsi="Arial" w:cs="Arial"/>
          <w:color w:val="244061" w:themeColor="accent1" w:themeShade="80"/>
          <w:sz w:val="16"/>
          <w:szCs w:val="16"/>
        </w:rPr>
        <w:t>primjenj</w:t>
      </w:r>
      <w:r w:rsidR="007146CC" w:rsidRPr="00584C1D">
        <w:rPr>
          <w:rFonts w:ascii="Arial" w:hAnsi="Arial" w:cs="Arial"/>
          <w:color w:val="244061" w:themeColor="accent1" w:themeShade="80"/>
          <w:sz w:val="16"/>
          <w:szCs w:val="16"/>
        </w:rPr>
        <w:t xml:space="preserve">uje </w:t>
      </w:r>
      <w:r w:rsidRPr="00584C1D">
        <w:rPr>
          <w:rFonts w:ascii="Arial" w:hAnsi="Arial" w:cs="Arial"/>
          <w:color w:val="244061" w:themeColor="accent1" w:themeShade="80"/>
          <w:sz w:val="16"/>
          <w:szCs w:val="16"/>
        </w:rPr>
        <w:t>se klasifikacija djel</w:t>
      </w:r>
      <w:r w:rsidR="009A0DCE" w:rsidRPr="00584C1D">
        <w:rPr>
          <w:rFonts w:ascii="Arial" w:hAnsi="Arial" w:cs="Arial"/>
          <w:color w:val="244061" w:themeColor="accent1" w:themeShade="80"/>
          <w:sz w:val="16"/>
          <w:szCs w:val="16"/>
        </w:rPr>
        <w:t>atnosti</w:t>
      </w:r>
      <w:r w:rsidRPr="00584C1D">
        <w:rPr>
          <w:rFonts w:ascii="Arial" w:hAnsi="Arial" w:cs="Arial"/>
          <w:color w:val="244061" w:themeColor="accent1" w:themeShade="80"/>
          <w:sz w:val="16"/>
          <w:szCs w:val="16"/>
        </w:rPr>
        <w:t xml:space="preserve"> NKD 2007., a tekstilna industrija svrstana je u odjeljak djel. C13</w:t>
      </w:r>
      <w:r w:rsidR="007146CC" w:rsidRPr="00584C1D">
        <w:rPr>
          <w:rFonts w:ascii="Arial" w:hAnsi="Arial" w:cs="Arial"/>
          <w:color w:val="244061" w:themeColor="accent1" w:themeShade="80"/>
          <w:sz w:val="16"/>
          <w:szCs w:val="16"/>
        </w:rPr>
        <w:t>.</w:t>
      </w:r>
    </w:p>
  </w:footnote>
  <w:footnote w:id="5">
    <w:p w:rsidR="00343D73" w:rsidRPr="00343D73" w:rsidRDefault="00343D73" w:rsidP="00FA0CA8">
      <w:pPr>
        <w:pStyle w:val="Tekstfusnote"/>
        <w:spacing w:before="20" w:after="0" w:line="240" w:lineRule="auto"/>
        <w:rPr>
          <w:rFonts w:ascii="Arial" w:hAnsi="Arial" w:cs="Arial"/>
          <w:color w:val="17365D" w:themeColor="text2" w:themeShade="BF"/>
          <w:sz w:val="16"/>
          <w:szCs w:val="16"/>
        </w:rPr>
      </w:pPr>
      <w:r w:rsidRPr="00584C1D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584C1D">
        <w:rPr>
          <w:rFonts w:ascii="Arial" w:hAnsi="Arial" w:cs="Arial"/>
          <w:color w:val="244061" w:themeColor="accent1" w:themeShade="80"/>
          <w:sz w:val="16"/>
          <w:szCs w:val="16"/>
        </w:rPr>
        <w:t xml:space="preserve"> Trgovački sud u Zagrebu brisao je ovo društvo 21.2.2019. Izvor: Sudski registar, preuzeto 1. ožujka 2019. godine.</w:t>
      </w:r>
    </w:p>
  </w:footnote>
  <w:footnote w:id="6">
    <w:p w:rsidR="003654FF" w:rsidRPr="000B0618" w:rsidRDefault="003654FF" w:rsidP="003654FF">
      <w:pPr>
        <w:pStyle w:val="Tekstfusnote"/>
        <w:spacing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0B0618">
        <w:rPr>
          <w:rStyle w:val="Referencafusnot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0B0618">
        <w:rPr>
          <w:rFonts w:ascii="Arial" w:hAnsi="Arial" w:cs="Arial"/>
          <w:color w:val="244061" w:themeColor="accent1" w:themeShade="80"/>
          <w:sz w:val="17"/>
          <w:szCs w:val="17"/>
        </w:rPr>
        <w:t xml:space="preserve"> Iznos neto plaće i nadnice (AOP 138) podijeljen s prosječnim brojem zaposlenih prema satima rada i brojem mjeseci poslovanja.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F9C" w:rsidRPr="002E58E4" w:rsidRDefault="00FD2F9C" w:rsidP="00D92C21">
    <w:pPr>
      <w:pStyle w:val="Zaglavlje"/>
      <w:spacing w:after="0" w:line="240" w:lineRule="auto"/>
      <w:rPr>
        <w:sz w:val="16"/>
        <w:szCs w:val="16"/>
      </w:rPr>
    </w:pPr>
    <w:r w:rsidRPr="002E58E4">
      <w:rPr>
        <w:noProof/>
        <w:sz w:val="16"/>
        <w:szCs w:val="16"/>
        <w:lang w:eastAsia="hr-HR"/>
      </w:rPr>
      <w:drawing>
        <wp:anchor distT="0" distB="0" distL="114300" distR="114300" simplePos="0" relativeHeight="251657728" behindDoc="0" locked="0" layoutInCell="1" allowOverlap="1" wp14:anchorId="0B5D7DFE" wp14:editId="1CB72ACE">
          <wp:simplePos x="0" y="0"/>
          <wp:positionH relativeFrom="column">
            <wp:posOffset>4979</wp:posOffset>
          </wp:positionH>
          <wp:positionV relativeFrom="paragraph">
            <wp:posOffset>-116078</wp:posOffset>
          </wp:positionV>
          <wp:extent cx="1085513" cy="216000"/>
          <wp:effectExtent l="0" t="0" r="635" b="0"/>
          <wp:wrapNone/>
          <wp:docPr id="5" name="Slika 5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0179"/>
    <w:rsid w:val="00003364"/>
    <w:rsid w:val="000060BF"/>
    <w:rsid w:val="00006DDD"/>
    <w:rsid w:val="00014340"/>
    <w:rsid w:val="000145A9"/>
    <w:rsid w:val="00014932"/>
    <w:rsid w:val="00017368"/>
    <w:rsid w:val="00017372"/>
    <w:rsid w:val="0002021D"/>
    <w:rsid w:val="00021D0D"/>
    <w:rsid w:val="00023FFB"/>
    <w:rsid w:val="0002464D"/>
    <w:rsid w:val="0002521A"/>
    <w:rsid w:val="0002670E"/>
    <w:rsid w:val="00027A70"/>
    <w:rsid w:val="00031CB2"/>
    <w:rsid w:val="00031ED3"/>
    <w:rsid w:val="0003249F"/>
    <w:rsid w:val="00037D91"/>
    <w:rsid w:val="00044385"/>
    <w:rsid w:val="000503FA"/>
    <w:rsid w:val="00051A03"/>
    <w:rsid w:val="0005704E"/>
    <w:rsid w:val="000574B7"/>
    <w:rsid w:val="00060E23"/>
    <w:rsid w:val="00066D0E"/>
    <w:rsid w:val="000718EF"/>
    <w:rsid w:val="00073F84"/>
    <w:rsid w:val="00074E46"/>
    <w:rsid w:val="0007725D"/>
    <w:rsid w:val="00080323"/>
    <w:rsid w:val="00080783"/>
    <w:rsid w:val="000810B8"/>
    <w:rsid w:val="00083370"/>
    <w:rsid w:val="000848E8"/>
    <w:rsid w:val="0008671E"/>
    <w:rsid w:val="00087711"/>
    <w:rsid w:val="0009072F"/>
    <w:rsid w:val="0009136A"/>
    <w:rsid w:val="000914E6"/>
    <w:rsid w:val="00091ADF"/>
    <w:rsid w:val="00094E2A"/>
    <w:rsid w:val="00095736"/>
    <w:rsid w:val="000A0EB6"/>
    <w:rsid w:val="000A5196"/>
    <w:rsid w:val="000B0618"/>
    <w:rsid w:val="000B28AF"/>
    <w:rsid w:val="000B4B3E"/>
    <w:rsid w:val="000B5041"/>
    <w:rsid w:val="000B7EF1"/>
    <w:rsid w:val="000B7FB6"/>
    <w:rsid w:val="000C0215"/>
    <w:rsid w:val="000C0C72"/>
    <w:rsid w:val="000C1290"/>
    <w:rsid w:val="000C2F82"/>
    <w:rsid w:val="000C41A9"/>
    <w:rsid w:val="000C5C23"/>
    <w:rsid w:val="000D28AB"/>
    <w:rsid w:val="000D6E5A"/>
    <w:rsid w:val="000E0AB8"/>
    <w:rsid w:val="000E145D"/>
    <w:rsid w:val="000E19F7"/>
    <w:rsid w:val="000E208A"/>
    <w:rsid w:val="000E31BD"/>
    <w:rsid w:val="000E36E6"/>
    <w:rsid w:val="000E6BE9"/>
    <w:rsid w:val="000E77AE"/>
    <w:rsid w:val="000E781C"/>
    <w:rsid w:val="000E7849"/>
    <w:rsid w:val="000F7CB5"/>
    <w:rsid w:val="00105F1A"/>
    <w:rsid w:val="0010674C"/>
    <w:rsid w:val="00106BAC"/>
    <w:rsid w:val="00107B7C"/>
    <w:rsid w:val="00110E3C"/>
    <w:rsid w:val="0011141E"/>
    <w:rsid w:val="00111A3D"/>
    <w:rsid w:val="00114CAD"/>
    <w:rsid w:val="00121BC9"/>
    <w:rsid w:val="00122732"/>
    <w:rsid w:val="00122AD5"/>
    <w:rsid w:val="0012645A"/>
    <w:rsid w:val="00126E82"/>
    <w:rsid w:val="00130E6C"/>
    <w:rsid w:val="0013138C"/>
    <w:rsid w:val="001325AA"/>
    <w:rsid w:val="00132DE9"/>
    <w:rsid w:val="001342AB"/>
    <w:rsid w:val="00134A83"/>
    <w:rsid w:val="001420A0"/>
    <w:rsid w:val="00143F49"/>
    <w:rsid w:val="00146AD3"/>
    <w:rsid w:val="00147213"/>
    <w:rsid w:val="00154651"/>
    <w:rsid w:val="00166CA1"/>
    <w:rsid w:val="00171A08"/>
    <w:rsid w:val="00172642"/>
    <w:rsid w:val="00176669"/>
    <w:rsid w:val="001809AD"/>
    <w:rsid w:val="00181073"/>
    <w:rsid w:val="00181BC2"/>
    <w:rsid w:val="00183AF6"/>
    <w:rsid w:val="00183B82"/>
    <w:rsid w:val="001855DA"/>
    <w:rsid w:val="00185E8E"/>
    <w:rsid w:val="00186DC8"/>
    <w:rsid w:val="00190D28"/>
    <w:rsid w:val="0019585C"/>
    <w:rsid w:val="00196324"/>
    <w:rsid w:val="001A33D2"/>
    <w:rsid w:val="001B097C"/>
    <w:rsid w:val="001B2565"/>
    <w:rsid w:val="001B3ED5"/>
    <w:rsid w:val="001B68FC"/>
    <w:rsid w:val="001B77DF"/>
    <w:rsid w:val="001C0496"/>
    <w:rsid w:val="001C0AA1"/>
    <w:rsid w:val="001C33FD"/>
    <w:rsid w:val="001C3E4B"/>
    <w:rsid w:val="001D0FE7"/>
    <w:rsid w:val="001D522E"/>
    <w:rsid w:val="001D6CA5"/>
    <w:rsid w:val="001D7200"/>
    <w:rsid w:val="001E1320"/>
    <w:rsid w:val="001E4513"/>
    <w:rsid w:val="001E513D"/>
    <w:rsid w:val="001E6972"/>
    <w:rsid w:val="001E7171"/>
    <w:rsid w:val="001F7461"/>
    <w:rsid w:val="00201974"/>
    <w:rsid w:val="00201B78"/>
    <w:rsid w:val="00202CCE"/>
    <w:rsid w:val="00207259"/>
    <w:rsid w:val="00207D8D"/>
    <w:rsid w:val="00210E55"/>
    <w:rsid w:val="00210ECB"/>
    <w:rsid w:val="002122DD"/>
    <w:rsid w:val="00213BD8"/>
    <w:rsid w:val="002263CF"/>
    <w:rsid w:val="00226B59"/>
    <w:rsid w:val="00227237"/>
    <w:rsid w:val="002309D4"/>
    <w:rsid w:val="00232683"/>
    <w:rsid w:val="0023369D"/>
    <w:rsid w:val="00242566"/>
    <w:rsid w:val="00244A8E"/>
    <w:rsid w:val="002471F8"/>
    <w:rsid w:val="002502B5"/>
    <w:rsid w:val="0025073D"/>
    <w:rsid w:val="00250840"/>
    <w:rsid w:val="00250D3C"/>
    <w:rsid w:val="00257D70"/>
    <w:rsid w:val="00261469"/>
    <w:rsid w:val="00261853"/>
    <w:rsid w:val="00262C6F"/>
    <w:rsid w:val="00263151"/>
    <w:rsid w:val="002756A2"/>
    <w:rsid w:val="00276D88"/>
    <w:rsid w:val="00276FD8"/>
    <w:rsid w:val="00280776"/>
    <w:rsid w:val="00281A6B"/>
    <w:rsid w:val="00284118"/>
    <w:rsid w:val="002860E0"/>
    <w:rsid w:val="00295103"/>
    <w:rsid w:val="002A33BC"/>
    <w:rsid w:val="002A515B"/>
    <w:rsid w:val="002A5188"/>
    <w:rsid w:val="002A5F3B"/>
    <w:rsid w:val="002A7E5B"/>
    <w:rsid w:val="002B13EE"/>
    <w:rsid w:val="002C210F"/>
    <w:rsid w:val="002C4445"/>
    <w:rsid w:val="002C4B61"/>
    <w:rsid w:val="002C63BE"/>
    <w:rsid w:val="002D0976"/>
    <w:rsid w:val="002D1F74"/>
    <w:rsid w:val="002D3006"/>
    <w:rsid w:val="002D3471"/>
    <w:rsid w:val="002D5166"/>
    <w:rsid w:val="002E0AC1"/>
    <w:rsid w:val="002E1EB9"/>
    <w:rsid w:val="002E1ED5"/>
    <w:rsid w:val="002E2883"/>
    <w:rsid w:val="002E35C6"/>
    <w:rsid w:val="002E47A8"/>
    <w:rsid w:val="002E58E4"/>
    <w:rsid w:val="002E7103"/>
    <w:rsid w:val="002F0F36"/>
    <w:rsid w:val="002F1A93"/>
    <w:rsid w:val="002F233D"/>
    <w:rsid w:val="002F24B6"/>
    <w:rsid w:val="002F24E7"/>
    <w:rsid w:val="002F58A1"/>
    <w:rsid w:val="002F68CF"/>
    <w:rsid w:val="002F796C"/>
    <w:rsid w:val="00302D04"/>
    <w:rsid w:val="003052B8"/>
    <w:rsid w:val="00306B8E"/>
    <w:rsid w:val="00315129"/>
    <w:rsid w:val="00316B80"/>
    <w:rsid w:val="00327A1C"/>
    <w:rsid w:val="003319C6"/>
    <w:rsid w:val="00332F97"/>
    <w:rsid w:val="00333069"/>
    <w:rsid w:val="00335807"/>
    <w:rsid w:val="00343D73"/>
    <w:rsid w:val="0034626A"/>
    <w:rsid w:val="003478AC"/>
    <w:rsid w:val="003518F9"/>
    <w:rsid w:val="00351ADE"/>
    <w:rsid w:val="00357477"/>
    <w:rsid w:val="003575C8"/>
    <w:rsid w:val="00357E85"/>
    <w:rsid w:val="00360B88"/>
    <w:rsid w:val="003654FF"/>
    <w:rsid w:val="00367A01"/>
    <w:rsid w:val="00373733"/>
    <w:rsid w:val="00374587"/>
    <w:rsid w:val="00374795"/>
    <w:rsid w:val="00374D2E"/>
    <w:rsid w:val="0037582C"/>
    <w:rsid w:val="00375D20"/>
    <w:rsid w:val="00380EE9"/>
    <w:rsid w:val="003811CA"/>
    <w:rsid w:val="00385CDF"/>
    <w:rsid w:val="00385FB8"/>
    <w:rsid w:val="003863CD"/>
    <w:rsid w:val="003909D9"/>
    <w:rsid w:val="00390AA6"/>
    <w:rsid w:val="00394C9E"/>
    <w:rsid w:val="00394CAA"/>
    <w:rsid w:val="00396612"/>
    <w:rsid w:val="003A0587"/>
    <w:rsid w:val="003A0B5D"/>
    <w:rsid w:val="003A2CA2"/>
    <w:rsid w:val="003A5202"/>
    <w:rsid w:val="003A57A6"/>
    <w:rsid w:val="003A7788"/>
    <w:rsid w:val="003A7A41"/>
    <w:rsid w:val="003A7DC9"/>
    <w:rsid w:val="003B038A"/>
    <w:rsid w:val="003B1E3E"/>
    <w:rsid w:val="003B3904"/>
    <w:rsid w:val="003B7015"/>
    <w:rsid w:val="003C3271"/>
    <w:rsid w:val="003C3387"/>
    <w:rsid w:val="003C38B8"/>
    <w:rsid w:val="003C3B11"/>
    <w:rsid w:val="003C5475"/>
    <w:rsid w:val="003C5BB8"/>
    <w:rsid w:val="003D3B77"/>
    <w:rsid w:val="003E0755"/>
    <w:rsid w:val="003E0AA7"/>
    <w:rsid w:val="003E2188"/>
    <w:rsid w:val="003E3D95"/>
    <w:rsid w:val="003E5322"/>
    <w:rsid w:val="003E7213"/>
    <w:rsid w:val="003F2EBE"/>
    <w:rsid w:val="003F702C"/>
    <w:rsid w:val="00400A23"/>
    <w:rsid w:val="00401A6F"/>
    <w:rsid w:val="00403338"/>
    <w:rsid w:val="0040412F"/>
    <w:rsid w:val="004041B8"/>
    <w:rsid w:val="00404A28"/>
    <w:rsid w:val="00404A70"/>
    <w:rsid w:val="00412D64"/>
    <w:rsid w:val="00412FBA"/>
    <w:rsid w:val="00414327"/>
    <w:rsid w:val="00414D15"/>
    <w:rsid w:val="004249CC"/>
    <w:rsid w:val="00424ED0"/>
    <w:rsid w:val="0042558D"/>
    <w:rsid w:val="004266CC"/>
    <w:rsid w:val="00432AC1"/>
    <w:rsid w:val="00433507"/>
    <w:rsid w:val="00434218"/>
    <w:rsid w:val="00437A1A"/>
    <w:rsid w:val="00440648"/>
    <w:rsid w:val="004422A6"/>
    <w:rsid w:val="00446360"/>
    <w:rsid w:val="00452A08"/>
    <w:rsid w:val="00453F1E"/>
    <w:rsid w:val="004575EE"/>
    <w:rsid w:val="00457A73"/>
    <w:rsid w:val="00474BD0"/>
    <w:rsid w:val="00475435"/>
    <w:rsid w:val="00476F68"/>
    <w:rsid w:val="00477179"/>
    <w:rsid w:val="00483498"/>
    <w:rsid w:val="00491601"/>
    <w:rsid w:val="0049263A"/>
    <w:rsid w:val="00493263"/>
    <w:rsid w:val="00495531"/>
    <w:rsid w:val="004976C4"/>
    <w:rsid w:val="004A13A7"/>
    <w:rsid w:val="004A192D"/>
    <w:rsid w:val="004A1BF3"/>
    <w:rsid w:val="004A3659"/>
    <w:rsid w:val="004A428E"/>
    <w:rsid w:val="004A43F8"/>
    <w:rsid w:val="004B2074"/>
    <w:rsid w:val="004B6109"/>
    <w:rsid w:val="004B745E"/>
    <w:rsid w:val="004C07DE"/>
    <w:rsid w:val="004C0B27"/>
    <w:rsid w:val="004C17AA"/>
    <w:rsid w:val="004C3952"/>
    <w:rsid w:val="004C3A72"/>
    <w:rsid w:val="004C3F2D"/>
    <w:rsid w:val="004C4589"/>
    <w:rsid w:val="004C495C"/>
    <w:rsid w:val="004C4BA8"/>
    <w:rsid w:val="004C7F6E"/>
    <w:rsid w:val="004D39E2"/>
    <w:rsid w:val="004D4B37"/>
    <w:rsid w:val="004D4BB8"/>
    <w:rsid w:val="004D4E1D"/>
    <w:rsid w:val="004D5A8B"/>
    <w:rsid w:val="004E0C17"/>
    <w:rsid w:val="004E53EF"/>
    <w:rsid w:val="004E682E"/>
    <w:rsid w:val="004F09CF"/>
    <w:rsid w:val="004F7A04"/>
    <w:rsid w:val="00500CFE"/>
    <w:rsid w:val="005013AE"/>
    <w:rsid w:val="00503D57"/>
    <w:rsid w:val="00504340"/>
    <w:rsid w:val="00510E62"/>
    <w:rsid w:val="00514760"/>
    <w:rsid w:val="005164B7"/>
    <w:rsid w:val="00516CCE"/>
    <w:rsid w:val="00520229"/>
    <w:rsid w:val="0052099B"/>
    <w:rsid w:val="00521C33"/>
    <w:rsid w:val="005223B8"/>
    <w:rsid w:val="00522A4E"/>
    <w:rsid w:val="0052521F"/>
    <w:rsid w:val="00525A13"/>
    <w:rsid w:val="005268BC"/>
    <w:rsid w:val="0052751B"/>
    <w:rsid w:val="005344F2"/>
    <w:rsid w:val="0053652A"/>
    <w:rsid w:val="00536585"/>
    <w:rsid w:val="00541708"/>
    <w:rsid w:val="00543820"/>
    <w:rsid w:val="00554EAD"/>
    <w:rsid w:val="00562AED"/>
    <w:rsid w:val="005646E8"/>
    <w:rsid w:val="00572FE4"/>
    <w:rsid w:val="005756F2"/>
    <w:rsid w:val="00576151"/>
    <w:rsid w:val="005762B7"/>
    <w:rsid w:val="00583648"/>
    <w:rsid w:val="00584C1D"/>
    <w:rsid w:val="00586ABF"/>
    <w:rsid w:val="00592236"/>
    <w:rsid w:val="00593AFE"/>
    <w:rsid w:val="00595C7E"/>
    <w:rsid w:val="005A3267"/>
    <w:rsid w:val="005A5F79"/>
    <w:rsid w:val="005A70EC"/>
    <w:rsid w:val="005B402D"/>
    <w:rsid w:val="005B6305"/>
    <w:rsid w:val="005C0F7F"/>
    <w:rsid w:val="005C1E96"/>
    <w:rsid w:val="005C3FE0"/>
    <w:rsid w:val="005C576E"/>
    <w:rsid w:val="005C7994"/>
    <w:rsid w:val="005C7BBB"/>
    <w:rsid w:val="005D015F"/>
    <w:rsid w:val="005D1CB6"/>
    <w:rsid w:val="005D3B79"/>
    <w:rsid w:val="005D44FE"/>
    <w:rsid w:val="005D6F21"/>
    <w:rsid w:val="005D77C0"/>
    <w:rsid w:val="005E0AF3"/>
    <w:rsid w:val="005E2A69"/>
    <w:rsid w:val="005E330A"/>
    <w:rsid w:val="005E5E7C"/>
    <w:rsid w:val="005F0E66"/>
    <w:rsid w:val="005F10AF"/>
    <w:rsid w:val="005F7431"/>
    <w:rsid w:val="00602E92"/>
    <w:rsid w:val="006061F7"/>
    <w:rsid w:val="00606662"/>
    <w:rsid w:val="0060798D"/>
    <w:rsid w:val="00612697"/>
    <w:rsid w:val="006206C5"/>
    <w:rsid w:val="006253D8"/>
    <w:rsid w:val="00625B17"/>
    <w:rsid w:val="00627781"/>
    <w:rsid w:val="00631618"/>
    <w:rsid w:val="006415BD"/>
    <w:rsid w:val="00641D90"/>
    <w:rsid w:val="00644885"/>
    <w:rsid w:val="00644C5F"/>
    <w:rsid w:val="006474A9"/>
    <w:rsid w:val="00651226"/>
    <w:rsid w:val="00652BBF"/>
    <w:rsid w:val="00654681"/>
    <w:rsid w:val="00655D17"/>
    <w:rsid w:val="00656480"/>
    <w:rsid w:val="00656D74"/>
    <w:rsid w:val="00661525"/>
    <w:rsid w:val="006630BC"/>
    <w:rsid w:val="00664F36"/>
    <w:rsid w:val="00671DEB"/>
    <w:rsid w:val="00676406"/>
    <w:rsid w:val="0067674F"/>
    <w:rsid w:val="006805FD"/>
    <w:rsid w:val="00680EB3"/>
    <w:rsid w:val="00681D1B"/>
    <w:rsid w:val="0068200E"/>
    <w:rsid w:val="006904D1"/>
    <w:rsid w:val="00690696"/>
    <w:rsid w:val="00692287"/>
    <w:rsid w:val="006A5FF9"/>
    <w:rsid w:val="006A77D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32BF"/>
    <w:rsid w:val="006C5A9C"/>
    <w:rsid w:val="006C6EC0"/>
    <w:rsid w:val="006D0EF7"/>
    <w:rsid w:val="006D1666"/>
    <w:rsid w:val="006D31E2"/>
    <w:rsid w:val="006D5725"/>
    <w:rsid w:val="006D736B"/>
    <w:rsid w:val="006E0986"/>
    <w:rsid w:val="006E10AF"/>
    <w:rsid w:val="006E2956"/>
    <w:rsid w:val="006E3AED"/>
    <w:rsid w:val="006E4789"/>
    <w:rsid w:val="006E7762"/>
    <w:rsid w:val="006F05C9"/>
    <w:rsid w:val="006F12D5"/>
    <w:rsid w:val="00700047"/>
    <w:rsid w:val="007000AE"/>
    <w:rsid w:val="00707736"/>
    <w:rsid w:val="007117B9"/>
    <w:rsid w:val="00711EF1"/>
    <w:rsid w:val="00713A86"/>
    <w:rsid w:val="007146CC"/>
    <w:rsid w:val="00714FBC"/>
    <w:rsid w:val="00717CF1"/>
    <w:rsid w:val="00723E43"/>
    <w:rsid w:val="0072575A"/>
    <w:rsid w:val="007362FE"/>
    <w:rsid w:val="00737575"/>
    <w:rsid w:val="00743222"/>
    <w:rsid w:val="00745F40"/>
    <w:rsid w:val="00745F7C"/>
    <w:rsid w:val="00750716"/>
    <w:rsid w:val="00751DF9"/>
    <w:rsid w:val="00751E64"/>
    <w:rsid w:val="00752754"/>
    <w:rsid w:val="00752A4A"/>
    <w:rsid w:val="00754EF7"/>
    <w:rsid w:val="007620F8"/>
    <w:rsid w:val="007632DD"/>
    <w:rsid w:val="00763914"/>
    <w:rsid w:val="007648A7"/>
    <w:rsid w:val="00764910"/>
    <w:rsid w:val="00766182"/>
    <w:rsid w:val="0076660E"/>
    <w:rsid w:val="00766869"/>
    <w:rsid w:val="0077239F"/>
    <w:rsid w:val="00776A76"/>
    <w:rsid w:val="00781C57"/>
    <w:rsid w:val="0078460C"/>
    <w:rsid w:val="00784A4D"/>
    <w:rsid w:val="00786673"/>
    <w:rsid w:val="0078733E"/>
    <w:rsid w:val="007904CB"/>
    <w:rsid w:val="00794D61"/>
    <w:rsid w:val="0079584D"/>
    <w:rsid w:val="007B12EB"/>
    <w:rsid w:val="007B2024"/>
    <w:rsid w:val="007B3FB7"/>
    <w:rsid w:val="007B5E30"/>
    <w:rsid w:val="007B6D6E"/>
    <w:rsid w:val="007C131A"/>
    <w:rsid w:val="007C3A51"/>
    <w:rsid w:val="007C4226"/>
    <w:rsid w:val="007C7242"/>
    <w:rsid w:val="007C7CE4"/>
    <w:rsid w:val="007D0AC9"/>
    <w:rsid w:val="007D36DB"/>
    <w:rsid w:val="007D39D9"/>
    <w:rsid w:val="007D4552"/>
    <w:rsid w:val="007D4A3E"/>
    <w:rsid w:val="007E0A40"/>
    <w:rsid w:val="007E109E"/>
    <w:rsid w:val="007E5364"/>
    <w:rsid w:val="007F05AA"/>
    <w:rsid w:val="007F2B3D"/>
    <w:rsid w:val="007F5EF7"/>
    <w:rsid w:val="00800754"/>
    <w:rsid w:val="008022C3"/>
    <w:rsid w:val="00804D43"/>
    <w:rsid w:val="00807B0B"/>
    <w:rsid w:val="00807B25"/>
    <w:rsid w:val="00811D70"/>
    <w:rsid w:val="00813A0D"/>
    <w:rsid w:val="00814284"/>
    <w:rsid w:val="00815ED4"/>
    <w:rsid w:val="00816525"/>
    <w:rsid w:val="008206FA"/>
    <w:rsid w:val="008208C2"/>
    <w:rsid w:val="00823E67"/>
    <w:rsid w:val="008270A4"/>
    <w:rsid w:val="00827338"/>
    <w:rsid w:val="0083001E"/>
    <w:rsid w:val="008316BF"/>
    <w:rsid w:val="00832C6F"/>
    <w:rsid w:val="00835802"/>
    <w:rsid w:val="008379D9"/>
    <w:rsid w:val="008500E4"/>
    <w:rsid w:val="008504F8"/>
    <w:rsid w:val="008535CD"/>
    <w:rsid w:val="008605A8"/>
    <w:rsid w:val="00867CAE"/>
    <w:rsid w:val="00870449"/>
    <w:rsid w:val="00885FF4"/>
    <w:rsid w:val="00886181"/>
    <w:rsid w:val="008875DC"/>
    <w:rsid w:val="00891974"/>
    <w:rsid w:val="00893956"/>
    <w:rsid w:val="008B022C"/>
    <w:rsid w:val="008B4013"/>
    <w:rsid w:val="008B4EA5"/>
    <w:rsid w:val="008C09CD"/>
    <w:rsid w:val="008C5B0F"/>
    <w:rsid w:val="008C7963"/>
    <w:rsid w:val="008D27E5"/>
    <w:rsid w:val="008D7AD5"/>
    <w:rsid w:val="008E0FF6"/>
    <w:rsid w:val="008E3D49"/>
    <w:rsid w:val="008E3E10"/>
    <w:rsid w:val="008E66D3"/>
    <w:rsid w:val="008F0850"/>
    <w:rsid w:val="008F183D"/>
    <w:rsid w:val="008F2361"/>
    <w:rsid w:val="008F2596"/>
    <w:rsid w:val="00900E21"/>
    <w:rsid w:val="009025CC"/>
    <w:rsid w:val="009137F3"/>
    <w:rsid w:val="0091391B"/>
    <w:rsid w:val="00914847"/>
    <w:rsid w:val="009156F9"/>
    <w:rsid w:val="00916FDD"/>
    <w:rsid w:val="00924732"/>
    <w:rsid w:val="009276C7"/>
    <w:rsid w:val="00933065"/>
    <w:rsid w:val="00933086"/>
    <w:rsid w:val="009364F9"/>
    <w:rsid w:val="009369E2"/>
    <w:rsid w:val="00936FD0"/>
    <w:rsid w:val="009401DF"/>
    <w:rsid w:val="00942A25"/>
    <w:rsid w:val="00944D3D"/>
    <w:rsid w:val="00947615"/>
    <w:rsid w:val="00950C9D"/>
    <w:rsid w:val="00951F5D"/>
    <w:rsid w:val="00952964"/>
    <w:rsid w:val="00952D81"/>
    <w:rsid w:val="00963AD5"/>
    <w:rsid w:val="009659C9"/>
    <w:rsid w:val="00967539"/>
    <w:rsid w:val="00974DD4"/>
    <w:rsid w:val="00975B0B"/>
    <w:rsid w:val="00981B31"/>
    <w:rsid w:val="0098278D"/>
    <w:rsid w:val="009866FC"/>
    <w:rsid w:val="009966C5"/>
    <w:rsid w:val="009974B7"/>
    <w:rsid w:val="009A0DCE"/>
    <w:rsid w:val="009A1C4A"/>
    <w:rsid w:val="009A3DDE"/>
    <w:rsid w:val="009B15EE"/>
    <w:rsid w:val="009B32F2"/>
    <w:rsid w:val="009B4CEE"/>
    <w:rsid w:val="009B53CA"/>
    <w:rsid w:val="009B5E7D"/>
    <w:rsid w:val="009B671E"/>
    <w:rsid w:val="009B746B"/>
    <w:rsid w:val="009C1A92"/>
    <w:rsid w:val="009C3047"/>
    <w:rsid w:val="009C5446"/>
    <w:rsid w:val="009C5B3B"/>
    <w:rsid w:val="009C5D06"/>
    <w:rsid w:val="009D07BA"/>
    <w:rsid w:val="009D19BF"/>
    <w:rsid w:val="009D39FA"/>
    <w:rsid w:val="009D5F7D"/>
    <w:rsid w:val="009D7661"/>
    <w:rsid w:val="009E1878"/>
    <w:rsid w:val="009E292B"/>
    <w:rsid w:val="009E2F32"/>
    <w:rsid w:val="009E4BE3"/>
    <w:rsid w:val="009E4EE9"/>
    <w:rsid w:val="009E5F43"/>
    <w:rsid w:val="009E64E6"/>
    <w:rsid w:val="009E6EC1"/>
    <w:rsid w:val="009E70B4"/>
    <w:rsid w:val="009F06D4"/>
    <w:rsid w:val="009F27AC"/>
    <w:rsid w:val="009F2E90"/>
    <w:rsid w:val="009F4B70"/>
    <w:rsid w:val="009F5195"/>
    <w:rsid w:val="009F6780"/>
    <w:rsid w:val="009F6B6F"/>
    <w:rsid w:val="00A00F69"/>
    <w:rsid w:val="00A06CE6"/>
    <w:rsid w:val="00A10A28"/>
    <w:rsid w:val="00A12538"/>
    <w:rsid w:val="00A140F1"/>
    <w:rsid w:val="00A1505D"/>
    <w:rsid w:val="00A17F67"/>
    <w:rsid w:val="00A22E54"/>
    <w:rsid w:val="00A23F49"/>
    <w:rsid w:val="00A31107"/>
    <w:rsid w:val="00A313B6"/>
    <w:rsid w:val="00A3247D"/>
    <w:rsid w:val="00A32A78"/>
    <w:rsid w:val="00A35B45"/>
    <w:rsid w:val="00A405B3"/>
    <w:rsid w:val="00A40AFE"/>
    <w:rsid w:val="00A459EB"/>
    <w:rsid w:val="00A46DF9"/>
    <w:rsid w:val="00A51E42"/>
    <w:rsid w:val="00A51F56"/>
    <w:rsid w:val="00A54BCD"/>
    <w:rsid w:val="00A55C36"/>
    <w:rsid w:val="00A56BEA"/>
    <w:rsid w:val="00A5703D"/>
    <w:rsid w:val="00A625EE"/>
    <w:rsid w:val="00A636BC"/>
    <w:rsid w:val="00A646EF"/>
    <w:rsid w:val="00A64BA5"/>
    <w:rsid w:val="00A72757"/>
    <w:rsid w:val="00A75ACB"/>
    <w:rsid w:val="00A81454"/>
    <w:rsid w:val="00A81799"/>
    <w:rsid w:val="00A8266A"/>
    <w:rsid w:val="00A8702C"/>
    <w:rsid w:val="00A87F84"/>
    <w:rsid w:val="00A90A12"/>
    <w:rsid w:val="00A90C21"/>
    <w:rsid w:val="00A96EEB"/>
    <w:rsid w:val="00AA1A72"/>
    <w:rsid w:val="00AA322D"/>
    <w:rsid w:val="00AA478B"/>
    <w:rsid w:val="00AA6FC2"/>
    <w:rsid w:val="00AB1863"/>
    <w:rsid w:val="00AB404B"/>
    <w:rsid w:val="00AB42F0"/>
    <w:rsid w:val="00AB43AA"/>
    <w:rsid w:val="00AB4AA4"/>
    <w:rsid w:val="00AC090D"/>
    <w:rsid w:val="00AC0C16"/>
    <w:rsid w:val="00AC4201"/>
    <w:rsid w:val="00AC4340"/>
    <w:rsid w:val="00AC7AA6"/>
    <w:rsid w:val="00AD2350"/>
    <w:rsid w:val="00AD3627"/>
    <w:rsid w:val="00AE1089"/>
    <w:rsid w:val="00AE5CD3"/>
    <w:rsid w:val="00AF2A3C"/>
    <w:rsid w:val="00AF52AD"/>
    <w:rsid w:val="00B01034"/>
    <w:rsid w:val="00B02439"/>
    <w:rsid w:val="00B03616"/>
    <w:rsid w:val="00B05FDD"/>
    <w:rsid w:val="00B06883"/>
    <w:rsid w:val="00B06F9E"/>
    <w:rsid w:val="00B10A85"/>
    <w:rsid w:val="00B11FB5"/>
    <w:rsid w:val="00B15BAC"/>
    <w:rsid w:val="00B22A26"/>
    <w:rsid w:val="00B22E6F"/>
    <w:rsid w:val="00B23032"/>
    <w:rsid w:val="00B23DA8"/>
    <w:rsid w:val="00B2572E"/>
    <w:rsid w:val="00B3420F"/>
    <w:rsid w:val="00B36759"/>
    <w:rsid w:val="00B42B08"/>
    <w:rsid w:val="00B44EF9"/>
    <w:rsid w:val="00B522BC"/>
    <w:rsid w:val="00B652E7"/>
    <w:rsid w:val="00B66055"/>
    <w:rsid w:val="00B7152E"/>
    <w:rsid w:val="00B71661"/>
    <w:rsid w:val="00B74577"/>
    <w:rsid w:val="00B808EB"/>
    <w:rsid w:val="00B82090"/>
    <w:rsid w:val="00B83D3A"/>
    <w:rsid w:val="00B8509B"/>
    <w:rsid w:val="00B87CE2"/>
    <w:rsid w:val="00B91F3D"/>
    <w:rsid w:val="00B968D5"/>
    <w:rsid w:val="00BA0293"/>
    <w:rsid w:val="00BA3956"/>
    <w:rsid w:val="00BB069F"/>
    <w:rsid w:val="00BB4EF3"/>
    <w:rsid w:val="00BB5D0C"/>
    <w:rsid w:val="00BB66E6"/>
    <w:rsid w:val="00BB678D"/>
    <w:rsid w:val="00BE73A5"/>
    <w:rsid w:val="00BF3563"/>
    <w:rsid w:val="00BF4E92"/>
    <w:rsid w:val="00BF65FE"/>
    <w:rsid w:val="00BF7954"/>
    <w:rsid w:val="00C01663"/>
    <w:rsid w:val="00C02060"/>
    <w:rsid w:val="00C0213E"/>
    <w:rsid w:val="00C04982"/>
    <w:rsid w:val="00C07210"/>
    <w:rsid w:val="00C178EC"/>
    <w:rsid w:val="00C2028B"/>
    <w:rsid w:val="00C24129"/>
    <w:rsid w:val="00C267FA"/>
    <w:rsid w:val="00C26BAE"/>
    <w:rsid w:val="00C32C7C"/>
    <w:rsid w:val="00C34F03"/>
    <w:rsid w:val="00C35E56"/>
    <w:rsid w:val="00C44750"/>
    <w:rsid w:val="00C456B4"/>
    <w:rsid w:val="00C46A0F"/>
    <w:rsid w:val="00C50399"/>
    <w:rsid w:val="00C51B1E"/>
    <w:rsid w:val="00C52EB7"/>
    <w:rsid w:val="00C52FCA"/>
    <w:rsid w:val="00C60047"/>
    <w:rsid w:val="00C6585C"/>
    <w:rsid w:val="00C66CC0"/>
    <w:rsid w:val="00C670EE"/>
    <w:rsid w:val="00C7229E"/>
    <w:rsid w:val="00C72C43"/>
    <w:rsid w:val="00C77229"/>
    <w:rsid w:val="00C83ECB"/>
    <w:rsid w:val="00C84B9B"/>
    <w:rsid w:val="00C84EFC"/>
    <w:rsid w:val="00C852D1"/>
    <w:rsid w:val="00C86BEA"/>
    <w:rsid w:val="00C93461"/>
    <w:rsid w:val="00C93E4D"/>
    <w:rsid w:val="00C94890"/>
    <w:rsid w:val="00C94B25"/>
    <w:rsid w:val="00C952AC"/>
    <w:rsid w:val="00C95510"/>
    <w:rsid w:val="00C971D4"/>
    <w:rsid w:val="00CA738D"/>
    <w:rsid w:val="00CA769B"/>
    <w:rsid w:val="00CB2159"/>
    <w:rsid w:val="00CB4AEA"/>
    <w:rsid w:val="00CB6042"/>
    <w:rsid w:val="00CC1A40"/>
    <w:rsid w:val="00CC1A6D"/>
    <w:rsid w:val="00CC2E1E"/>
    <w:rsid w:val="00CC4309"/>
    <w:rsid w:val="00CC6CAB"/>
    <w:rsid w:val="00CC7C68"/>
    <w:rsid w:val="00CD08CE"/>
    <w:rsid w:val="00CD6D82"/>
    <w:rsid w:val="00CE0A60"/>
    <w:rsid w:val="00CE1A34"/>
    <w:rsid w:val="00CE2380"/>
    <w:rsid w:val="00CE3200"/>
    <w:rsid w:val="00CE3EC5"/>
    <w:rsid w:val="00CE411C"/>
    <w:rsid w:val="00CE6AA8"/>
    <w:rsid w:val="00CE72BE"/>
    <w:rsid w:val="00CF20D7"/>
    <w:rsid w:val="00CF45E8"/>
    <w:rsid w:val="00CF5E61"/>
    <w:rsid w:val="00CF753F"/>
    <w:rsid w:val="00D004BA"/>
    <w:rsid w:val="00D00841"/>
    <w:rsid w:val="00D01242"/>
    <w:rsid w:val="00D0515A"/>
    <w:rsid w:val="00D10471"/>
    <w:rsid w:val="00D10500"/>
    <w:rsid w:val="00D145F4"/>
    <w:rsid w:val="00D15E49"/>
    <w:rsid w:val="00D17FA2"/>
    <w:rsid w:val="00D2211B"/>
    <w:rsid w:val="00D2215A"/>
    <w:rsid w:val="00D224B1"/>
    <w:rsid w:val="00D25B81"/>
    <w:rsid w:val="00D263A1"/>
    <w:rsid w:val="00D2676B"/>
    <w:rsid w:val="00D26A31"/>
    <w:rsid w:val="00D2782E"/>
    <w:rsid w:val="00D3003E"/>
    <w:rsid w:val="00D32D48"/>
    <w:rsid w:val="00D3799C"/>
    <w:rsid w:val="00D43FAE"/>
    <w:rsid w:val="00D46E47"/>
    <w:rsid w:val="00D470A4"/>
    <w:rsid w:val="00D505C3"/>
    <w:rsid w:val="00D50F27"/>
    <w:rsid w:val="00D512EA"/>
    <w:rsid w:val="00D5174E"/>
    <w:rsid w:val="00D57BCA"/>
    <w:rsid w:val="00D6169B"/>
    <w:rsid w:val="00D63B27"/>
    <w:rsid w:val="00D63C70"/>
    <w:rsid w:val="00D7491D"/>
    <w:rsid w:val="00D753C8"/>
    <w:rsid w:val="00D77184"/>
    <w:rsid w:val="00D837B9"/>
    <w:rsid w:val="00D83B07"/>
    <w:rsid w:val="00D8505F"/>
    <w:rsid w:val="00D85EC0"/>
    <w:rsid w:val="00D85F5E"/>
    <w:rsid w:val="00D86AC5"/>
    <w:rsid w:val="00D90896"/>
    <w:rsid w:val="00D91627"/>
    <w:rsid w:val="00D92C21"/>
    <w:rsid w:val="00D932DB"/>
    <w:rsid w:val="00D95082"/>
    <w:rsid w:val="00D97D82"/>
    <w:rsid w:val="00DA0CDC"/>
    <w:rsid w:val="00DA2E93"/>
    <w:rsid w:val="00DB19D3"/>
    <w:rsid w:val="00DB30E6"/>
    <w:rsid w:val="00DB3B4B"/>
    <w:rsid w:val="00DB3CF7"/>
    <w:rsid w:val="00DB42AB"/>
    <w:rsid w:val="00DB62A8"/>
    <w:rsid w:val="00DC01FE"/>
    <w:rsid w:val="00DC34FF"/>
    <w:rsid w:val="00DC49E8"/>
    <w:rsid w:val="00DD0623"/>
    <w:rsid w:val="00DD0DA0"/>
    <w:rsid w:val="00DD1130"/>
    <w:rsid w:val="00DD1552"/>
    <w:rsid w:val="00DD19E8"/>
    <w:rsid w:val="00DD1B6A"/>
    <w:rsid w:val="00DD4ECD"/>
    <w:rsid w:val="00DD5E6A"/>
    <w:rsid w:val="00DD6915"/>
    <w:rsid w:val="00DD76B6"/>
    <w:rsid w:val="00DE3A7E"/>
    <w:rsid w:val="00DE3E28"/>
    <w:rsid w:val="00DE44F4"/>
    <w:rsid w:val="00DE5405"/>
    <w:rsid w:val="00DE5D03"/>
    <w:rsid w:val="00DE5EAB"/>
    <w:rsid w:val="00DE642C"/>
    <w:rsid w:val="00DE6546"/>
    <w:rsid w:val="00DF01F1"/>
    <w:rsid w:val="00DF08F5"/>
    <w:rsid w:val="00DF1510"/>
    <w:rsid w:val="00DF16A7"/>
    <w:rsid w:val="00DF3B90"/>
    <w:rsid w:val="00DF604C"/>
    <w:rsid w:val="00DF6B39"/>
    <w:rsid w:val="00E00E1B"/>
    <w:rsid w:val="00E02642"/>
    <w:rsid w:val="00E0515E"/>
    <w:rsid w:val="00E06F9D"/>
    <w:rsid w:val="00E1052F"/>
    <w:rsid w:val="00E148E2"/>
    <w:rsid w:val="00E15D3A"/>
    <w:rsid w:val="00E20916"/>
    <w:rsid w:val="00E22307"/>
    <w:rsid w:val="00E32A21"/>
    <w:rsid w:val="00E37E9F"/>
    <w:rsid w:val="00E408FF"/>
    <w:rsid w:val="00E4188A"/>
    <w:rsid w:val="00E51F8F"/>
    <w:rsid w:val="00E54AF3"/>
    <w:rsid w:val="00E5653F"/>
    <w:rsid w:val="00E577B0"/>
    <w:rsid w:val="00E605CE"/>
    <w:rsid w:val="00E62B33"/>
    <w:rsid w:val="00E70CD7"/>
    <w:rsid w:val="00E7276F"/>
    <w:rsid w:val="00E752E6"/>
    <w:rsid w:val="00E75D5A"/>
    <w:rsid w:val="00E77F17"/>
    <w:rsid w:val="00E8176F"/>
    <w:rsid w:val="00E85692"/>
    <w:rsid w:val="00E85F47"/>
    <w:rsid w:val="00E87F6F"/>
    <w:rsid w:val="00E92A99"/>
    <w:rsid w:val="00E94E67"/>
    <w:rsid w:val="00E95D0C"/>
    <w:rsid w:val="00E972E2"/>
    <w:rsid w:val="00EA4333"/>
    <w:rsid w:val="00EB3A5E"/>
    <w:rsid w:val="00EB6123"/>
    <w:rsid w:val="00EC4558"/>
    <w:rsid w:val="00ED0547"/>
    <w:rsid w:val="00ED0BDE"/>
    <w:rsid w:val="00ED2678"/>
    <w:rsid w:val="00ED397E"/>
    <w:rsid w:val="00ED479B"/>
    <w:rsid w:val="00ED798B"/>
    <w:rsid w:val="00ED7ECF"/>
    <w:rsid w:val="00EE2CC4"/>
    <w:rsid w:val="00EE6772"/>
    <w:rsid w:val="00EE6E94"/>
    <w:rsid w:val="00EE753B"/>
    <w:rsid w:val="00EE77CF"/>
    <w:rsid w:val="00EF0581"/>
    <w:rsid w:val="00EF3035"/>
    <w:rsid w:val="00F04C4A"/>
    <w:rsid w:val="00F10F05"/>
    <w:rsid w:val="00F16B2E"/>
    <w:rsid w:val="00F2038C"/>
    <w:rsid w:val="00F206FC"/>
    <w:rsid w:val="00F207F0"/>
    <w:rsid w:val="00F22463"/>
    <w:rsid w:val="00F22775"/>
    <w:rsid w:val="00F23AA1"/>
    <w:rsid w:val="00F24CA6"/>
    <w:rsid w:val="00F27327"/>
    <w:rsid w:val="00F27E7E"/>
    <w:rsid w:val="00F314D5"/>
    <w:rsid w:val="00F33450"/>
    <w:rsid w:val="00F36212"/>
    <w:rsid w:val="00F370C4"/>
    <w:rsid w:val="00F409D0"/>
    <w:rsid w:val="00F40FBA"/>
    <w:rsid w:val="00F41FD4"/>
    <w:rsid w:val="00F42FAA"/>
    <w:rsid w:val="00F45B2B"/>
    <w:rsid w:val="00F46EC4"/>
    <w:rsid w:val="00F4715A"/>
    <w:rsid w:val="00F47876"/>
    <w:rsid w:val="00F573D4"/>
    <w:rsid w:val="00F6109A"/>
    <w:rsid w:val="00F63595"/>
    <w:rsid w:val="00F658CD"/>
    <w:rsid w:val="00F65DF5"/>
    <w:rsid w:val="00F666B2"/>
    <w:rsid w:val="00F7079B"/>
    <w:rsid w:val="00F72584"/>
    <w:rsid w:val="00F729AD"/>
    <w:rsid w:val="00F72F00"/>
    <w:rsid w:val="00F7323A"/>
    <w:rsid w:val="00F732CD"/>
    <w:rsid w:val="00F810DC"/>
    <w:rsid w:val="00F83AA1"/>
    <w:rsid w:val="00F84CF7"/>
    <w:rsid w:val="00F852D2"/>
    <w:rsid w:val="00F8558D"/>
    <w:rsid w:val="00F857F8"/>
    <w:rsid w:val="00F90008"/>
    <w:rsid w:val="00F93265"/>
    <w:rsid w:val="00F932C1"/>
    <w:rsid w:val="00F94CBE"/>
    <w:rsid w:val="00FA0CA8"/>
    <w:rsid w:val="00FA14C1"/>
    <w:rsid w:val="00FA210C"/>
    <w:rsid w:val="00FA332A"/>
    <w:rsid w:val="00FA54CA"/>
    <w:rsid w:val="00FB38FA"/>
    <w:rsid w:val="00FB3D66"/>
    <w:rsid w:val="00FB3E35"/>
    <w:rsid w:val="00FC7D2D"/>
    <w:rsid w:val="00FD2F9C"/>
    <w:rsid w:val="00FE7000"/>
    <w:rsid w:val="00FF33E9"/>
    <w:rsid w:val="00FF4184"/>
    <w:rsid w:val="00FF6ACC"/>
    <w:rsid w:val="00FF726A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9866F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9866FC"/>
    <w:rPr>
      <w:lang w:eastAsia="en-US"/>
    </w:rPr>
  </w:style>
  <w:style w:type="character" w:styleId="Referencafusnote">
    <w:name w:val="footnote reference"/>
    <w:semiHidden/>
    <w:rsid w:val="009866FC"/>
    <w:rPr>
      <w:vertAlign w:val="superscript"/>
    </w:rPr>
  </w:style>
  <w:style w:type="table" w:styleId="Reetkatablice">
    <w:name w:val="Table Grid"/>
    <w:basedOn w:val="Obinatablica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A332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A332A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B28CA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6F9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6F9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F9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6F9D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933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9866F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9866FC"/>
    <w:rPr>
      <w:lang w:eastAsia="en-US"/>
    </w:rPr>
  </w:style>
  <w:style w:type="character" w:styleId="Referencafusnote">
    <w:name w:val="footnote reference"/>
    <w:semiHidden/>
    <w:rsid w:val="009866FC"/>
    <w:rPr>
      <w:vertAlign w:val="superscript"/>
    </w:rPr>
  </w:style>
  <w:style w:type="table" w:styleId="Reetkatablice">
    <w:name w:val="Table Grid"/>
    <w:basedOn w:val="Obinatablica"/>
    <w:uiPriority w:val="59"/>
    <w:rsid w:val="000E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A332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A332A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B28CA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6F9D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6F9D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6F9D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6F9D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9330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info@fina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daja@fina.h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.hr/Default.aspx?art=8958&amp;sec=12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ina.hr/info.biz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17003088400/40e44603a5ee7eb5d1195f4a455d8325a7d4b583d915a5da273f13318a34355d6272daf43c47f07c1b874389e8ff7139b53f2982e597c3200317f2c158c9197c" TargetMode="External"/><Relationship Id="rId14" Type="http://schemas.openxmlformats.org/officeDocument/2006/relationships/hyperlink" Target="https://www.fina.hr/info.bi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615EF-AA00-433A-B548-9D2462C4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7770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Vesna Kavur</dc:creator>
  <cp:lastModifiedBy>Vesna Kavur</cp:lastModifiedBy>
  <cp:revision>7</cp:revision>
  <cp:lastPrinted>2014-09-19T12:19:00Z</cp:lastPrinted>
  <dcterms:created xsi:type="dcterms:W3CDTF">2021-03-01T22:51:00Z</dcterms:created>
  <dcterms:modified xsi:type="dcterms:W3CDTF">2021-03-05T08:38:00Z</dcterms:modified>
</cp:coreProperties>
</file>