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8C8" w:rsidRDefault="00466FEA" w:rsidP="00605211">
      <w:pPr>
        <w:tabs>
          <w:tab w:val="left" w:pos="567"/>
        </w:tabs>
        <w:spacing w:before="60" w:after="0" w:line="240" w:lineRule="auto"/>
        <w:ind w:left="567" w:hanging="567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FINANCIJSKI REZULTATI POSLOVANJA </w:t>
      </w:r>
      <w:r w:rsidR="00A93124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PODUZETNIKA </w:t>
      </w:r>
      <w:r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SA SJEDIŠTEM </w:t>
      </w:r>
      <w:r w:rsidR="001F7D1D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U </w:t>
      </w:r>
      <w:r w:rsidR="00EB5466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>DUBROVNIK</w:t>
      </w:r>
      <w:r w:rsidR="001F7D1D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>U</w:t>
      </w:r>
      <w:r w:rsidR="000532B3">
        <w:rPr>
          <w:rFonts w:ascii="Arial" w:hAnsi="Arial" w:cs="Arial"/>
          <w:b/>
          <w:color w:val="244061" w:themeColor="accent1" w:themeShade="80"/>
          <w:sz w:val="20"/>
          <w:szCs w:val="20"/>
        </w:rPr>
        <w:t>,</w:t>
      </w:r>
      <w:r w:rsidR="008448C8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</w:t>
      </w:r>
    </w:p>
    <w:p w:rsidR="00466FEA" w:rsidRPr="00B46D49" w:rsidRDefault="000532B3" w:rsidP="00605211">
      <w:pPr>
        <w:tabs>
          <w:tab w:val="left" w:pos="567"/>
        </w:tabs>
        <w:spacing w:before="60" w:after="0" w:line="240" w:lineRule="auto"/>
        <w:ind w:left="567" w:hanging="567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b/>
          <w:color w:val="244061" w:themeColor="accent1" w:themeShade="80"/>
          <w:sz w:val="20"/>
          <w:szCs w:val="20"/>
        </w:rPr>
        <w:t>U</w:t>
      </w:r>
      <w:r w:rsidR="008448C8" w:rsidRPr="008448C8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RAZDOBLJ</w:t>
      </w:r>
      <w:r>
        <w:rPr>
          <w:rFonts w:ascii="Arial" w:hAnsi="Arial" w:cs="Arial"/>
          <w:b/>
          <w:color w:val="244061" w:themeColor="accent1" w:themeShade="80"/>
          <w:sz w:val="20"/>
          <w:szCs w:val="20"/>
        </w:rPr>
        <w:t>U</w:t>
      </w:r>
      <w:r w:rsidR="008448C8" w:rsidRPr="008448C8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OD 20</w:t>
      </w:r>
      <w:r w:rsidR="007F05A3">
        <w:rPr>
          <w:rFonts w:ascii="Arial" w:hAnsi="Arial" w:cs="Arial"/>
          <w:b/>
          <w:color w:val="244061" w:themeColor="accent1" w:themeShade="80"/>
          <w:sz w:val="20"/>
          <w:szCs w:val="20"/>
        </w:rPr>
        <w:t>1</w:t>
      </w:r>
      <w:r w:rsidR="009E3EB2">
        <w:rPr>
          <w:rFonts w:ascii="Arial" w:hAnsi="Arial" w:cs="Arial"/>
          <w:b/>
          <w:color w:val="244061" w:themeColor="accent1" w:themeShade="80"/>
          <w:sz w:val="20"/>
          <w:szCs w:val="20"/>
        </w:rPr>
        <w:t>6</w:t>
      </w:r>
      <w:r w:rsidR="008448C8" w:rsidRPr="008448C8">
        <w:rPr>
          <w:rFonts w:ascii="Arial" w:hAnsi="Arial" w:cs="Arial"/>
          <w:b/>
          <w:color w:val="244061" w:themeColor="accent1" w:themeShade="80"/>
          <w:sz w:val="20"/>
          <w:szCs w:val="20"/>
        </w:rPr>
        <w:t>. – 20</w:t>
      </w:r>
      <w:r w:rsidR="009E3EB2">
        <w:rPr>
          <w:rFonts w:ascii="Arial" w:hAnsi="Arial" w:cs="Arial"/>
          <w:b/>
          <w:color w:val="244061" w:themeColor="accent1" w:themeShade="80"/>
          <w:sz w:val="20"/>
          <w:szCs w:val="20"/>
        </w:rPr>
        <w:t>20</w:t>
      </w:r>
      <w:r w:rsidR="009A72EC">
        <w:rPr>
          <w:rFonts w:ascii="Arial" w:hAnsi="Arial" w:cs="Arial"/>
          <w:b/>
          <w:color w:val="244061" w:themeColor="accent1" w:themeShade="80"/>
          <w:sz w:val="20"/>
          <w:szCs w:val="20"/>
        </w:rPr>
        <w:t>.</w:t>
      </w:r>
      <w:r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GODINE</w:t>
      </w:r>
    </w:p>
    <w:p w:rsidR="00B33862" w:rsidRDefault="001F7D1D" w:rsidP="00F95045">
      <w:pPr>
        <w:tabs>
          <w:tab w:val="left" w:pos="0"/>
        </w:tabs>
        <w:spacing w:before="24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>U razdoblju od 20</w:t>
      </w:r>
      <w:r w:rsidR="007F05A3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9E3EB2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>. do 20</w:t>
      </w:r>
      <w:r w:rsidR="009E3EB2">
        <w:rPr>
          <w:rFonts w:ascii="Arial" w:hAnsi="Arial" w:cs="Arial"/>
          <w:color w:val="244061" w:themeColor="accent1" w:themeShade="80"/>
          <w:sz w:val="20"/>
          <w:szCs w:val="20"/>
        </w:rPr>
        <w:t>20</w:t>
      </w: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broj poduzetnika čije je sjedište u Dubrovniku </w:t>
      </w:r>
      <w:r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povećao se s </w:t>
      </w:r>
      <w:r w:rsidR="000427FA" w:rsidRPr="000427FA">
        <w:rPr>
          <w:rFonts w:ascii="Arial" w:hAnsi="Arial" w:cs="Arial"/>
          <w:color w:val="244061" w:themeColor="accent1" w:themeShade="80"/>
          <w:sz w:val="20"/>
          <w:szCs w:val="20"/>
        </w:rPr>
        <w:t>2.006</w:t>
      </w:r>
      <w:r w:rsidR="006D542E"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na </w:t>
      </w:r>
      <w:r w:rsidR="006D542E" w:rsidRPr="000427FA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="002B3BED" w:rsidRPr="000427FA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0427FA" w:rsidRPr="000427FA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AC315C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0427FA" w:rsidRPr="000427FA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CC266E"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CF6ACA" w:rsidRPr="000427FA">
        <w:rPr>
          <w:rFonts w:ascii="Arial" w:hAnsi="Arial" w:cs="Arial"/>
          <w:color w:val="244061" w:themeColor="accent1" w:themeShade="80"/>
          <w:sz w:val="20"/>
          <w:szCs w:val="20"/>
        </w:rPr>
        <w:t>š</w:t>
      </w:r>
      <w:r w:rsidR="00CC266E"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to je </w:t>
      </w:r>
      <w:r w:rsidR="005A1915" w:rsidRPr="000427FA">
        <w:rPr>
          <w:rFonts w:ascii="Arial" w:hAnsi="Arial" w:cs="Arial"/>
          <w:color w:val="244061" w:themeColor="accent1" w:themeShade="80"/>
          <w:sz w:val="20"/>
          <w:szCs w:val="20"/>
        </w:rPr>
        <w:t>povećanje broja poduzetnika</w:t>
      </w:r>
      <w:r w:rsidR="00CC266E"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5A1915" w:rsidRPr="000427FA">
        <w:rPr>
          <w:rFonts w:ascii="Arial" w:hAnsi="Arial" w:cs="Arial"/>
          <w:color w:val="244061" w:themeColor="accent1" w:themeShade="80"/>
          <w:sz w:val="20"/>
          <w:szCs w:val="20"/>
        </w:rPr>
        <w:t>za</w:t>
      </w:r>
      <w:r w:rsidR="00CC266E"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0427FA" w:rsidRPr="000427FA">
        <w:rPr>
          <w:rFonts w:ascii="Arial" w:hAnsi="Arial" w:cs="Arial"/>
          <w:color w:val="244061" w:themeColor="accent1" w:themeShade="80"/>
          <w:sz w:val="20"/>
          <w:szCs w:val="20"/>
        </w:rPr>
        <w:t>330</w:t>
      </w:r>
      <w:r w:rsidR="004A724C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5A1915"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ili </w:t>
      </w:r>
      <w:r w:rsidR="000427FA" w:rsidRPr="000427FA">
        <w:rPr>
          <w:rFonts w:ascii="Arial" w:hAnsi="Arial" w:cs="Arial"/>
          <w:color w:val="244061" w:themeColor="accent1" w:themeShade="80"/>
          <w:sz w:val="20"/>
          <w:szCs w:val="20"/>
        </w:rPr>
        <w:t>16,5</w:t>
      </w:r>
      <w:r w:rsidR="00CC266E"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%. Kroz navedeno razdoblje broj zaposlenih </w:t>
      </w:r>
      <w:r w:rsidR="00812F95">
        <w:rPr>
          <w:rFonts w:ascii="Arial" w:hAnsi="Arial" w:cs="Arial"/>
          <w:color w:val="244061" w:themeColor="accent1" w:themeShade="80"/>
          <w:sz w:val="20"/>
          <w:szCs w:val="20"/>
        </w:rPr>
        <w:t xml:space="preserve">se </w:t>
      </w:r>
      <w:r w:rsidR="000427FA"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smanjio </w:t>
      </w:r>
      <w:r w:rsidR="00E179E4">
        <w:rPr>
          <w:rFonts w:ascii="Arial" w:hAnsi="Arial" w:cs="Arial"/>
          <w:color w:val="244061" w:themeColor="accent1" w:themeShade="80"/>
          <w:sz w:val="20"/>
          <w:szCs w:val="20"/>
        </w:rPr>
        <w:t xml:space="preserve">za </w:t>
      </w:r>
      <w:r w:rsidR="000427FA" w:rsidRPr="000427FA">
        <w:rPr>
          <w:rFonts w:ascii="Arial" w:hAnsi="Arial" w:cs="Arial"/>
          <w:color w:val="244061" w:themeColor="accent1" w:themeShade="80"/>
          <w:sz w:val="20"/>
          <w:szCs w:val="20"/>
        </w:rPr>
        <w:t>322</w:t>
      </w:r>
      <w:r w:rsidR="00AC315C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zaposlena</w:t>
      </w:r>
      <w:r w:rsidR="0040439E"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 ili </w:t>
      </w:r>
      <w:r w:rsidR="005F7AA8" w:rsidRPr="000427FA">
        <w:rPr>
          <w:rFonts w:ascii="Arial" w:hAnsi="Arial" w:cs="Arial"/>
          <w:color w:val="244061" w:themeColor="accent1" w:themeShade="80"/>
          <w:sz w:val="20"/>
          <w:szCs w:val="20"/>
        </w:rPr>
        <w:t>2,9</w:t>
      </w:r>
      <w:r w:rsidR="006405CA"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="0040439E" w:rsidRPr="000427FA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6405CA" w:rsidRPr="000427FA">
        <w:rPr>
          <w:rFonts w:ascii="Arial" w:hAnsi="Arial" w:cs="Arial"/>
          <w:color w:val="244061" w:themeColor="accent1" w:themeShade="80"/>
          <w:sz w:val="20"/>
          <w:szCs w:val="20"/>
        </w:rPr>
        <w:t>s</w:t>
      </w:r>
      <w:r w:rsidR="004A724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0427FA" w:rsidRPr="000427FA">
        <w:rPr>
          <w:rFonts w:ascii="Arial" w:hAnsi="Arial" w:cs="Arial"/>
          <w:color w:val="244061" w:themeColor="accent1" w:themeShade="80"/>
          <w:sz w:val="20"/>
          <w:szCs w:val="20"/>
        </w:rPr>
        <w:t>11.021</w:t>
      </w:r>
      <w:r w:rsidR="00AC315C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zaposleni</w:t>
      </w:r>
      <w:r w:rsidR="00E179E4">
        <w:rPr>
          <w:rFonts w:ascii="Arial" w:hAnsi="Arial" w:cs="Arial"/>
          <w:color w:val="244061" w:themeColor="accent1" w:themeShade="80"/>
          <w:sz w:val="20"/>
          <w:szCs w:val="20"/>
        </w:rPr>
        <w:t>h</w:t>
      </w:r>
      <w:r w:rsidR="00AC315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0439E" w:rsidRPr="000427FA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0427FA" w:rsidRPr="000427FA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40439E" w:rsidRPr="000427FA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E179E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A724C">
        <w:rPr>
          <w:rFonts w:ascii="Arial" w:hAnsi="Arial" w:cs="Arial"/>
          <w:color w:val="244061" w:themeColor="accent1" w:themeShade="80"/>
          <w:sz w:val="20"/>
          <w:szCs w:val="20"/>
        </w:rPr>
        <w:t xml:space="preserve">godini, </w:t>
      </w:r>
      <w:r w:rsidR="00CC266E"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na </w:t>
      </w:r>
      <w:r w:rsidR="000427FA"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10.699 </w:t>
      </w:r>
      <w:r w:rsidR="006405CA" w:rsidRPr="000427FA">
        <w:rPr>
          <w:rFonts w:ascii="Arial" w:hAnsi="Arial" w:cs="Arial"/>
          <w:color w:val="244061" w:themeColor="accent1" w:themeShade="80"/>
          <w:sz w:val="20"/>
          <w:szCs w:val="20"/>
        </w:rPr>
        <w:t>zaposlen</w:t>
      </w:r>
      <w:r w:rsidR="005F7AA8" w:rsidRPr="000427FA">
        <w:rPr>
          <w:rFonts w:ascii="Arial" w:hAnsi="Arial" w:cs="Arial"/>
          <w:color w:val="244061" w:themeColor="accent1" w:themeShade="80"/>
          <w:sz w:val="20"/>
          <w:szCs w:val="20"/>
        </w:rPr>
        <w:t>ih</w:t>
      </w:r>
      <w:r w:rsidR="0040439E"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 u 20</w:t>
      </w:r>
      <w:r w:rsidR="000427FA" w:rsidRPr="000427FA">
        <w:rPr>
          <w:rFonts w:ascii="Arial" w:hAnsi="Arial" w:cs="Arial"/>
          <w:color w:val="244061" w:themeColor="accent1" w:themeShade="80"/>
          <w:sz w:val="20"/>
          <w:szCs w:val="20"/>
        </w:rPr>
        <w:t>20</w:t>
      </w:r>
      <w:r w:rsidR="0040439E" w:rsidRPr="000427FA">
        <w:rPr>
          <w:rFonts w:ascii="Arial" w:hAnsi="Arial" w:cs="Arial"/>
          <w:color w:val="244061" w:themeColor="accent1" w:themeShade="80"/>
          <w:sz w:val="20"/>
          <w:szCs w:val="20"/>
        </w:rPr>
        <w:t>.)</w:t>
      </w:r>
      <w:r w:rsidR="006405CA" w:rsidRPr="000427FA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8448C8" w:rsidRPr="000427FA" w:rsidRDefault="00A366AA" w:rsidP="00B33862">
      <w:pPr>
        <w:tabs>
          <w:tab w:val="left" w:pos="0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Ukupni p</w:t>
      </w:r>
      <w:r w:rsidR="00CC266E" w:rsidRPr="000427FA">
        <w:rPr>
          <w:rFonts w:ascii="Arial" w:hAnsi="Arial" w:cs="Arial"/>
          <w:color w:val="244061" w:themeColor="accent1" w:themeShade="80"/>
          <w:sz w:val="20"/>
          <w:szCs w:val="20"/>
        </w:rPr>
        <w:t>rihodi koje su ostvarili poduzetnici sa sjedištem u Dubrovniku</w:t>
      </w:r>
      <w:r w:rsidR="00711158"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D93FAE"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bili su </w:t>
      </w:r>
      <w:r w:rsidR="00711158" w:rsidRPr="000427FA">
        <w:rPr>
          <w:rFonts w:ascii="Arial" w:hAnsi="Arial" w:cs="Arial"/>
          <w:color w:val="244061" w:themeColor="accent1" w:themeShade="80"/>
          <w:sz w:val="20"/>
          <w:szCs w:val="20"/>
        </w:rPr>
        <w:t>najv</w:t>
      </w:r>
      <w:r w:rsidR="00C009B4" w:rsidRPr="000427FA">
        <w:rPr>
          <w:rFonts w:ascii="Arial" w:hAnsi="Arial" w:cs="Arial"/>
          <w:color w:val="244061" w:themeColor="accent1" w:themeShade="80"/>
          <w:sz w:val="20"/>
          <w:szCs w:val="20"/>
        </w:rPr>
        <w:t>eći</w:t>
      </w:r>
      <w:r w:rsidR="00711158"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B5039" w:rsidRPr="000427FA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5F7AA8" w:rsidRPr="000427FA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="00711158"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i iznosili su </w:t>
      </w:r>
      <w:r w:rsidR="005F7AA8" w:rsidRPr="000427FA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711158"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EB5039" w:rsidRPr="000427FA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711158" w:rsidRPr="000427FA">
        <w:rPr>
          <w:rFonts w:ascii="Arial" w:hAnsi="Arial" w:cs="Arial"/>
          <w:color w:val="244061" w:themeColor="accent1" w:themeShade="80"/>
          <w:sz w:val="20"/>
          <w:szCs w:val="20"/>
        </w:rPr>
        <w:t xml:space="preserve"> kuna</w:t>
      </w:r>
      <w:r w:rsidR="00F95045" w:rsidRPr="000427FA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A366AA">
        <w:t xml:space="preserve"> </w:t>
      </w:r>
      <w:r w:rsidRPr="00A366AA">
        <w:rPr>
          <w:rFonts w:ascii="Arial" w:hAnsi="Arial" w:cs="Arial"/>
          <w:color w:val="244061" w:themeColor="accent1" w:themeShade="80"/>
          <w:sz w:val="20"/>
          <w:szCs w:val="20"/>
        </w:rPr>
        <w:t>Najveća dobit razdoblja ostvarena je u 2018. godini, u iznosu od 753,7 milijuna kuna, a najveći gubitak razdoblja iskazan je 2020. godine, u iznosu od 812,2 milijuna kuna.</w:t>
      </w:r>
    </w:p>
    <w:p w:rsidR="005F7AA8" w:rsidRPr="000427FA" w:rsidRDefault="00F95045" w:rsidP="005366A9">
      <w:pPr>
        <w:spacing w:before="180" w:after="80" w:line="240" w:lineRule="auto"/>
        <w:ind w:left="1418" w:hanging="1418"/>
        <w:jc w:val="both"/>
        <w:rPr>
          <w:rFonts w:ascii="Arial" w:hAnsi="Arial" w:cs="Arial"/>
          <w:b/>
          <w:color w:val="17365D" w:themeColor="text2" w:themeShade="BF"/>
          <w:sz w:val="18"/>
          <w:szCs w:val="18"/>
        </w:rPr>
      </w:pPr>
      <w:r w:rsidRPr="000427FA">
        <w:rPr>
          <w:rFonts w:ascii="Arial" w:hAnsi="Arial" w:cs="Arial"/>
          <w:b/>
          <w:color w:val="17365D" w:themeColor="text2" w:themeShade="BF"/>
          <w:sz w:val="18"/>
          <w:szCs w:val="18"/>
        </w:rPr>
        <w:t>Grafikon 1.</w:t>
      </w:r>
      <w:r w:rsidRPr="000427FA">
        <w:rPr>
          <w:rFonts w:ascii="Arial" w:hAnsi="Arial" w:cs="Arial"/>
          <w:b/>
          <w:color w:val="17365D" w:themeColor="text2" w:themeShade="BF"/>
          <w:sz w:val="18"/>
          <w:szCs w:val="18"/>
        </w:rPr>
        <w:tab/>
        <w:t>Neto dobit/gubitak i broj zaposlenih kod poduzetnika sa sjedištem u Dubrovniku, u razdoblju 20</w:t>
      </w:r>
      <w:r w:rsidR="007F05A3" w:rsidRPr="000427FA">
        <w:rPr>
          <w:rFonts w:ascii="Arial" w:hAnsi="Arial" w:cs="Arial"/>
          <w:b/>
          <w:color w:val="17365D" w:themeColor="text2" w:themeShade="BF"/>
          <w:sz w:val="18"/>
          <w:szCs w:val="18"/>
        </w:rPr>
        <w:t>1</w:t>
      </w:r>
      <w:r w:rsidR="000427FA">
        <w:rPr>
          <w:rFonts w:ascii="Arial" w:hAnsi="Arial" w:cs="Arial"/>
          <w:b/>
          <w:color w:val="17365D" w:themeColor="text2" w:themeShade="BF"/>
          <w:sz w:val="18"/>
          <w:szCs w:val="18"/>
        </w:rPr>
        <w:t>6</w:t>
      </w:r>
      <w:r w:rsidRPr="000427FA">
        <w:rPr>
          <w:rFonts w:ascii="Arial" w:hAnsi="Arial" w:cs="Arial"/>
          <w:b/>
          <w:color w:val="17365D" w:themeColor="text2" w:themeShade="BF"/>
          <w:sz w:val="18"/>
          <w:szCs w:val="18"/>
        </w:rPr>
        <w:t>.-20</w:t>
      </w:r>
      <w:r w:rsidR="000427FA">
        <w:rPr>
          <w:rFonts w:ascii="Arial" w:hAnsi="Arial" w:cs="Arial"/>
          <w:b/>
          <w:color w:val="17365D" w:themeColor="text2" w:themeShade="BF"/>
          <w:sz w:val="18"/>
          <w:szCs w:val="18"/>
        </w:rPr>
        <w:t>20</w:t>
      </w:r>
      <w:r w:rsidRPr="000427FA">
        <w:rPr>
          <w:rFonts w:ascii="Arial" w:hAnsi="Arial" w:cs="Arial"/>
          <w:b/>
          <w:color w:val="17365D" w:themeColor="text2" w:themeShade="BF"/>
          <w:sz w:val="18"/>
          <w:szCs w:val="18"/>
        </w:rPr>
        <w:t>. godin</w:t>
      </w:r>
      <w:r w:rsidR="00F26E79">
        <w:rPr>
          <w:rFonts w:ascii="Arial" w:hAnsi="Arial" w:cs="Arial"/>
          <w:b/>
          <w:color w:val="17365D" w:themeColor="text2" w:themeShade="BF"/>
          <w:sz w:val="18"/>
          <w:szCs w:val="18"/>
        </w:rPr>
        <w:t>e</w:t>
      </w:r>
      <w:r w:rsidR="00B96E9E">
        <w:rPr>
          <w:rStyle w:val="FootnoteReference"/>
          <w:rFonts w:ascii="Arial" w:hAnsi="Arial" w:cs="Arial"/>
          <w:b/>
          <w:color w:val="17365D" w:themeColor="text2" w:themeShade="BF"/>
          <w:sz w:val="18"/>
          <w:szCs w:val="18"/>
        </w:rPr>
        <w:footnoteReference w:id="1"/>
      </w:r>
    </w:p>
    <w:p w:rsidR="005F7AA8" w:rsidRDefault="000427FA" w:rsidP="005F7AA8">
      <w:pPr>
        <w:spacing w:before="120" w:after="0" w:line="240" w:lineRule="auto"/>
        <w:ind w:left="1418" w:hanging="1418"/>
        <w:jc w:val="center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b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2AFB98E8" wp14:editId="1125C963">
            <wp:extent cx="6265628" cy="1812897"/>
            <wp:effectExtent l="0" t="0" r="1905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341" cy="1815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49E9" w:rsidRPr="00FA49E9" w:rsidRDefault="00FA49E9" w:rsidP="008B684E">
      <w:pPr>
        <w:spacing w:before="40" w:after="0" w:line="240" w:lineRule="auto"/>
        <w:rPr>
          <w:rFonts w:ascii="Arial" w:eastAsia="Times New Roman" w:hAnsi="Arial" w:cs="Times New Roman"/>
          <w:i/>
          <w:color w:val="17365D"/>
          <w:sz w:val="2"/>
          <w:szCs w:val="16"/>
          <w:lang w:eastAsia="hr-HR"/>
        </w:rPr>
      </w:pPr>
    </w:p>
    <w:p w:rsidR="008B684E" w:rsidRPr="006A1ED7" w:rsidRDefault="008B684E" w:rsidP="008B684E">
      <w:pPr>
        <w:spacing w:before="40" w:after="0" w:line="240" w:lineRule="auto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Izvor: Fina, Registar godišnjih financijskih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 xml:space="preserve"> izvještaja, obrada GFI-a za razdoblje 2016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. – 20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20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. godin</w:t>
      </w:r>
      <w:r w:rsidR="00F26E79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e</w:t>
      </w:r>
    </w:p>
    <w:p w:rsidR="006A1ED7" w:rsidRPr="00EB4CCC" w:rsidRDefault="00F74422" w:rsidP="00EB4CCC">
      <w:pPr>
        <w:tabs>
          <w:tab w:val="left" w:pos="0"/>
        </w:tabs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EB4CCC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6B15CE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 proteklih </w:t>
      </w:r>
      <w:r w:rsidR="000427FA" w:rsidRPr="00EB4CCC">
        <w:rPr>
          <w:rFonts w:ascii="Arial" w:hAnsi="Arial" w:cs="Arial"/>
          <w:color w:val="17365D" w:themeColor="text2" w:themeShade="BF"/>
          <w:sz w:val="20"/>
          <w:szCs w:val="20"/>
        </w:rPr>
        <w:t>pet</w:t>
      </w:r>
      <w:r w:rsidR="006B15CE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 godina poduzetnici </w:t>
      </w:r>
      <w:r w:rsidR="009550E4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u Dubrovniku </w:t>
      </w:r>
      <w:r w:rsidR="00D200BD" w:rsidRPr="00EB4CCC">
        <w:rPr>
          <w:rFonts w:ascii="Arial" w:hAnsi="Arial" w:cs="Arial"/>
          <w:color w:val="17365D" w:themeColor="text2" w:themeShade="BF"/>
          <w:sz w:val="20"/>
          <w:szCs w:val="20"/>
        </w:rPr>
        <w:t>četiri</w:t>
      </w:r>
      <w:r w:rsidR="006B15CE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su </w:t>
      </w:r>
      <w:r w:rsidR="006B15CE" w:rsidRPr="00EB4CCC">
        <w:rPr>
          <w:rFonts w:ascii="Arial" w:hAnsi="Arial" w:cs="Arial"/>
          <w:color w:val="17365D" w:themeColor="text2" w:themeShade="BF"/>
          <w:sz w:val="20"/>
          <w:szCs w:val="20"/>
        </w:rPr>
        <w:t>godin</w:t>
      </w:r>
      <w:r w:rsidR="005F7AA8" w:rsidRPr="00EB4CCC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="006B15CE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 završili s </w:t>
      </w:r>
      <w:r w:rsidR="00EB4CCC" w:rsidRPr="00EB4CCC">
        <w:rPr>
          <w:rFonts w:ascii="Arial" w:hAnsi="Arial" w:cs="Arial"/>
          <w:color w:val="17365D" w:themeColor="text2" w:themeShade="BF"/>
          <w:sz w:val="20"/>
          <w:szCs w:val="20"/>
        </w:rPr>
        <w:t>pozitivnim</w:t>
      </w:r>
      <w:r w:rsidR="006B15CE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, a </w:t>
      </w:r>
      <w:r w:rsidR="00EB4CCC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samo 2020. </w:t>
      </w:r>
      <w:r w:rsidR="009550E4" w:rsidRPr="00EB4CCC">
        <w:rPr>
          <w:rFonts w:ascii="Arial" w:hAnsi="Arial" w:cs="Arial"/>
          <w:color w:val="17365D" w:themeColor="text2" w:themeShade="BF"/>
          <w:sz w:val="20"/>
          <w:szCs w:val="20"/>
        </w:rPr>
        <w:t>godin</w:t>
      </w:r>
      <w:r w:rsidR="00EB4CCC" w:rsidRPr="00EB4CCC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9550E4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6B15CE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s </w:t>
      </w:r>
      <w:r w:rsidR="00EB4CCC" w:rsidRPr="00EB4CCC">
        <w:rPr>
          <w:rFonts w:ascii="Arial" w:hAnsi="Arial" w:cs="Arial"/>
          <w:color w:val="17365D" w:themeColor="text2" w:themeShade="BF"/>
          <w:sz w:val="20"/>
          <w:szCs w:val="20"/>
        </w:rPr>
        <w:t>negativnim</w:t>
      </w:r>
      <w:r w:rsidR="006B15CE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financijskim </w:t>
      </w:r>
      <w:r w:rsidR="009550E4" w:rsidRPr="00EB4CCC">
        <w:rPr>
          <w:rFonts w:ascii="Arial" w:hAnsi="Arial" w:cs="Arial"/>
          <w:color w:val="17365D" w:themeColor="text2" w:themeShade="BF"/>
          <w:sz w:val="20"/>
          <w:szCs w:val="20"/>
        </w:rPr>
        <w:t>rezultatom</w:t>
      </w:r>
      <w:r w:rsidR="00EB4CCC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6A1ED7" w:rsidRDefault="006A1ED7" w:rsidP="002D4733">
      <w:pPr>
        <w:widowControl w:val="0"/>
        <w:tabs>
          <w:tab w:val="left" w:pos="567"/>
        </w:tabs>
        <w:spacing w:before="180" w:after="0" w:line="240" w:lineRule="auto"/>
        <w:ind w:left="1134" w:hanging="1134"/>
        <w:rPr>
          <w:rFonts w:ascii="Arial" w:eastAsia="Calibri" w:hAnsi="Arial" w:cs="Arial"/>
          <w:i/>
          <w:color w:val="17365D"/>
          <w:sz w:val="16"/>
          <w:szCs w:val="16"/>
        </w:rPr>
      </w:pPr>
      <w:r w:rsidRPr="00EB4CCC">
        <w:rPr>
          <w:rFonts w:ascii="Arial" w:hAnsi="Arial" w:cs="Arial"/>
          <w:b/>
          <w:color w:val="17365D" w:themeColor="text2" w:themeShade="BF"/>
          <w:sz w:val="18"/>
          <w:szCs w:val="18"/>
        </w:rPr>
        <w:t>Tablica</w:t>
      </w:r>
      <w:r w:rsidRPr="00EB4CCC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</w:t>
      </w:r>
      <w:r w:rsidR="00EB3712" w:rsidRPr="00EB4CCC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1</w:t>
      </w:r>
      <w:r w:rsidRPr="00EB4CCC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</w:t>
      </w:r>
      <w:r w:rsidRPr="00EB4CCC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  <w:t xml:space="preserve">Broj poduzetnika, broj zaposlenih te osnovni rezultati poslovanja poduzetnika </w:t>
      </w:r>
      <w:r w:rsidR="00EB3712" w:rsidRPr="00EB4CCC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sa sjedištem u Dubrovniku, </w:t>
      </w:r>
      <w:r w:rsidRPr="00EB4CCC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u razdoblju 20</w:t>
      </w:r>
      <w:r w:rsidR="007F05A3" w:rsidRPr="00EB4CCC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1</w:t>
      </w:r>
      <w:r w:rsidR="000427FA" w:rsidRPr="00EB4CCC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6</w:t>
      </w:r>
      <w:r w:rsidR="00B45170" w:rsidRPr="00EB4CCC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</w:t>
      </w:r>
      <w:r w:rsidRPr="00EB4CCC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-20</w:t>
      </w:r>
      <w:r w:rsidR="000427FA" w:rsidRPr="00EB4CCC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20</w:t>
      </w:r>
      <w:r w:rsidRPr="00EB4CCC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. </w:t>
      </w:r>
      <w:r w:rsidRPr="002D4733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g</w:t>
      </w:r>
      <w:r w:rsidR="00B45170" w:rsidRPr="002D4733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odin</w:t>
      </w:r>
      <w:r w:rsidR="005D4DF1" w:rsidRPr="002D4733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e</w:t>
      </w:r>
      <w:r w:rsidRPr="002D4733">
        <w:rPr>
          <w:rFonts w:ascii="Arial" w:eastAsia="Calibri" w:hAnsi="Arial" w:cs="Arial"/>
          <w:color w:val="17365D" w:themeColor="text2" w:themeShade="BF"/>
          <w:sz w:val="18"/>
          <w:szCs w:val="18"/>
        </w:rPr>
        <w:tab/>
      </w:r>
      <w:r w:rsidR="00D344F4" w:rsidRPr="002D4733">
        <w:rPr>
          <w:rStyle w:val="FootnoteReference"/>
          <w:rFonts w:ascii="Arial" w:eastAsia="Calibri" w:hAnsi="Arial" w:cs="Arial"/>
          <w:color w:val="17365D" w:themeColor="text2" w:themeShade="BF"/>
          <w:sz w:val="18"/>
          <w:szCs w:val="18"/>
        </w:rPr>
        <w:footnoteReference w:id="2"/>
      </w:r>
      <w:r w:rsidR="00292AFB">
        <w:rPr>
          <w:rFonts w:ascii="Arial" w:eastAsia="Calibri" w:hAnsi="Arial" w:cs="Arial"/>
          <w:color w:val="17365D"/>
          <w:sz w:val="18"/>
          <w:szCs w:val="18"/>
        </w:rPr>
        <w:tab/>
      </w:r>
      <w:r w:rsidR="003F4F7E">
        <w:rPr>
          <w:rFonts w:ascii="Arial" w:eastAsia="Calibri" w:hAnsi="Arial" w:cs="Arial"/>
          <w:color w:val="17365D"/>
          <w:sz w:val="18"/>
          <w:szCs w:val="18"/>
        </w:rPr>
        <w:tab/>
      </w:r>
      <w:r w:rsidR="00813154">
        <w:rPr>
          <w:rFonts w:ascii="Arial" w:eastAsia="Calibri" w:hAnsi="Arial" w:cs="Arial"/>
          <w:color w:val="17365D"/>
          <w:sz w:val="18"/>
          <w:szCs w:val="18"/>
        </w:rPr>
        <w:t xml:space="preserve">         </w:t>
      </w:r>
      <w:r w:rsidRPr="007F05A3">
        <w:rPr>
          <w:rFonts w:ascii="Arial" w:eastAsia="Calibri" w:hAnsi="Arial" w:cs="Arial"/>
          <w:i/>
          <w:color w:val="17365D"/>
          <w:sz w:val="16"/>
          <w:szCs w:val="16"/>
        </w:rPr>
        <w:t>(iznosi u tisućama k</w:t>
      </w:r>
      <w:r w:rsidR="00813154">
        <w:rPr>
          <w:rFonts w:ascii="Arial" w:eastAsia="Calibri" w:hAnsi="Arial" w:cs="Arial"/>
          <w:i/>
          <w:color w:val="17365D"/>
          <w:sz w:val="16"/>
          <w:szCs w:val="16"/>
        </w:rPr>
        <w:t>u</w:t>
      </w:r>
      <w:r w:rsidRPr="007F05A3">
        <w:rPr>
          <w:rFonts w:ascii="Arial" w:eastAsia="Calibri" w:hAnsi="Arial" w:cs="Arial"/>
          <w:i/>
          <w:color w:val="17365D"/>
          <w:sz w:val="16"/>
          <w:szCs w:val="16"/>
        </w:rPr>
        <w:t>n</w:t>
      </w:r>
      <w:r w:rsidR="00813154">
        <w:rPr>
          <w:rFonts w:ascii="Arial" w:eastAsia="Calibri" w:hAnsi="Arial" w:cs="Arial"/>
          <w:i/>
          <w:color w:val="17365D"/>
          <w:sz w:val="16"/>
          <w:szCs w:val="16"/>
        </w:rPr>
        <w:t>a</w:t>
      </w:r>
      <w:r w:rsidR="00B45170" w:rsidRPr="007F05A3">
        <w:rPr>
          <w:rFonts w:ascii="Arial" w:eastAsia="Calibri" w:hAnsi="Arial" w:cs="Arial"/>
          <w:i/>
          <w:color w:val="17365D"/>
          <w:sz w:val="16"/>
          <w:szCs w:val="16"/>
        </w:rPr>
        <w:t>, plaće u k</w:t>
      </w:r>
      <w:r w:rsidR="00813154">
        <w:rPr>
          <w:rFonts w:ascii="Arial" w:eastAsia="Calibri" w:hAnsi="Arial" w:cs="Arial"/>
          <w:i/>
          <w:color w:val="17365D"/>
          <w:sz w:val="16"/>
          <w:szCs w:val="16"/>
        </w:rPr>
        <w:t>u</w:t>
      </w:r>
      <w:r w:rsidR="003F4F7E" w:rsidRPr="007F05A3">
        <w:rPr>
          <w:rFonts w:ascii="Arial" w:eastAsia="Calibri" w:hAnsi="Arial" w:cs="Arial"/>
          <w:i/>
          <w:color w:val="17365D"/>
          <w:sz w:val="16"/>
          <w:szCs w:val="16"/>
        </w:rPr>
        <w:t>n</w:t>
      </w:r>
      <w:r w:rsidR="00813154">
        <w:rPr>
          <w:rFonts w:ascii="Arial" w:eastAsia="Calibri" w:hAnsi="Arial" w:cs="Arial"/>
          <w:i/>
          <w:color w:val="17365D"/>
          <w:sz w:val="16"/>
          <w:szCs w:val="16"/>
        </w:rPr>
        <w:t>ama</w:t>
      </w:r>
      <w:r w:rsidRPr="007F05A3">
        <w:rPr>
          <w:rFonts w:ascii="Arial" w:eastAsia="Calibri" w:hAnsi="Arial" w:cs="Arial"/>
          <w:i/>
          <w:color w:val="17365D"/>
          <w:sz w:val="16"/>
          <w:szCs w:val="16"/>
        </w:rPr>
        <w:t>)</w:t>
      </w: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47"/>
        <w:gridCol w:w="1121"/>
        <w:gridCol w:w="1121"/>
        <w:gridCol w:w="1121"/>
        <w:gridCol w:w="1121"/>
        <w:gridCol w:w="1121"/>
      </w:tblGrid>
      <w:tr w:rsidR="000427FA" w:rsidRPr="000427FA" w:rsidTr="002D4733">
        <w:trPr>
          <w:trHeight w:val="300"/>
          <w:jc w:val="center"/>
        </w:trPr>
        <w:tc>
          <w:tcPr>
            <w:tcW w:w="41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0427F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0427F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 xml:space="preserve">2016. 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0427F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 xml:space="preserve">2017. 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0427F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 xml:space="preserve">2018. 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0427F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 xml:space="preserve">2019. 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0427FA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2020.</w:t>
            </w:r>
          </w:p>
        </w:tc>
      </w:tr>
      <w:tr w:rsidR="000427FA" w:rsidRPr="000427FA" w:rsidTr="002D4733">
        <w:trPr>
          <w:trHeight w:val="284"/>
          <w:jc w:val="center"/>
        </w:trPr>
        <w:tc>
          <w:tcPr>
            <w:tcW w:w="414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2.006 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2.127 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2.275 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2.341 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2.336 </w:t>
            </w:r>
          </w:p>
        </w:tc>
      </w:tr>
      <w:tr w:rsidR="000427FA" w:rsidRPr="000427FA" w:rsidTr="002D4733">
        <w:trPr>
          <w:trHeight w:val="284"/>
          <w:jc w:val="center"/>
        </w:trPr>
        <w:tc>
          <w:tcPr>
            <w:tcW w:w="4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11.021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11.566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12.383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12.890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10.699 </w:t>
            </w:r>
          </w:p>
        </w:tc>
      </w:tr>
      <w:tr w:rsidR="000427FA" w:rsidRPr="000427FA" w:rsidTr="002D4733">
        <w:trPr>
          <w:trHeight w:val="284"/>
          <w:jc w:val="center"/>
        </w:trPr>
        <w:tc>
          <w:tcPr>
            <w:tcW w:w="4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6.393.870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6.777.630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7.634.537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8.001.638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4.010.315 </w:t>
            </w:r>
          </w:p>
        </w:tc>
      </w:tr>
      <w:tr w:rsidR="000427FA" w:rsidRPr="000427FA" w:rsidTr="002D4733">
        <w:trPr>
          <w:trHeight w:val="284"/>
          <w:jc w:val="center"/>
        </w:trPr>
        <w:tc>
          <w:tcPr>
            <w:tcW w:w="4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6.163.010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6.130.152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7.003.460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7.273.912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4.548.540 </w:t>
            </w:r>
          </w:p>
        </w:tc>
      </w:tr>
      <w:tr w:rsidR="000427FA" w:rsidRPr="000427FA" w:rsidTr="002D4733">
        <w:trPr>
          <w:trHeight w:val="284"/>
          <w:jc w:val="center"/>
        </w:trPr>
        <w:tc>
          <w:tcPr>
            <w:tcW w:w="4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562.774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750.593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753.689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733.997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273.996 </w:t>
            </w:r>
          </w:p>
        </w:tc>
      </w:tr>
      <w:tr w:rsidR="000427FA" w:rsidRPr="000427FA" w:rsidTr="002D4733">
        <w:trPr>
          <w:trHeight w:val="284"/>
          <w:jc w:val="center"/>
        </w:trPr>
        <w:tc>
          <w:tcPr>
            <w:tcW w:w="4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412.957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207.718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239.320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136.380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812.221 </w:t>
            </w:r>
          </w:p>
        </w:tc>
      </w:tr>
      <w:tr w:rsidR="000427FA" w:rsidRPr="000427FA" w:rsidTr="002D4733">
        <w:trPr>
          <w:trHeight w:val="284"/>
          <w:jc w:val="center"/>
        </w:trPr>
        <w:tc>
          <w:tcPr>
            <w:tcW w:w="4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Dobit razdoblja (+) ili gubitak razdoblja (-)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149.817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542.875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514.369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597.616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 xml:space="preserve">-533.232 </w:t>
            </w:r>
          </w:p>
        </w:tc>
      </w:tr>
      <w:tr w:rsidR="000427FA" w:rsidRPr="000427FA" w:rsidTr="002D4733">
        <w:trPr>
          <w:trHeight w:val="284"/>
          <w:jc w:val="center"/>
        </w:trPr>
        <w:tc>
          <w:tcPr>
            <w:tcW w:w="4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869.696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1.003.667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1.387.733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1.339.777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396.055</w:t>
            </w:r>
          </w:p>
        </w:tc>
      </w:tr>
      <w:tr w:rsidR="000427FA" w:rsidRPr="000427FA" w:rsidTr="002D4733">
        <w:trPr>
          <w:trHeight w:val="284"/>
          <w:jc w:val="center"/>
        </w:trPr>
        <w:tc>
          <w:tcPr>
            <w:tcW w:w="4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76.997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127.699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124.714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131.515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132.513</w:t>
            </w:r>
          </w:p>
        </w:tc>
      </w:tr>
      <w:tr w:rsidR="000427FA" w:rsidRPr="000427FA" w:rsidTr="002D4733">
        <w:trPr>
          <w:trHeight w:val="284"/>
          <w:jc w:val="center"/>
        </w:trPr>
        <w:tc>
          <w:tcPr>
            <w:tcW w:w="4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B27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Prosječna mjes</w:t>
            </w:r>
            <w:r w:rsidR="00B27E1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.</w:t>
            </w:r>
            <w:r w:rsidRPr="000427F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neto plaća po zaposlenom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5.673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5.855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5.988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6.161 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0427FA" w:rsidRPr="000427FA" w:rsidRDefault="000427FA" w:rsidP="00EB4C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427F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5.438</w:t>
            </w:r>
          </w:p>
        </w:tc>
      </w:tr>
    </w:tbl>
    <w:p w:rsidR="00EC0D92" w:rsidRPr="006A1ED7" w:rsidRDefault="00EC0D92" w:rsidP="003403C6">
      <w:pPr>
        <w:spacing w:before="40" w:after="0" w:line="240" w:lineRule="auto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Izvor: Fina, Registar godišnjih financijskih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 xml:space="preserve"> izvještaja, obrada GFI-a za razdoblje 20</w:t>
      </w:r>
      <w:r w:rsidR="007F05A3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1</w:t>
      </w:r>
      <w:r w:rsidR="008B684E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6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. – 20</w:t>
      </w:r>
      <w:r w:rsidR="008B684E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20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. godin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a</w:t>
      </w:r>
    </w:p>
    <w:p w:rsidR="001D1D5F" w:rsidRPr="003B66E9" w:rsidRDefault="001D1D5F" w:rsidP="00EB4CCC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EB4CCC">
        <w:rPr>
          <w:rFonts w:ascii="Arial" w:hAnsi="Arial" w:cs="Arial"/>
          <w:color w:val="17365D" w:themeColor="text2" w:themeShade="BF"/>
          <w:sz w:val="20"/>
          <w:szCs w:val="20"/>
        </w:rPr>
        <w:t>U promatranom razdoblju</w:t>
      </w:r>
      <w:r w:rsidR="004A724C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izvoz je </w:t>
      </w:r>
      <w:r w:rsidR="0023271A" w:rsidRPr="00EB4CCC">
        <w:rPr>
          <w:rFonts w:ascii="Arial" w:hAnsi="Arial" w:cs="Arial"/>
          <w:color w:val="17365D" w:themeColor="text2" w:themeShade="BF"/>
          <w:sz w:val="20"/>
          <w:szCs w:val="20"/>
        </w:rPr>
        <w:t>smanjen</w:t>
      </w:r>
      <w:r w:rsidR="000558B6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 sa </w:t>
      </w:r>
      <w:r w:rsidR="00EB4CCC" w:rsidRPr="00EB4CCC">
        <w:rPr>
          <w:rFonts w:ascii="Arial" w:hAnsi="Arial" w:cs="Arial"/>
          <w:color w:val="17365D" w:themeColor="text2" w:themeShade="BF"/>
          <w:sz w:val="20"/>
          <w:szCs w:val="20"/>
        </w:rPr>
        <w:t>869,7</w:t>
      </w:r>
      <w:r w:rsidR="000558B6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 milij</w:t>
      </w:r>
      <w:r w:rsidR="00EB4CCC" w:rsidRPr="00EB4CCC">
        <w:rPr>
          <w:rFonts w:ascii="Arial" w:hAnsi="Arial" w:cs="Arial"/>
          <w:color w:val="17365D" w:themeColor="text2" w:themeShade="BF"/>
          <w:sz w:val="20"/>
          <w:szCs w:val="20"/>
        </w:rPr>
        <w:t>una</w:t>
      </w:r>
      <w:r w:rsidR="000558B6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 kuna,</w:t>
      </w:r>
      <w:r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 koliko je ostvareno 20</w:t>
      </w:r>
      <w:r w:rsidR="0023271A" w:rsidRPr="00EB4CCC">
        <w:rPr>
          <w:rFonts w:ascii="Arial" w:hAnsi="Arial" w:cs="Arial"/>
          <w:color w:val="17365D" w:themeColor="text2" w:themeShade="BF"/>
          <w:sz w:val="20"/>
          <w:szCs w:val="20"/>
        </w:rPr>
        <w:t>1</w:t>
      </w:r>
      <w:r w:rsidR="00EB4CCC" w:rsidRPr="00EB4CCC">
        <w:rPr>
          <w:rFonts w:ascii="Arial" w:hAnsi="Arial" w:cs="Arial"/>
          <w:color w:val="17365D" w:themeColor="text2" w:themeShade="BF"/>
          <w:sz w:val="20"/>
          <w:szCs w:val="20"/>
        </w:rPr>
        <w:t>6</w:t>
      </w:r>
      <w:r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. godine, na </w:t>
      </w:r>
      <w:r w:rsidR="00EB4CCC" w:rsidRPr="00EB4CCC">
        <w:rPr>
          <w:rFonts w:ascii="Arial" w:hAnsi="Arial" w:cs="Arial"/>
          <w:color w:val="17365D" w:themeColor="text2" w:themeShade="BF"/>
          <w:sz w:val="20"/>
          <w:szCs w:val="20"/>
        </w:rPr>
        <w:t>396,1</w:t>
      </w:r>
      <w:r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 milij</w:t>
      </w:r>
      <w:r w:rsidR="00EB4CCC" w:rsidRPr="00EB4CCC">
        <w:rPr>
          <w:rFonts w:ascii="Arial" w:hAnsi="Arial" w:cs="Arial"/>
          <w:color w:val="17365D" w:themeColor="text2" w:themeShade="BF"/>
          <w:sz w:val="20"/>
          <w:szCs w:val="20"/>
        </w:rPr>
        <w:t>un</w:t>
      </w:r>
      <w:r w:rsidR="000558B6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 u 20</w:t>
      </w:r>
      <w:r w:rsidR="00EB4CCC" w:rsidRPr="00EB4CCC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Pr="00EB4CCC">
        <w:rPr>
          <w:rFonts w:ascii="Arial" w:hAnsi="Arial" w:cs="Arial"/>
          <w:color w:val="17365D" w:themeColor="text2" w:themeShade="BF"/>
          <w:sz w:val="20"/>
          <w:szCs w:val="20"/>
        </w:rPr>
        <w:t>. godini.</w:t>
      </w:r>
      <w:r w:rsidR="000558B6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 Najveći izvoz u promatranom razdoblju ostvaren je 201</w:t>
      </w:r>
      <w:r w:rsidR="002C5FE3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="000558B6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 w:rsidR="004A724C">
        <w:rPr>
          <w:rFonts w:ascii="Arial" w:hAnsi="Arial" w:cs="Arial"/>
          <w:color w:val="17365D" w:themeColor="text2" w:themeShade="BF"/>
          <w:sz w:val="20"/>
          <w:szCs w:val="20"/>
        </w:rPr>
        <w:t>g</w:t>
      </w:r>
      <w:r w:rsidR="000558B6" w:rsidRPr="00EB4CCC">
        <w:rPr>
          <w:rFonts w:ascii="Arial" w:hAnsi="Arial" w:cs="Arial"/>
          <w:color w:val="17365D" w:themeColor="text2" w:themeShade="BF"/>
          <w:sz w:val="20"/>
          <w:szCs w:val="20"/>
        </w:rPr>
        <w:t>odine</w:t>
      </w:r>
      <w:r w:rsidR="004A724C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="000558B6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kada je iznosio </w:t>
      </w:r>
      <w:r w:rsidR="002C5FE3">
        <w:rPr>
          <w:rFonts w:ascii="Arial" w:hAnsi="Arial" w:cs="Arial"/>
          <w:color w:val="17365D" w:themeColor="text2" w:themeShade="BF"/>
          <w:sz w:val="20"/>
          <w:szCs w:val="20"/>
        </w:rPr>
        <w:t>1,4</w:t>
      </w:r>
      <w:r w:rsidR="00EB4CCC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 milij</w:t>
      </w:r>
      <w:r w:rsidR="002C5FE3">
        <w:rPr>
          <w:rFonts w:ascii="Arial" w:hAnsi="Arial" w:cs="Arial"/>
          <w:color w:val="17365D" w:themeColor="text2" w:themeShade="BF"/>
          <w:sz w:val="20"/>
          <w:szCs w:val="20"/>
        </w:rPr>
        <w:t>arde</w:t>
      </w:r>
      <w:r w:rsidR="00EB4CCC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0558B6" w:rsidRPr="00EB4CCC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 w:rsidRPr="003B66E9">
        <w:rPr>
          <w:rFonts w:ascii="Arial" w:hAnsi="Arial" w:cs="Arial"/>
          <w:color w:val="17365D" w:themeColor="text2" w:themeShade="BF"/>
          <w:sz w:val="20"/>
          <w:szCs w:val="20"/>
        </w:rPr>
        <w:t>U istom razdoblju</w:t>
      </w:r>
      <w:r w:rsidR="00583831" w:rsidRPr="003B66E9">
        <w:rPr>
          <w:rFonts w:ascii="Arial" w:hAnsi="Arial" w:cs="Arial"/>
          <w:color w:val="17365D" w:themeColor="text2" w:themeShade="BF"/>
          <w:sz w:val="20"/>
          <w:szCs w:val="20"/>
        </w:rPr>
        <w:t>, od 20</w:t>
      </w:r>
      <w:r w:rsidR="0023271A" w:rsidRPr="003B66E9">
        <w:rPr>
          <w:rFonts w:ascii="Arial" w:hAnsi="Arial" w:cs="Arial"/>
          <w:color w:val="17365D" w:themeColor="text2" w:themeShade="BF"/>
          <w:sz w:val="20"/>
          <w:szCs w:val="20"/>
        </w:rPr>
        <w:t>1</w:t>
      </w:r>
      <w:r w:rsidR="00EB4CCC" w:rsidRPr="003B66E9">
        <w:rPr>
          <w:rFonts w:ascii="Arial" w:hAnsi="Arial" w:cs="Arial"/>
          <w:color w:val="17365D" w:themeColor="text2" w:themeShade="BF"/>
          <w:sz w:val="20"/>
          <w:szCs w:val="20"/>
        </w:rPr>
        <w:t>6</w:t>
      </w:r>
      <w:r w:rsidR="00583831" w:rsidRPr="003B66E9">
        <w:rPr>
          <w:rFonts w:ascii="Arial" w:hAnsi="Arial" w:cs="Arial"/>
          <w:color w:val="17365D" w:themeColor="text2" w:themeShade="BF"/>
          <w:sz w:val="20"/>
          <w:szCs w:val="20"/>
        </w:rPr>
        <w:t>. do 20</w:t>
      </w:r>
      <w:r w:rsidR="00EB4CCC" w:rsidRPr="003B66E9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="00583831" w:rsidRPr="003B66E9">
        <w:rPr>
          <w:rFonts w:ascii="Arial" w:hAnsi="Arial" w:cs="Arial"/>
          <w:color w:val="17365D" w:themeColor="text2" w:themeShade="BF"/>
          <w:sz w:val="20"/>
          <w:szCs w:val="20"/>
        </w:rPr>
        <w:t>. godine,</w:t>
      </w:r>
      <w:r w:rsidRPr="003B66E9">
        <w:rPr>
          <w:rFonts w:ascii="Arial" w:hAnsi="Arial" w:cs="Arial"/>
          <w:color w:val="17365D" w:themeColor="text2" w:themeShade="BF"/>
          <w:sz w:val="20"/>
          <w:szCs w:val="20"/>
        </w:rPr>
        <w:t xml:space="preserve"> prosječna mjesečna neto plaća </w:t>
      </w:r>
      <w:r w:rsidR="00FD1A47" w:rsidRPr="003B66E9">
        <w:rPr>
          <w:rFonts w:ascii="Arial" w:hAnsi="Arial" w:cs="Arial"/>
          <w:color w:val="17365D" w:themeColor="text2" w:themeShade="BF"/>
          <w:sz w:val="20"/>
          <w:szCs w:val="20"/>
        </w:rPr>
        <w:t xml:space="preserve">zaposlenih </w:t>
      </w:r>
      <w:r w:rsidR="00EB4CCC" w:rsidRPr="003B66E9">
        <w:rPr>
          <w:rFonts w:ascii="Arial" w:hAnsi="Arial" w:cs="Arial"/>
          <w:color w:val="17365D" w:themeColor="text2" w:themeShade="BF"/>
          <w:sz w:val="20"/>
          <w:szCs w:val="20"/>
        </w:rPr>
        <w:t>smanjena je za</w:t>
      </w:r>
      <w:r w:rsidR="00FD1A47" w:rsidRPr="003B66E9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EB4CCC" w:rsidRPr="003B66E9">
        <w:rPr>
          <w:rFonts w:ascii="Arial" w:hAnsi="Arial" w:cs="Arial"/>
          <w:color w:val="17365D" w:themeColor="text2" w:themeShade="BF"/>
          <w:sz w:val="20"/>
          <w:szCs w:val="20"/>
        </w:rPr>
        <w:t>4,1</w:t>
      </w:r>
      <w:r w:rsidR="00FD1A47" w:rsidRPr="003B66E9">
        <w:rPr>
          <w:rFonts w:ascii="Arial" w:hAnsi="Arial" w:cs="Arial"/>
          <w:color w:val="17365D" w:themeColor="text2" w:themeShade="BF"/>
          <w:sz w:val="20"/>
          <w:szCs w:val="20"/>
        </w:rPr>
        <w:t xml:space="preserve">%, </w:t>
      </w:r>
      <w:r w:rsidR="003B66E9" w:rsidRPr="003B66E9">
        <w:rPr>
          <w:rFonts w:ascii="Arial" w:hAnsi="Arial" w:cs="Arial"/>
          <w:color w:val="17365D" w:themeColor="text2" w:themeShade="BF"/>
          <w:sz w:val="20"/>
          <w:szCs w:val="20"/>
        </w:rPr>
        <w:t>(</w:t>
      </w:r>
      <w:r w:rsidRPr="003B66E9">
        <w:rPr>
          <w:rFonts w:ascii="Arial" w:hAnsi="Arial" w:cs="Arial"/>
          <w:color w:val="17365D" w:themeColor="text2" w:themeShade="BF"/>
          <w:sz w:val="20"/>
          <w:szCs w:val="20"/>
        </w:rPr>
        <w:t>s</w:t>
      </w:r>
      <w:r w:rsidR="004A724C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3B66E9" w:rsidRPr="003B66E9">
        <w:rPr>
          <w:rFonts w:ascii="Arial" w:hAnsi="Arial" w:cs="Arial"/>
          <w:color w:val="17365D" w:themeColor="text2" w:themeShade="BF"/>
          <w:sz w:val="20"/>
          <w:szCs w:val="20"/>
        </w:rPr>
        <w:t>5.673 kun</w:t>
      </w:r>
      <w:r w:rsidR="00E179E4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="003B66E9" w:rsidRPr="003B66E9">
        <w:rPr>
          <w:rFonts w:ascii="Arial" w:hAnsi="Arial" w:cs="Arial"/>
          <w:color w:val="17365D" w:themeColor="text2" w:themeShade="BF"/>
          <w:sz w:val="20"/>
          <w:szCs w:val="20"/>
        </w:rPr>
        <w:t xml:space="preserve"> u 2016. godini na 5.438 kuna u 2020. </w:t>
      </w:r>
      <w:r w:rsidR="003B66E9">
        <w:rPr>
          <w:rFonts w:ascii="Arial" w:hAnsi="Arial" w:cs="Arial"/>
          <w:color w:val="17365D" w:themeColor="text2" w:themeShade="BF"/>
          <w:sz w:val="20"/>
          <w:szCs w:val="20"/>
        </w:rPr>
        <w:t>g</w:t>
      </w:r>
      <w:r w:rsidR="003B66E9" w:rsidRPr="003B66E9">
        <w:rPr>
          <w:rFonts w:ascii="Arial" w:hAnsi="Arial" w:cs="Arial"/>
          <w:color w:val="17365D" w:themeColor="text2" w:themeShade="BF"/>
          <w:sz w:val="20"/>
          <w:szCs w:val="20"/>
        </w:rPr>
        <w:t>odini)</w:t>
      </w:r>
      <w:r w:rsidR="00FD1A47" w:rsidRPr="003B66E9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5366A9" w:rsidRDefault="00B96E9E" w:rsidP="004866FE">
      <w:pPr>
        <w:widowControl w:val="0"/>
        <w:tabs>
          <w:tab w:val="left" w:pos="567"/>
        </w:tabs>
        <w:spacing w:before="120" w:after="12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B96E9E">
        <w:rPr>
          <w:rFonts w:ascii="Arial" w:hAnsi="Arial" w:cs="Arial"/>
          <w:color w:val="17365D" w:themeColor="text2" w:themeShade="BF"/>
          <w:sz w:val="20"/>
          <w:szCs w:val="20"/>
        </w:rPr>
        <w:t xml:space="preserve">Poduzetnici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Dubrovnika</w:t>
      </w:r>
      <w:r w:rsidRPr="00B96E9E">
        <w:rPr>
          <w:rFonts w:ascii="Arial" w:hAnsi="Arial" w:cs="Arial"/>
          <w:color w:val="17365D" w:themeColor="text2" w:themeShade="BF"/>
          <w:sz w:val="20"/>
          <w:szCs w:val="20"/>
        </w:rPr>
        <w:t xml:space="preserve">, njih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2.336</w:t>
      </w:r>
      <w:r w:rsidRPr="00B96E9E">
        <w:rPr>
          <w:rFonts w:ascii="Arial" w:hAnsi="Arial" w:cs="Arial"/>
          <w:color w:val="17365D" w:themeColor="text2" w:themeShade="BF"/>
          <w:sz w:val="20"/>
          <w:szCs w:val="20"/>
        </w:rPr>
        <w:t>, u 20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Pr="00B96E9E">
        <w:rPr>
          <w:rFonts w:ascii="Arial" w:hAnsi="Arial" w:cs="Arial"/>
          <w:color w:val="17365D" w:themeColor="text2" w:themeShade="BF"/>
          <w:sz w:val="20"/>
          <w:szCs w:val="20"/>
        </w:rPr>
        <w:t>. godini imali su</w:t>
      </w:r>
      <w:r w:rsidRPr="00B96E9E" w:rsidDel="00B96E9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3B66E9" w:rsidRPr="003B66E9">
        <w:rPr>
          <w:rFonts w:ascii="Arial" w:hAnsi="Arial" w:cs="Arial"/>
          <w:color w:val="17365D" w:themeColor="text2" w:themeShade="BF"/>
          <w:sz w:val="20"/>
          <w:szCs w:val="20"/>
        </w:rPr>
        <w:t>10.699</w:t>
      </w:r>
      <w:r w:rsidR="00B205FA" w:rsidRPr="003B66E9">
        <w:rPr>
          <w:rFonts w:ascii="Arial" w:hAnsi="Arial" w:cs="Arial"/>
          <w:color w:val="17365D" w:themeColor="text2" w:themeShade="BF"/>
          <w:sz w:val="20"/>
          <w:szCs w:val="20"/>
        </w:rPr>
        <w:t xml:space="preserve"> zaposleni</w:t>
      </w:r>
      <w:r w:rsidR="00593BD6" w:rsidRPr="003B66E9">
        <w:rPr>
          <w:rFonts w:ascii="Arial" w:hAnsi="Arial" w:cs="Arial"/>
          <w:color w:val="17365D" w:themeColor="text2" w:themeShade="BF"/>
          <w:sz w:val="20"/>
          <w:szCs w:val="20"/>
        </w:rPr>
        <w:t>h</w:t>
      </w:r>
      <w:r w:rsidR="00B205FA" w:rsidRPr="003B66E9">
        <w:rPr>
          <w:rFonts w:ascii="Arial" w:hAnsi="Arial" w:cs="Arial"/>
          <w:color w:val="17365D" w:themeColor="text2" w:themeShade="BF"/>
          <w:sz w:val="20"/>
          <w:szCs w:val="20"/>
        </w:rPr>
        <w:t>, što je</w:t>
      </w:r>
      <w:r w:rsidR="00FF4233" w:rsidRPr="003B66E9">
        <w:rPr>
          <w:rFonts w:ascii="Arial" w:hAnsi="Arial" w:cs="Arial"/>
          <w:color w:val="17365D" w:themeColor="text2" w:themeShade="BF"/>
          <w:sz w:val="20"/>
          <w:szCs w:val="20"/>
        </w:rPr>
        <w:t xml:space="preserve"> prosječno </w:t>
      </w:r>
      <w:r w:rsidR="003B66E9" w:rsidRPr="003B66E9">
        <w:rPr>
          <w:rFonts w:ascii="Arial" w:hAnsi="Arial" w:cs="Arial"/>
          <w:color w:val="17365D" w:themeColor="text2" w:themeShade="BF"/>
          <w:sz w:val="20"/>
          <w:szCs w:val="20"/>
        </w:rPr>
        <w:t>4,6</w:t>
      </w:r>
      <w:r w:rsidR="00FF4233" w:rsidRPr="003B66E9">
        <w:rPr>
          <w:rFonts w:ascii="Arial" w:hAnsi="Arial" w:cs="Arial"/>
          <w:color w:val="17365D" w:themeColor="text2" w:themeShade="BF"/>
          <w:sz w:val="20"/>
          <w:szCs w:val="20"/>
        </w:rPr>
        <w:t xml:space="preserve"> zaposlen</w:t>
      </w:r>
      <w:r w:rsidR="0023271A" w:rsidRPr="003B66E9">
        <w:rPr>
          <w:rFonts w:ascii="Arial" w:hAnsi="Arial" w:cs="Arial"/>
          <w:color w:val="17365D" w:themeColor="text2" w:themeShade="BF"/>
          <w:sz w:val="20"/>
          <w:szCs w:val="20"/>
        </w:rPr>
        <w:t>ih</w:t>
      </w:r>
      <w:r w:rsidR="00FF4233" w:rsidRPr="003B66E9">
        <w:rPr>
          <w:rFonts w:ascii="Arial" w:hAnsi="Arial" w:cs="Arial"/>
          <w:color w:val="17365D" w:themeColor="text2" w:themeShade="BF"/>
          <w:sz w:val="20"/>
          <w:szCs w:val="20"/>
        </w:rPr>
        <w:t xml:space="preserve"> po poduzetniku i </w:t>
      </w:r>
      <w:r w:rsidR="003B66E9" w:rsidRPr="003B66E9">
        <w:rPr>
          <w:rFonts w:ascii="Arial" w:hAnsi="Arial" w:cs="Arial"/>
          <w:color w:val="17365D" w:themeColor="text2" w:themeShade="BF"/>
          <w:sz w:val="20"/>
          <w:szCs w:val="20"/>
        </w:rPr>
        <w:t>smanjenje</w:t>
      </w:r>
      <w:r w:rsidR="00765B5C" w:rsidRPr="003B66E9">
        <w:rPr>
          <w:rFonts w:ascii="Arial" w:hAnsi="Arial" w:cs="Arial"/>
          <w:color w:val="17365D" w:themeColor="text2" w:themeShade="BF"/>
          <w:sz w:val="20"/>
          <w:szCs w:val="20"/>
        </w:rPr>
        <w:t xml:space="preserve"> od </w:t>
      </w:r>
      <w:r w:rsidR="003B66E9" w:rsidRPr="003B66E9">
        <w:rPr>
          <w:rFonts w:ascii="Arial" w:hAnsi="Arial" w:cs="Arial"/>
          <w:color w:val="17365D" w:themeColor="text2" w:themeShade="BF"/>
          <w:sz w:val="20"/>
          <w:szCs w:val="20"/>
        </w:rPr>
        <w:t>15,1</w:t>
      </w:r>
      <w:r w:rsidR="00765B5C" w:rsidRPr="003B66E9">
        <w:rPr>
          <w:rFonts w:ascii="Arial" w:hAnsi="Arial" w:cs="Arial"/>
          <w:color w:val="17365D" w:themeColor="text2" w:themeShade="BF"/>
          <w:sz w:val="20"/>
          <w:szCs w:val="20"/>
        </w:rPr>
        <w:t>% u odnosu na 201</w:t>
      </w:r>
      <w:r w:rsidR="003B66E9" w:rsidRPr="003B66E9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="00765B5C" w:rsidRPr="003B66E9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 w:rsidR="00FF4233" w:rsidRPr="003B66E9">
        <w:rPr>
          <w:rFonts w:ascii="Arial" w:hAnsi="Arial" w:cs="Arial"/>
          <w:color w:val="17365D" w:themeColor="text2" w:themeShade="BF"/>
          <w:sz w:val="20"/>
          <w:szCs w:val="20"/>
        </w:rPr>
        <w:t>g</w:t>
      </w:r>
      <w:r w:rsidR="00765B5C" w:rsidRPr="003B66E9">
        <w:rPr>
          <w:rFonts w:ascii="Arial" w:hAnsi="Arial" w:cs="Arial"/>
          <w:color w:val="17365D" w:themeColor="text2" w:themeShade="BF"/>
          <w:sz w:val="20"/>
          <w:szCs w:val="20"/>
        </w:rPr>
        <w:t>odin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FF4233" w:rsidRPr="003B66E9">
        <w:rPr>
          <w:rFonts w:ascii="Arial" w:hAnsi="Arial" w:cs="Arial"/>
          <w:color w:val="17365D" w:themeColor="text2" w:themeShade="BF"/>
          <w:sz w:val="20"/>
          <w:szCs w:val="20"/>
        </w:rPr>
        <w:t xml:space="preserve"> (</w:t>
      </w:r>
      <w:r w:rsidR="003B66E9" w:rsidRPr="003B66E9">
        <w:rPr>
          <w:rFonts w:ascii="Arial" w:hAnsi="Arial" w:cs="Arial"/>
          <w:color w:val="17365D" w:themeColor="text2" w:themeShade="BF"/>
          <w:sz w:val="20"/>
          <w:szCs w:val="20"/>
        </w:rPr>
        <w:t>12.</w:t>
      </w:r>
      <w:r w:rsidR="002C5FE3">
        <w:rPr>
          <w:rFonts w:ascii="Arial" w:hAnsi="Arial" w:cs="Arial"/>
          <w:color w:val="17365D" w:themeColor="text2" w:themeShade="BF"/>
          <w:sz w:val="20"/>
          <w:szCs w:val="20"/>
        </w:rPr>
        <w:t xml:space="preserve">609 </w:t>
      </w:r>
      <w:r w:rsidR="003B66E9" w:rsidRPr="003B66E9">
        <w:rPr>
          <w:rFonts w:ascii="Arial" w:hAnsi="Arial" w:cs="Arial"/>
          <w:color w:val="17365D" w:themeColor="text2" w:themeShade="BF"/>
          <w:sz w:val="20"/>
          <w:szCs w:val="20"/>
        </w:rPr>
        <w:t>zaposlenih</w:t>
      </w:r>
      <w:r w:rsidR="00EB4CCC" w:rsidRPr="003B66E9">
        <w:rPr>
          <w:rFonts w:ascii="Arial" w:hAnsi="Arial" w:cs="Arial"/>
          <w:color w:val="17365D" w:themeColor="text2" w:themeShade="BF"/>
          <w:sz w:val="20"/>
          <w:szCs w:val="20"/>
        </w:rPr>
        <w:t>).</w:t>
      </w:r>
    </w:p>
    <w:p w:rsidR="003C0074" w:rsidRPr="007F05A3" w:rsidRDefault="003C0074" w:rsidP="002D4733">
      <w:pPr>
        <w:pageBreakBefore/>
        <w:widowControl w:val="0"/>
        <w:tabs>
          <w:tab w:val="left" w:pos="567"/>
        </w:tabs>
        <w:spacing w:before="180" w:after="0" w:line="240" w:lineRule="auto"/>
        <w:ind w:left="1134" w:hanging="1134"/>
        <w:rPr>
          <w:rFonts w:ascii="Arial" w:eastAsia="Calibri" w:hAnsi="Arial" w:cs="Arial"/>
          <w:i/>
          <w:color w:val="244061" w:themeColor="accent1" w:themeShade="80"/>
          <w:sz w:val="16"/>
          <w:szCs w:val="18"/>
        </w:rPr>
      </w:pPr>
      <w:r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lastRenderedPageBreak/>
        <w:t xml:space="preserve">Tablica </w:t>
      </w:r>
      <w:r w:rsidR="00401405"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>2</w:t>
      </w:r>
      <w:r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="00A66357" w:rsidRPr="003B66E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Osnovni financijski </w:t>
      </w:r>
      <w:r w:rsidR="004B3663" w:rsidRPr="003B66E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rezultati</w:t>
      </w:r>
      <w:r w:rsidR="00A66357" w:rsidRPr="003B66E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poslovanja poduzetnika </w:t>
      </w:r>
      <w:r w:rsidR="002B3BED" w:rsidRPr="003B66E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grada </w:t>
      </w:r>
      <w:r w:rsidR="00EB5466" w:rsidRPr="003B66E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Dubrovnika u 20</w:t>
      </w:r>
      <w:r w:rsidR="003B66E9" w:rsidRPr="003B66E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20</w:t>
      </w:r>
      <w:r w:rsidR="00A66357" w:rsidRPr="003B66E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. </w:t>
      </w:r>
      <w:r w:rsidR="002208BC" w:rsidRPr="003B66E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g</w:t>
      </w:r>
      <w:r w:rsidR="00A66357" w:rsidRPr="003B66E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odini</w:t>
      </w:r>
      <w:r w:rsidR="002208BC" w:rsidRPr="003B66E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– usporedba s </w:t>
      </w:r>
      <w:r w:rsidR="00605211" w:rsidRPr="003B66E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poduzetnicima </w:t>
      </w:r>
      <w:r w:rsidR="00EB5466" w:rsidRPr="003B66E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Dubrovačko-neretvanske županije</w:t>
      </w:r>
      <w:r w:rsidR="0060521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5D4DF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       </w:t>
      </w:r>
      <w:r w:rsidR="00A66357" w:rsidRPr="007F05A3">
        <w:rPr>
          <w:rFonts w:ascii="Arial" w:eastAsia="Calibri" w:hAnsi="Arial" w:cs="Arial"/>
          <w:i/>
          <w:color w:val="244061" w:themeColor="accent1" w:themeShade="80"/>
          <w:sz w:val="16"/>
          <w:szCs w:val="18"/>
        </w:rPr>
        <w:t>(iznosi u tisućama k</w:t>
      </w:r>
      <w:r w:rsidR="005D4DF1">
        <w:rPr>
          <w:rFonts w:ascii="Arial" w:eastAsia="Calibri" w:hAnsi="Arial" w:cs="Arial"/>
          <w:i/>
          <w:color w:val="244061" w:themeColor="accent1" w:themeShade="80"/>
          <w:sz w:val="16"/>
          <w:szCs w:val="18"/>
        </w:rPr>
        <w:t>u</w:t>
      </w:r>
      <w:r w:rsidR="00A66357" w:rsidRPr="007F05A3">
        <w:rPr>
          <w:rFonts w:ascii="Arial" w:eastAsia="Calibri" w:hAnsi="Arial" w:cs="Arial"/>
          <w:i/>
          <w:color w:val="244061" w:themeColor="accent1" w:themeShade="80"/>
          <w:sz w:val="16"/>
          <w:szCs w:val="18"/>
        </w:rPr>
        <w:t>n</w:t>
      </w:r>
      <w:r w:rsidR="005D4DF1">
        <w:rPr>
          <w:rFonts w:ascii="Arial" w:eastAsia="Calibri" w:hAnsi="Arial" w:cs="Arial"/>
          <w:i/>
          <w:color w:val="244061" w:themeColor="accent1" w:themeShade="80"/>
          <w:sz w:val="16"/>
          <w:szCs w:val="18"/>
        </w:rPr>
        <w:t>a</w:t>
      </w:r>
      <w:r w:rsidR="00A66357" w:rsidRPr="007F05A3">
        <w:rPr>
          <w:rFonts w:ascii="Arial" w:eastAsia="Calibri" w:hAnsi="Arial" w:cs="Arial"/>
          <w:i/>
          <w:color w:val="244061" w:themeColor="accent1" w:themeShade="80"/>
          <w:sz w:val="16"/>
          <w:szCs w:val="18"/>
        </w:rPr>
        <w:t>, prosječne plaće u k</w:t>
      </w:r>
      <w:r w:rsidR="005D4DF1">
        <w:rPr>
          <w:rFonts w:ascii="Arial" w:eastAsia="Calibri" w:hAnsi="Arial" w:cs="Arial"/>
          <w:i/>
          <w:color w:val="244061" w:themeColor="accent1" w:themeShade="80"/>
          <w:sz w:val="16"/>
          <w:szCs w:val="18"/>
        </w:rPr>
        <w:t>u</w:t>
      </w:r>
      <w:r w:rsidR="00A66357" w:rsidRPr="007F05A3">
        <w:rPr>
          <w:rFonts w:ascii="Arial" w:eastAsia="Calibri" w:hAnsi="Arial" w:cs="Arial"/>
          <w:i/>
          <w:color w:val="244061" w:themeColor="accent1" w:themeShade="80"/>
          <w:sz w:val="16"/>
          <w:szCs w:val="18"/>
        </w:rPr>
        <w:t>n</w:t>
      </w:r>
      <w:r w:rsidR="005D4DF1">
        <w:rPr>
          <w:rFonts w:ascii="Arial" w:eastAsia="Calibri" w:hAnsi="Arial" w:cs="Arial"/>
          <w:i/>
          <w:color w:val="244061" w:themeColor="accent1" w:themeShade="80"/>
          <w:sz w:val="16"/>
          <w:szCs w:val="18"/>
        </w:rPr>
        <w:t>ama</w:t>
      </w:r>
      <w:r w:rsidR="00A66357" w:rsidRPr="007F05A3">
        <w:rPr>
          <w:rFonts w:ascii="Arial" w:eastAsia="Calibri" w:hAnsi="Arial" w:cs="Arial"/>
          <w:i/>
          <w:color w:val="244061" w:themeColor="accent1" w:themeShade="80"/>
          <w:sz w:val="16"/>
          <w:szCs w:val="18"/>
        </w:rPr>
        <w:t>)</w:t>
      </w:r>
    </w:p>
    <w:tbl>
      <w:tblPr>
        <w:tblW w:w="975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86"/>
        <w:gridCol w:w="1016"/>
        <w:gridCol w:w="1016"/>
        <w:gridCol w:w="601"/>
        <w:gridCol w:w="1016"/>
        <w:gridCol w:w="1016"/>
        <w:gridCol w:w="601"/>
      </w:tblGrid>
      <w:tr w:rsidR="00A75CD6" w:rsidRPr="00A75CD6" w:rsidTr="002D4733">
        <w:trPr>
          <w:trHeight w:val="570"/>
          <w:tblHeader/>
          <w:jc w:val="center"/>
        </w:trPr>
        <w:tc>
          <w:tcPr>
            <w:tcW w:w="424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24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Grad Dubrovnik</w:t>
            </w:r>
          </w:p>
        </w:tc>
        <w:tc>
          <w:tcPr>
            <w:tcW w:w="24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Dubrovačko-neretvanska županija</w:t>
            </w:r>
          </w:p>
        </w:tc>
      </w:tr>
      <w:tr w:rsidR="00A75CD6" w:rsidRPr="00A75CD6" w:rsidTr="002D4733">
        <w:trPr>
          <w:trHeight w:val="300"/>
          <w:tblHeader/>
          <w:jc w:val="center"/>
        </w:trPr>
        <w:tc>
          <w:tcPr>
            <w:tcW w:w="42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2019.</w:t>
            </w:r>
          </w:p>
        </w:tc>
        <w:tc>
          <w:tcPr>
            <w:tcW w:w="9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2020. 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Index</w:t>
            </w:r>
          </w:p>
        </w:tc>
        <w:tc>
          <w:tcPr>
            <w:tcW w:w="9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2019.</w:t>
            </w:r>
          </w:p>
        </w:tc>
        <w:tc>
          <w:tcPr>
            <w:tcW w:w="9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2020. 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Index</w:t>
            </w:r>
          </w:p>
        </w:tc>
      </w:tr>
      <w:tr w:rsidR="00A75CD6" w:rsidRPr="00A75CD6" w:rsidTr="002D4733">
        <w:trPr>
          <w:trHeight w:val="284"/>
          <w:jc w:val="center"/>
        </w:trPr>
        <w:tc>
          <w:tcPr>
            <w:tcW w:w="424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96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2.336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96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4.393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-</w:t>
            </w:r>
          </w:p>
        </w:tc>
      </w:tr>
      <w:tr w:rsidR="00A75CD6" w:rsidRPr="00A75CD6" w:rsidTr="002D4733">
        <w:trPr>
          <w:trHeight w:val="284"/>
          <w:jc w:val="center"/>
        </w:trPr>
        <w:tc>
          <w:tcPr>
            <w:tcW w:w="4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12.609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10.699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84,9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22.070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19.656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89,1</w:t>
            </w:r>
          </w:p>
        </w:tc>
      </w:tr>
      <w:tr w:rsidR="00A75CD6" w:rsidRPr="00A75CD6" w:rsidTr="002D4733">
        <w:trPr>
          <w:trHeight w:val="284"/>
          <w:jc w:val="center"/>
        </w:trPr>
        <w:tc>
          <w:tcPr>
            <w:tcW w:w="4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7.636.970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4.010.315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52,5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12.489.655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7.937.367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63,6</w:t>
            </w:r>
          </w:p>
        </w:tc>
      </w:tr>
      <w:tr w:rsidR="00A75CD6" w:rsidRPr="00A75CD6" w:rsidTr="002D4733">
        <w:trPr>
          <w:trHeight w:val="284"/>
          <w:jc w:val="center"/>
        </w:trPr>
        <w:tc>
          <w:tcPr>
            <w:tcW w:w="4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6.898.657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4.548.540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65,9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11.467.897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8.688.071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75,8</w:t>
            </w:r>
          </w:p>
        </w:tc>
      </w:tr>
      <w:tr w:rsidR="00A75CD6" w:rsidRPr="00A75CD6" w:rsidTr="002D4733">
        <w:trPr>
          <w:trHeight w:val="284"/>
          <w:jc w:val="center"/>
        </w:trPr>
        <w:tc>
          <w:tcPr>
            <w:tcW w:w="4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863.044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273.996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31,7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1.316.144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494.186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37,5</w:t>
            </w:r>
          </w:p>
        </w:tc>
      </w:tr>
      <w:tr w:rsidR="00A75CD6" w:rsidRPr="00A75CD6" w:rsidTr="002D4733">
        <w:trPr>
          <w:trHeight w:val="284"/>
          <w:jc w:val="center"/>
        </w:trPr>
        <w:tc>
          <w:tcPr>
            <w:tcW w:w="4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124.730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812.221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&gt;&gt;100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294.386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1.244.890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&gt;&gt;100</w:t>
            </w:r>
          </w:p>
        </w:tc>
      </w:tr>
      <w:tr w:rsidR="00A75CD6" w:rsidRPr="00A75CD6" w:rsidTr="002D4733">
        <w:trPr>
          <w:trHeight w:val="284"/>
          <w:jc w:val="center"/>
        </w:trPr>
        <w:tc>
          <w:tcPr>
            <w:tcW w:w="4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131.996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-4.993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209.831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15.279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7,3</w:t>
            </w:r>
          </w:p>
        </w:tc>
      </w:tr>
      <w:tr w:rsidR="00A75CD6" w:rsidRPr="00A75CD6" w:rsidTr="002D4733">
        <w:trPr>
          <w:trHeight w:val="284"/>
          <w:jc w:val="center"/>
        </w:trPr>
        <w:tc>
          <w:tcPr>
            <w:tcW w:w="4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731.372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241.207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33,0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1.106.847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434.609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39,3</w:t>
            </w:r>
          </w:p>
        </w:tc>
      </w:tr>
      <w:tr w:rsidR="00A75CD6" w:rsidRPr="00A75CD6" w:rsidTr="002D4733">
        <w:trPr>
          <w:trHeight w:val="284"/>
          <w:jc w:val="center"/>
        </w:trPr>
        <w:tc>
          <w:tcPr>
            <w:tcW w:w="4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125.054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774.439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&gt;&gt;100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294.920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1.200.592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&gt;&gt;100</w:t>
            </w:r>
          </w:p>
        </w:tc>
      </w:tr>
      <w:tr w:rsidR="00A75CD6" w:rsidRPr="00A75CD6" w:rsidTr="002D4733">
        <w:trPr>
          <w:trHeight w:val="284"/>
          <w:jc w:val="center"/>
        </w:trPr>
        <w:tc>
          <w:tcPr>
            <w:tcW w:w="4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Dobit razdoblja (+) ili gubitak razdoblja (-)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606.318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  <w:t>-533.232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811.927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  <w:t>-765.983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-</w:t>
            </w:r>
          </w:p>
        </w:tc>
      </w:tr>
      <w:tr w:rsidR="00A75CD6" w:rsidRPr="00A75CD6" w:rsidTr="002D4733">
        <w:trPr>
          <w:trHeight w:val="284"/>
          <w:jc w:val="center"/>
        </w:trPr>
        <w:tc>
          <w:tcPr>
            <w:tcW w:w="4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1.272.866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396.055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31,1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2.324.801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910.302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39,2</w:t>
            </w:r>
          </w:p>
        </w:tc>
      </w:tr>
      <w:tr w:rsidR="00A75CD6" w:rsidRPr="00A75CD6" w:rsidTr="002D4733">
        <w:trPr>
          <w:trHeight w:val="284"/>
          <w:jc w:val="center"/>
        </w:trPr>
        <w:tc>
          <w:tcPr>
            <w:tcW w:w="4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132.323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132.513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100,1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360.608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357.890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99,2</w:t>
            </w:r>
          </w:p>
        </w:tc>
      </w:tr>
      <w:tr w:rsidR="00A75CD6" w:rsidRPr="00A75CD6" w:rsidTr="002D4733">
        <w:trPr>
          <w:trHeight w:val="284"/>
          <w:jc w:val="center"/>
        </w:trPr>
        <w:tc>
          <w:tcPr>
            <w:tcW w:w="4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11FA7" w:rsidP="00A11FA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Bruto i</w:t>
            </w:r>
            <w:r w:rsidR="00A75CD6" w:rsidRPr="00A75CD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nvesticije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samo</w:t>
            </w:r>
            <w:r w:rsidR="00A75CD6" w:rsidRPr="00A75CD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u novu dugotrajnu imovinu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206.944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112.751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54,5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531.906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230.424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43,3</w:t>
            </w:r>
          </w:p>
        </w:tc>
      </w:tr>
      <w:tr w:rsidR="00A75CD6" w:rsidRPr="00A75CD6" w:rsidTr="002D4733">
        <w:trPr>
          <w:trHeight w:val="284"/>
          <w:jc w:val="center"/>
        </w:trPr>
        <w:tc>
          <w:tcPr>
            <w:tcW w:w="4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6.180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5.438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88,0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5.751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5.284</w:t>
            </w:r>
          </w:p>
        </w:tc>
        <w:tc>
          <w:tcPr>
            <w:tcW w:w="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5CD6" w:rsidRPr="00A75CD6" w:rsidRDefault="00A75CD6" w:rsidP="00A75C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A75CD6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91,9</w:t>
            </w:r>
          </w:p>
        </w:tc>
      </w:tr>
    </w:tbl>
    <w:p w:rsidR="003C0074" w:rsidRPr="008B684E" w:rsidRDefault="003C0074" w:rsidP="008B684E">
      <w:pPr>
        <w:spacing w:before="40" w:after="0" w:line="240" w:lineRule="auto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 w:rsidRPr="008B684E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Izvor: Fina, Registar godišnjih financijskih izvještaja, obrada GFI-a za 20</w:t>
      </w:r>
      <w:r w:rsidR="008B684E" w:rsidRPr="008B684E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20</w:t>
      </w:r>
      <w:r w:rsidRPr="008B684E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 xml:space="preserve">. </w:t>
      </w:r>
      <w:r w:rsidR="000132C9" w:rsidRPr="008B684E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g</w:t>
      </w:r>
      <w:r w:rsidRPr="008B684E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odinu</w:t>
      </w:r>
    </w:p>
    <w:p w:rsidR="00A75CD6" w:rsidRPr="00A95AFF" w:rsidRDefault="006F6350" w:rsidP="00A75CD6">
      <w:pPr>
        <w:widowControl w:val="0"/>
        <w:tabs>
          <w:tab w:val="left" w:pos="567"/>
        </w:tabs>
        <w:spacing w:before="180" w:after="12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8E3147">
        <w:rPr>
          <w:rFonts w:ascii="Arial" w:hAnsi="Arial" w:cs="Arial"/>
          <w:color w:val="17365D" w:themeColor="text2" w:themeShade="BF"/>
          <w:sz w:val="20"/>
          <w:szCs w:val="20"/>
        </w:rPr>
        <w:t>Ukup</w:t>
      </w:r>
      <w:r w:rsidR="008E3147" w:rsidRPr="008E3147">
        <w:rPr>
          <w:rFonts w:ascii="Arial" w:hAnsi="Arial" w:cs="Arial"/>
          <w:color w:val="17365D" w:themeColor="text2" w:themeShade="BF"/>
          <w:sz w:val="20"/>
          <w:szCs w:val="20"/>
        </w:rPr>
        <w:t>ni</w:t>
      </w:r>
      <w:r w:rsidRPr="008E3147">
        <w:rPr>
          <w:rFonts w:ascii="Arial" w:hAnsi="Arial" w:cs="Arial"/>
          <w:color w:val="17365D" w:themeColor="text2" w:themeShade="BF"/>
          <w:sz w:val="20"/>
          <w:szCs w:val="20"/>
        </w:rPr>
        <w:t xml:space="preserve"> prihod</w:t>
      </w:r>
      <w:r w:rsidR="008E3147" w:rsidRPr="008E3147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Pr="008E3147">
        <w:rPr>
          <w:rFonts w:ascii="Arial" w:hAnsi="Arial" w:cs="Arial"/>
          <w:color w:val="17365D" w:themeColor="text2" w:themeShade="BF"/>
          <w:sz w:val="20"/>
          <w:szCs w:val="20"/>
        </w:rPr>
        <w:t xml:space="preserve"> ostvaren</w:t>
      </w:r>
      <w:r w:rsidR="008E3147" w:rsidRPr="008E3147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Pr="008E3147">
        <w:rPr>
          <w:rFonts w:ascii="Arial" w:hAnsi="Arial" w:cs="Arial"/>
          <w:color w:val="17365D" w:themeColor="text2" w:themeShade="BF"/>
          <w:sz w:val="20"/>
          <w:szCs w:val="20"/>
        </w:rPr>
        <w:t xml:space="preserve"> u 20</w:t>
      </w:r>
      <w:r w:rsidR="008E3147" w:rsidRPr="008E3147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Pr="008E3147">
        <w:rPr>
          <w:rFonts w:ascii="Arial" w:hAnsi="Arial" w:cs="Arial"/>
          <w:color w:val="17365D" w:themeColor="text2" w:themeShade="BF"/>
          <w:sz w:val="20"/>
          <w:szCs w:val="20"/>
        </w:rPr>
        <w:t>. godini iznosi</w:t>
      </w:r>
      <w:r w:rsidR="00EC7D71">
        <w:rPr>
          <w:rFonts w:ascii="Arial" w:hAnsi="Arial" w:cs="Arial"/>
          <w:color w:val="17365D" w:themeColor="text2" w:themeShade="BF"/>
          <w:sz w:val="20"/>
          <w:szCs w:val="20"/>
        </w:rPr>
        <w:t>li su</w:t>
      </w:r>
      <w:r w:rsidRPr="008E314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8E3147" w:rsidRPr="008E3147">
        <w:rPr>
          <w:rFonts w:ascii="Arial" w:hAnsi="Arial" w:cs="Arial"/>
          <w:color w:val="17365D" w:themeColor="text2" w:themeShade="BF"/>
          <w:sz w:val="20"/>
          <w:szCs w:val="20"/>
        </w:rPr>
        <w:t>4</w:t>
      </w:r>
      <w:r w:rsidR="004A724C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8E3147">
        <w:rPr>
          <w:rFonts w:ascii="Arial" w:hAnsi="Arial" w:cs="Arial"/>
          <w:color w:val="17365D" w:themeColor="text2" w:themeShade="BF"/>
          <w:sz w:val="20"/>
          <w:szCs w:val="20"/>
        </w:rPr>
        <w:t>milijard</w:t>
      </w:r>
      <w:r w:rsidR="00B27E10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Pr="008E3147">
        <w:rPr>
          <w:rFonts w:ascii="Arial" w:hAnsi="Arial" w:cs="Arial"/>
          <w:color w:val="17365D" w:themeColor="text2" w:themeShade="BF"/>
          <w:sz w:val="20"/>
          <w:szCs w:val="20"/>
        </w:rPr>
        <w:t xml:space="preserve"> kuna, što je </w:t>
      </w:r>
      <w:r w:rsidR="008E3147" w:rsidRPr="008E3147">
        <w:rPr>
          <w:rFonts w:ascii="Arial" w:hAnsi="Arial" w:cs="Arial"/>
          <w:color w:val="17365D" w:themeColor="text2" w:themeShade="BF"/>
          <w:sz w:val="20"/>
          <w:szCs w:val="20"/>
        </w:rPr>
        <w:t>smanje</w:t>
      </w:r>
      <w:r w:rsidRPr="008E3147">
        <w:rPr>
          <w:rFonts w:ascii="Arial" w:hAnsi="Arial" w:cs="Arial"/>
          <w:color w:val="17365D" w:themeColor="text2" w:themeShade="BF"/>
          <w:sz w:val="20"/>
          <w:szCs w:val="20"/>
        </w:rPr>
        <w:t xml:space="preserve">nje od </w:t>
      </w:r>
      <w:r w:rsidR="008E3147" w:rsidRPr="008E3147">
        <w:rPr>
          <w:rFonts w:ascii="Arial" w:hAnsi="Arial" w:cs="Arial"/>
          <w:color w:val="17365D" w:themeColor="text2" w:themeShade="BF"/>
          <w:sz w:val="20"/>
          <w:szCs w:val="20"/>
        </w:rPr>
        <w:t>47,5</w:t>
      </w:r>
      <w:r w:rsidRPr="008E3147">
        <w:rPr>
          <w:rFonts w:ascii="Arial" w:hAnsi="Arial" w:cs="Arial"/>
          <w:color w:val="17365D" w:themeColor="text2" w:themeShade="BF"/>
          <w:sz w:val="20"/>
          <w:szCs w:val="20"/>
        </w:rPr>
        <w:t>% u odnosu na 201</w:t>
      </w:r>
      <w:r w:rsidR="008E3147" w:rsidRPr="008E3147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Pr="008E3147">
        <w:rPr>
          <w:rFonts w:ascii="Arial" w:hAnsi="Arial" w:cs="Arial"/>
          <w:color w:val="17365D" w:themeColor="text2" w:themeShade="BF"/>
          <w:sz w:val="20"/>
          <w:szCs w:val="20"/>
        </w:rPr>
        <w:t>. godinu, a ukup</w:t>
      </w:r>
      <w:r w:rsidR="008E3147" w:rsidRPr="008E3147">
        <w:rPr>
          <w:rFonts w:ascii="Arial" w:hAnsi="Arial" w:cs="Arial"/>
          <w:color w:val="17365D" w:themeColor="text2" w:themeShade="BF"/>
          <w:sz w:val="20"/>
          <w:szCs w:val="20"/>
        </w:rPr>
        <w:t>ni</w:t>
      </w:r>
      <w:r w:rsidRPr="008E3147">
        <w:rPr>
          <w:rFonts w:ascii="Arial" w:hAnsi="Arial" w:cs="Arial"/>
          <w:color w:val="17365D" w:themeColor="text2" w:themeShade="BF"/>
          <w:sz w:val="20"/>
          <w:szCs w:val="20"/>
        </w:rPr>
        <w:t xml:space="preserve"> rashod</w:t>
      </w:r>
      <w:r w:rsidR="008E3147" w:rsidRPr="008E3147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Pr="008E314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8E3147" w:rsidRPr="008E3147">
        <w:rPr>
          <w:rFonts w:ascii="Arial" w:hAnsi="Arial" w:cs="Arial"/>
          <w:color w:val="17365D" w:themeColor="text2" w:themeShade="BF"/>
          <w:sz w:val="20"/>
          <w:szCs w:val="20"/>
        </w:rPr>
        <w:t>4,5</w:t>
      </w:r>
      <w:r w:rsidRPr="008E3147">
        <w:rPr>
          <w:rFonts w:ascii="Arial" w:hAnsi="Arial" w:cs="Arial"/>
          <w:color w:val="17365D" w:themeColor="text2" w:themeShade="BF"/>
          <w:sz w:val="20"/>
          <w:szCs w:val="20"/>
        </w:rPr>
        <w:t xml:space="preserve"> milijard</w:t>
      </w:r>
      <w:r w:rsidR="00E06411" w:rsidRPr="008E3147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Pr="008E3147">
        <w:rPr>
          <w:rFonts w:ascii="Arial" w:hAnsi="Arial" w:cs="Arial"/>
          <w:color w:val="17365D" w:themeColor="text2" w:themeShade="BF"/>
          <w:sz w:val="20"/>
          <w:szCs w:val="20"/>
        </w:rPr>
        <w:t xml:space="preserve"> kuna, što je za </w:t>
      </w:r>
      <w:r w:rsidR="004866FE">
        <w:rPr>
          <w:rFonts w:ascii="Arial" w:hAnsi="Arial" w:cs="Arial"/>
          <w:color w:val="17365D" w:themeColor="text2" w:themeShade="BF"/>
          <w:sz w:val="20"/>
          <w:szCs w:val="20"/>
        </w:rPr>
        <w:t>34,1</w:t>
      </w:r>
      <w:r w:rsidRPr="008E3147">
        <w:rPr>
          <w:rFonts w:ascii="Arial" w:hAnsi="Arial" w:cs="Arial"/>
          <w:color w:val="17365D" w:themeColor="text2" w:themeShade="BF"/>
          <w:sz w:val="20"/>
          <w:szCs w:val="20"/>
        </w:rPr>
        <w:t xml:space="preserve">% </w:t>
      </w:r>
      <w:r w:rsidR="004866FE">
        <w:rPr>
          <w:rFonts w:ascii="Arial" w:hAnsi="Arial" w:cs="Arial"/>
          <w:color w:val="17365D" w:themeColor="text2" w:themeShade="BF"/>
          <w:sz w:val="20"/>
          <w:szCs w:val="20"/>
        </w:rPr>
        <w:t>manje</w:t>
      </w:r>
      <w:r w:rsidRPr="008E3147">
        <w:rPr>
          <w:rFonts w:ascii="Arial" w:hAnsi="Arial" w:cs="Arial"/>
          <w:color w:val="17365D" w:themeColor="text2" w:themeShade="BF"/>
          <w:sz w:val="20"/>
          <w:szCs w:val="20"/>
        </w:rPr>
        <w:t xml:space="preserve"> u odnosu na prethodnu poslovnu godinu</w:t>
      </w:r>
      <w:r w:rsidR="008E3147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ED6489" w:rsidRPr="00ED6489">
        <w:t xml:space="preserve"> </w:t>
      </w:r>
      <w:r w:rsidR="00ED6489" w:rsidRPr="00ED6489">
        <w:rPr>
          <w:rFonts w:ascii="Arial" w:hAnsi="Arial" w:cs="Arial"/>
          <w:color w:val="17365D" w:themeColor="text2" w:themeShade="BF"/>
          <w:sz w:val="20"/>
          <w:szCs w:val="20"/>
        </w:rPr>
        <w:t xml:space="preserve">Poduzetnici </w:t>
      </w:r>
      <w:r w:rsidR="00ED6489">
        <w:rPr>
          <w:rFonts w:ascii="Arial" w:hAnsi="Arial" w:cs="Arial"/>
          <w:color w:val="17365D" w:themeColor="text2" w:themeShade="BF"/>
          <w:sz w:val="20"/>
          <w:szCs w:val="20"/>
        </w:rPr>
        <w:t>Dubrovnika</w:t>
      </w:r>
      <w:r w:rsidR="00ED6489" w:rsidRPr="00ED6489">
        <w:rPr>
          <w:rFonts w:ascii="Arial" w:hAnsi="Arial" w:cs="Arial"/>
          <w:color w:val="17365D" w:themeColor="text2" w:themeShade="BF"/>
          <w:sz w:val="20"/>
          <w:szCs w:val="20"/>
        </w:rPr>
        <w:t xml:space="preserve"> iskazali su negativan konsolidirani financijski rezultat u 2020. godini u iznosu od </w:t>
      </w:r>
      <w:r w:rsidR="00ED6489">
        <w:rPr>
          <w:rFonts w:ascii="Arial" w:hAnsi="Arial" w:cs="Arial"/>
          <w:color w:val="17365D" w:themeColor="text2" w:themeShade="BF"/>
          <w:sz w:val="20"/>
          <w:szCs w:val="20"/>
        </w:rPr>
        <w:t>533,2</w:t>
      </w:r>
      <w:r w:rsidR="00ED6489" w:rsidRPr="00ED6489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kuna, što je rezultiralo iznimnim smanjenjem u odnosu na ostvarenu neto dobit u </w:t>
      </w:r>
      <w:r w:rsidR="00ED6489" w:rsidRPr="00A95AFF">
        <w:rPr>
          <w:rFonts w:ascii="Arial" w:hAnsi="Arial" w:cs="Arial"/>
          <w:color w:val="17365D" w:themeColor="text2" w:themeShade="BF"/>
          <w:sz w:val="20"/>
          <w:szCs w:val="20"/>
        </w:rPr>
        <w:t>2019. godini (6</w:t>
      </w:r>
      <w:r w:rsidR="00B11D56" w:rsidRPr="00A95AFF">
        <w:rPr>
          <w:rFonts w:ascii="Arial" w:hAnsi="Arial" w:cs="Arial"/>
          <w:color w:val="17365D" w:themeColor="text2" w:themeShade="BF"/>
          <w:sz w:val="20"/>
          <w:szCs w:val="20"/>
        </w:rPr>
        <w:t>0</w:t>
      </w:r>
      <w:r w:rsidR="00ED6489" w:rsidRPr="00A95AFF">
        <w:rPr>
          <w:rFonts w:ascii="Arial" w:hAnsi="Arial" w:cs="Arial"/>
          <w:color w:val="17365D" w:themeColor="text2" w:themeShade="BF"/>
          <w:sz w:val="20"/>
          <w:szCs w:val="20"/>
        </w:rPr>
        <w:t>6,3 milijuna kuna).</w:t>
      </w:r>
    </w:p>
    <w:p w:rsidR="005366A9" w:rsidRPr="005366A9" w:rsidRDefault="005366A9" w:rsidP="005366A9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95AFF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TOP 10</w:t>
      </w:r>
      <w:r w:rsidRPr="00A95AF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sa</w:t>
      </w:r>
      <w:r w:rsidRPr="005366A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sjedištem u Dubrovniku, rangiranih prema ukupnim prihodima, ostvarilo je u 2020. godini ukupne prihode u iznosu od 1,2 milijarde kuna i </w:t>
      </w:r>
      <w:r w:rsidR="00B33862" w:rsidRPr="005366A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njihov</w:t>
      </w:r>
      <w:r w:rsidRPr="005366A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udio u ukupnim prihodima poduzetnika </w:t>
      </w:r>
      <w:r w:rsidR="00B3386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sa sjedištem u </w:t>
      </w:r>
      <w:r w:rsidRPr="005366A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Dubrovnik</w:t>
      </w:r>
      <w:r w:rsidR="00B3386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="00812F9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5366A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iznosio je 31%.</w:t>
      </w:r>
      <w:r w:rsidRPr="005366A9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5366A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Prema ostvarenim ukupnim prihodima u 2020. </w:t>
      </w:r>
      <w:r w:rsidR="004A724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</w:t>
      </w:r>
      <w:r w:rsidRPr="005366A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odini</w:t>
      </w:r>
      <w:r w:rsidR="004A724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Pr="005366A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najuspješnija</w:t>
      </w:r>
      <w:r w:rsidR="00A95AF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bila</w:t>
      </w:r>
      <w:r w:rsidRPr="005366A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su tri društva: ATLANTSKA PLOVIDBA d.d. (</w:t>
      </w:r>
      <w:r w:rsidR="00705B4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</w:t>
      </w:r>
      <w:r w:rsidR="004A724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5366A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300,5 milijuna </w:t>
      </w:r>
      <w:r w:rsidR="00666A4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kuna</w:t>
      </w:r>
      <w:r w:rsidRPr="005366A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), PEMO d.o.o. (</w:t>
      </w:r>
      <w:r w:rsidR="00705B4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</w:t>
      </w:r>
      <w:r w:rsidR="004A724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5366A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283</w:t>
      </w:r>
      <w:r w:rsidR="004A724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5366A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milijuna </w:t>
      </w:r>
      <w:r w:rsidR="00666A4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kuna</w:t>
      </w:r>
      <w:r w:rsidRPr="005366A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 i JADRANSKI LUKSUZNI HOTELI d.d. (</w:t>
      </w:r>
      <w:r w:rsidR="00705B4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</w:t>
      </w:r>
      <w:r w:rsidR="00666A4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705B4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5366A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156,6 milijuna kuna).</w:t>
      </w:r>
    </w:p>
    <w:p w:rsidR="007B106C" w:rsidRDefault="006F6350" w:rsidP="007B106C">
      <w:pPr>
        <w:widowControl w:val="0"/>
        <w:tabs>
          <w:tab w:val="left" w:pos="7513"/>
          <w:tab w:val="left" w:pos="8080"/>
          <w:tab w:val="right" w:pos="9214"/>
        </w:tabs>
        <w:spacing w:before="180" w:after="0" w:line="240" w:lineRule="auto"/>
        <w:ind w:left="992" w:hanging="992"/>
        <w:rPr>
          <w:rFonts w:ascii="Arial" w:eastAsia="Times New Roman" w:hAnsi="Arial" w:cs="Arial"/>
          <w:b/>
          <w:color w:val="003366"/>
          <w:sz w:val="17"/>
          <w:szCs w:val="17"/>
          <w:lang w:eastAsia="hr-HR"/>
        </w:rPr>
      </w:pPr>
      <w:r w:rsidRPr="005366A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3.</w:t>
      </w:r>
      <w:r w:rsidRPr="005366A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5366A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TOP 10</w:t>
      </w:r>
      <w:r w:rsidRPr="005366A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poduzetnika sa sjedištem u Dubrovniku prema </w:t>
      </w:r>
      <w:r w:rsidR="007F05A3" w:rsidRPr="005366A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UKUPN</w:t>
      </w:r>
      <w:r w:rsidR="009E3EB2" w:rsidRPr="005366A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I</w:t>
      </w:r>
      <w:r w:rsidR="007F05A3" w:rsidRPr="005366A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M PRIHOD</w:t>
      </w:r>
      <w:r w:rsidR="009E3EB2" w:rsidRPr="005366A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IMA</w:t>
      </w:r>
      <w:r w:rsidRPr="005366A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5366A9" w:rsidRPr="005366A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</w:t>
      </w:r>
      <w:r w:rsidRPr="005366A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</w:t>
      </w:r>
      <w:r w:rsidR="007B106C">
        <w:rPr>
          <w:rFonts w:ascii="Arial" w:eastAsia="Times New Roman" w:hAnsi="Arial" w:cs="Arial"/>
          <w:b/>
          <w:color w:val="17365D" w:themeColor="text2" w:themeShade="BF"/>
          <w:sz w:val="17"/>
          <w:szCs w:val="17"/>
          <w:lang w:eastAsia="hr-HR"/>
        </w:rPr>
        <w:t>odini</w:t>
      </w:r>
      <w:r w:rsidR="00F95045">
        <w:rPr>
          <w:rFonts w:ascii="Arial" w:eastAsia="Times New Roman" w:hAnsi="Arial" w:cs="Arial"/>
          <w:b/>
          <w:color w:val="003366"/>
          <w:sz w:val="17"/>
          <w:szCs w:val="17"/>
          <w:lang w:eastAsia="hr-HR"/>
        </w:rPr>
        <w:tab/>
      </w:r>
    </w:p>
    <w:p w:rsidR="006F6350" w:rsidRDefault="007B106C" w:rsidP="007B106C">
      <w:pPr>
        <w:widowControl w:val="0"/>
        <w:tabs>
          <w:tab w:val="left" w:pos="7513"/>
          <w:tab w:val="left" w:pos="8080"/>
          <w:tab w:val="right" w:pos="9214"/>
        </w:tabs>
        <w:spacing w:after="0" w:line="240" w:lineRule="auto"/>
        <w:ind w:left="992" w:hanging="992"/>
        <w:jc w:val="right"/>
        <w:rPr>
          <w:rFonts w:ascii="Arial" w:eastAsia="Times New Roman" w:hAnsi="Arial" w:cs="Arial"/>
          <w:i/>
          <w:color w:val="003366"/>
          <w:sz w:val="16"/>
          <w:szCs w:val="16"/>
          <w:lang w:eastAsia="hr-HR"/>
        </w:rPr>
      </w:pPr>
      <w:r>
        <w:rPr>
          <w:rFonts w:ascii="Arial" w:eastAsia="Times New Roman" w:hAnsi="Arial" w:cs="Arial"/>
          <w:b/>
          <w:i/>
          <w:color w:val="003366"/>
          <w:sz w:val="17"/>
          <w:szCs w:val="17"/>
          <w:lang w:eastAsia="hr-HR"/>
        </w:rPr>
        <w:tab/>
        <w:t xml:space="preserve"> </w:t>
      </w:r>
      <w:r w:rsidR="007F05A3" w:rsidRPr="007F05A3">
        <w:rPr>
          <w:rFonts w:ascii="Arial" w:eastAsia="Times New Roman" w:hAnsi="Arial" w:cs="Arial"/>
          <w:b/>
          <w:i/>
          <w:color w:val="003366"/>
          <w:sz w:val="17"/>
          <w:szCs w:val="17"/>
          <w:lang w:eastAsia="hr-HR"/>
        </w:rPr>
        <w:t xml:space="preserve"> </w:t>
      </w:r>
      <w:r w:rsidR="006F6350" w:rsidRPr="007F05A3">
        <w:rPr>
          <w:rFonts w:ascii="Arial" w:eastAsia="Times New Roman" w:hAnsi="Arial" w:cs="Arial"/>
          <w:i/>
          <w:color w:val="003366"/>
          <w:sz w:val="16"/>
          <w:szCs w:val="16"/>
          <w:lang w:eastAsia="hr-HR"/>
        </w:rPr>
        <w:t xml:space="preserve">(iznosi u </w:t>
      </w:r>
      <w:r w:rsidR="006F6350" w:rsidRPr="007F05A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tis</w:t>
      </w:r>
      <w:r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ućama</w:t>
      </w:r>
      <w:r w:rsidR="006F6350" w:rsidRPr="007F05A3">
        <w:rPr>
          <w:rFonts w:ascii="Arial" w:eastAsia="Times New Roman" w:hAnsi="Arial" w:cs="Arial"/>
          <w:i/>
          <w:color w:val="003366"/>
          <w:sz w:val="16"/>
          <w:szCs w:val="16"/>
          <w:lang w:eastAsia="hr-HR"/>
        </w:rPr>
        <w:t xml:space="preserve"> k</w:t>
      </w:r>
      <w:r>
        <w:rPr>
          <w:rFonts w:ascii="Arial" w:eastAsia="Times New Roman" w:hAnsi="Arial" w:cs="Arial"/>
          <w:i/>
          <w:color w:val="003366"/>
          <w:sz w:val="16"/>
          <w:szCs w:val="16"/>
          <w:lang w:eastAsia="hr-HR"/>
        </w:rPr>
        <w:t>una</w:t>
      </w:r>
      <w:r w:rsidR="006F6350" w:rsidRPr="007F05A3">
        <w:rPr>
          <w:rFonts w:ascii="Arial" w:eastAsia="Times New Roman" w:hAnsi="Arial" w:cs="Arial"/>
          <w:i/>
          <w:color w:val="003366"/>
          <w:sz w:val="16"/>
          <w:szCs w:val="16"/>
          <w:lang w:eastAsia="hr-HR"/>
        </w:rPr>
        <w:t xml:space="preserve">, plaće u </w:t>
      </w:r>
      <w:r>
        <w:rPr>
          <w:rFonts w:ascii="Arial" w:eastAsia="Times New Roman" w:hAnsi="Arial" w:cs="Arial"/>
          <w:i/>
          <w:color w:val="003366"/>
          <w:sz w:val="16"/>
          <w:szCs w:val="16"/>
          <w:lang w:eastAsia="hr-HR"/>
        </w:rPr>
        <w:t>kunama</w:t>
      </w:r>
      <w:r w:rsidR="006F6350" w:rsidRPr="007F05A3">
        <w:rPr>
          <w:rFonts w:ascii="Arial" w:eastAsia="Times New Roman" w:hAnsi="Arial" w:cs="Arial"/>
          <w:i/>
          <w:color w:val="003366"/>
          <w:sz w:val="16"/>
          <w:szCs w:val="16"/>
          <w:lang w:eastAsia="hr-HR"/>
        </w:rPr>
        <w:t>)</w:t>
      </w:r>
    </w:p>
    <w:tbl>
      <w:tblPr>
        <w:tblW w:w="9834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26"/>
        <w:gridCol w:w="3483"/>
        <w:gridCol w:w="1824"/>
        <w:gridCol w:w="1048"/>
        <w:gridCol w:w="1168"/>
        <w:gridCol w:w="985"/>
      </w:tblGrid>
      <w:tr w:rsidR="005366A9" w:rsidRPr="005366A9" w:rsidTr="002D4733">
        <w:trPr>
          <w:trHeight w:val="698"/>
          <w:jc w:val="center"/>
        </w:trPr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366A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4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8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366A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366A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366A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prihodi</w:t>
            </w:r>
          </w:p>
        </w:tc>
        <w:tc>
          <w:tcPr>
            <w:tcW w:w="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366A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ili gubitak razdoblja</w:t>
            </w:r>
          </w:p>
        </w:tc>
      </w:tr>
      <w:tr w:rsidR="005366A9" w:rsidRPr="005366A9" w:rsidTr="002D4733">
        <w:trPr>
          <w:trHeight w:val="300"/>
          <w:jc w:val="center"/>
        </w:trPr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61063868086</w:t>
            </w:r>
          </w:p>
        </w:tc>
        <w:tc>
          <w:tcPr>
            <w:tcW w:w="34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ATLANTSKA PLOVIDBA d.d.</w:t>
            </w:r>
          </w:p>
        </w:tc>
        <w:tc>
          <w:tcPr>
            <w:tcW w:w="18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5366A9" w:rsidRPr="005366A9" w:rsidRDefault="005366A9" w:rsidP="007B10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300.545</w:t>
            </w:r>
          </w:p>
        </w:tc>
        <w:tc>
          <w:tcPr>
            <w:tcW w:w="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-35.687</w:t>
            </w:r>
          </w:p>
        </w:tc>
      </w:tr>
      <w:tr w:rsidR="005366A9" w:rsidRPr="005366A9" w:rsidTr="002D4733">
        <w:trPr>
          <w:trHeight w:val="300"/>
          <w:jc w:val="center"/>
        </w:trPr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36390325978</w:t>
            </w:r>
          </w:p>
        </w:tc>
        <w:tc>
          <w:tcPr>
            <w:tcW w:w="34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PEMO d.o.o.</w:t>
            </w:r>
          </w:p>
        </w:tc>
        <w:tc>
          <w:tcPr>
            <w:tcW w:w="18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7B10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303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283.042</w:t>
            </w:r>
          </w:p>
        </w:tc>
        <w:tc>
          <w:tcPr>
            <w:tcW w:w="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19.048</w:t>
            </w:r>
          </w:p>
        </w:tc>
      </w:tr>
      <w:tr w:rsidR="005366A9" w:rsidRPr="005366A9" w:rsidTr="002D4733">
        <w:trPr>
          <w:trHeight w:val="300"/>
          <w:jc w:val="center"/>
        </w:trPr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22797775374</w:t>
            </w:r>
          </w:p>
        </w:tc>
        <w:tc>
          <w:tcPr>
            <w:tcW w:w="34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JADRANSKI LUKSUZNI HOTELI d.d.</w:t>
            </w:r>
          </w:p>
        </w:tc>
        <w:tc>
          <w:tcPr>
            <w:tcW w:w="18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7B10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691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156.611</w:t>
            </w:r>
          </w:p>
        </w:tc>
        <w:tc>
          <w:tcPr>
            <w:tcW w:w="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-87.769</w:t>
            </w:r>
          </w:p>
        </w:tc>
      </w:tr>
      <w:tr w:rsidR="005366A9" w:rsidRPr="005366A9" w:rsidTr="002D4733">
        <w:trPr>
          <w:trHeight w:val="300"/>
          <w:jc w:val="center"/>
        </w:trPr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68907889567</w:t>
            </w:r>
          </w:p>
        </w:tc>
        <w:tc>
          <w:tcPr>
            <w:tcW w:w="34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PGM RAGUSA d.d.</w:t>
            </w:r>
          </w:p>
        </w:tc>
        <w:tc>
          <w:tcPr>
            <w:tcW w:w="18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7B10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81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89.652</w:t>
            </w:r>
          </w:p>
        </w:tc>
        <w:tc>
          <w:tcPr>
            <w:tcW w:w="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5.426</w:t>
            </w:r>
          </w:p>
        </w:tc>
      </w:tr>
      <w:tr w:rsidR="005366A9" w:rsidRPr="005366A9" w:rsidTr="002D4733">
        <w:trPr>
          <w:trHeight w:val="300"/>
          <w:jc w:val="center"/>
        </w:trPr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46889088938</w:t>
            </w:r>
          </w:p>
        </w:tc>
        <w:tc>
          <w:tcPr>
            <w:tcW w:w="34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ALFAPLAN GRAĐENJE d.o.o.</w:t>
            </w:r>
          </w:p>
        </w:tc>
        <w:tc>
          <w:tcPr>
            <w:tcW w:w="18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5366A9" w:rsidRPr="005366A9" w:rsidRDefault="005366A9" w:rsidP="007B10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173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86.149</w:t>
            </w:r>
          </w:p>
        </w:tc>
        <w:tc>
          <w:tcPr>
            <w:tcW w:w="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1.267</w:t>
            </w:r>
          </w:p>
        </w:tc>
      </w:tr>
      <w:tr w:rsidR="005366A9" w:rsidRPr="005366A9" w:rsidTr="002D4733">
        <w:trPr>
          <w:trHeight w:val="300"/>
          <w:jc w:val="center"/>
        </w:trPr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60216477432</w:t>
            </w:r>
          </w:p>
        </w:tc>
        <w:tc>
          <w:tcPr>
            <w:tcW w:w="34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 CESTE d.d.</w:t>
            </w:r>
          </w:p>
        </w:tc>
        <w:tc>
          <w:tcPr>
            <w:tcW w:w="18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5366A9" w:rsidRPr="005366A9" w:rsidRDefault="005366A9" w:rsidP="007B10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160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81.854</w:t>
            </w:r>
          </w:p>
        </w:tc>
        <w:tc>
          <w:tcPr>
            <w:tcW w:w="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402</w:t>
            </w:r>
          </w:p>
        </w:tc>
      </w:tr>
      <w:tr w:rsidR="005366A9" w:rsidRPr="005366A9" w:rsidTr="002D4733">
        <w:trPr>
          <w:trHeight w:val="300"/>
          <w:jc w:val="center"/>
        </w:trPr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36411681446</w:t>
            </w:r>
          </w:p>
        </w:tc>
        <w:tc>
          <w:tcPr>
            <w:tcW w:w="34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LIBERTAS-DUBROVNIK d.o.o. </w:t>
            </w:r>
          </w:p>
        </w:tc>
        <w:tc>
          <w:tcPr>
            <w:tcW w:w="18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5366A9" w:rsidRPr="005366A9" w:rsidRDefault="005366A9" w:rsidP="007B10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Komolac-Mokošica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297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67.444</w:t>
            </w:r>
          </w:p>
        </w:tc>
        <w:tc>
          <w:tcPr>
            <w:tcW w:w="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75</w:t>
            </w:r>
          </w:p>
        </w:tc>
      </w:tr>
      <w:tr w:rsidR="005366A9" w:rsidRPr="005366A9" w:rsidTr="002D4733">
        <w:trPr>
          <w:trHeight w:val="300"/>
          <w:jc w:val="center"/>
        </w:trPr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781E06" w:rsidP="00536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00</w:t>
            </w:r>
            <w:r w:rsidR="005366A9"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862047577</w:t>
            </w:r>
          </w:p>
        </w:tc>
        <w:tc>
          <w:tcPr>
            <w:tcW w:w="34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VODOVOD DUBROVNIK d.o.o.</w:t>
            </w:r>
          </w:p>
        </w:tc>
        <w:tc>
          <w:tcPr>
            <w:tcW w:w="18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5366A9" w:rsidRPr="005366A9" w:rsidRDefault="005366A9" w:rsidP="007B10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192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65.099</w:t>
            </w:r>
          </w:p>
        </w:tc>
        <w:tc>
          <w:tcPr>
            <w:tcW w:w="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-15.731</w:t>
            </w:r>
          </w:p>
        </w:tc>
      </w:tr>
      <w:tr w:rsidR="005366A9" w:rsidRPr="005366A9" w:rsidTr="002D4733">
        <w:trPr>
          <w:trHeight w:val="300"/>
          <w:jc w:val="center"/>
        </w:trPr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88524880809</w:t>
            </w:r>
          </w:p>
        </w:tc>
        <w:tc>
          <w:tcPr>
            <w:tcW w:w="34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VJETROELEKTRANA KATUNI d.o.o.</w:t>
            </w:r>
          </w:p>
        </w:tc>
        <w:tc>
          <w:tcPr>
            <w:tcW w:w="18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5366A9" w:rsidRPr="005366A9" w:rsidRDefault="005366A9" w:rsidP="007B10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63.530</w:t>
            </w:r>
          </w:p>
        </w:tc>
        <w:tc>
          <w:tcPr>
            <w:tcW w:w="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11.531</w:t>
            </w:r>
          </w:p>
        </w:tc>
      </w:tr>
      <w:tr w:rsidR="005366A9" w:rsidRPr="005366A9" w:rsidTr="002D4733">
        <w:trPr>
          <w:trHeight w:val="300"/>
          <w:jc w:val="center"/>
        </w:trPr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781E06" w:rsidP="00536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</w:t>
            </w:r>
            <w:r w:rsidR="005366A9"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2158940729</w:t>
            </w:r>
          </w:p>
        </w:tc>
        <w:tc>
          <w:tcPr>
            <w:tcW w:w="34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VJETROELEKTRANA PONIKVE d.o.o.</w:t>
            </w:r>
          </w:p>
        </w:tc>
        <w:tc>
          <w:tcPr>
            <w:tcW w:w="18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5366A9" w:rsidRPr="005366A9" w:rsidRDefault="005366A9" w:rsidP="007B10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49.506</w:t>
            </w:r>
          </w:p>
        </w:tc>
        <w:tc>
          <w:tcPr>
            <w:tcW w:w="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2.702</w:t>
            </w:r>
          </w:p>
        </w:tc>
      </w:tr>
      <w:tr w:rsidR="005366A9" w:rsidRPr="005366A9" w:rsidTr="002D4733">
        <w:trPr>
          <w:trHeight w:val="285"/>
          <w:jc w:val="center"/>
        </w:trPr>
        <w:tc>
          <w:tcPr>
            <w:tcW w:w="663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8CCE4"/>
            <w:vAlign w:val="center"/>
            <w:hideMark/>
          </w:tcPr>
          <w:p w:rsidR="005366A9" w:rsidRPr="005366A9" w:rsidRDefault="005366A9" w:rsidP="00771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TOP 10 po UKUPN</w:t>
            </w:r>
            <w:r w:rsidR="00771F39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I</w:t>
            </w:r>
            <w:r w:rsidRPr="005366A9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M PRIHOD</w:t>
            </w:r>
            <w:r w:rsidR="00771F39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IMA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8CCE4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1.935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8CCE4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1.243.432</w:t>
            </w:r>
          </w:p>
        </w:tc>
        <w:tc>
          <w:tcPr>
            <w:tcW w:w="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8CCE4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-98.734</w:t>
            </w:r>
          </w:p>
        </w:tc>
      </w:tr>
      <w:tr w:rsidR="005366A9" w:rsidRPr="005366A9" w:rsidTr="002D4733">
        <w:trPr>
          <w:trHeight w:val="285"/>
          <w:jc w:val="center"/>
        </w:trPr>
        <w:tc>
          <w:tcPr>
            <w:tcW w:w="663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5366A9" w:rsidRPr="005366A9" w:rsidRDefault="005366A9" w:rsidP="00771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Ukupno SVI po odabranim kriterijima (2.336) 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10.699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4.010.315</w:t>
            </w:r>
          </w:p>
        </w:tc>
        <w:tc>
          <w:tcPr>
            <w:tcW w:w="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-533.232</w:t>
            </w:r>
          </w:p>
        </w:tc>
      </w:tr>
      <w:tr w:rsidR="005366A9" w:rsidRPr="005366A9" w:rsidTr="002D4733">
        <w:trPr>
          <w:trHeight w:val="300"/>
          <w:jc w:val="center"/>
        </w:trPr>
        <w:tc>
          <w:tcPr>
            <w:tcW w:w="663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A6A6A6"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Udio TOP 10 poduzetnika 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A6A6A6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18,1</w:t>
            </w:r>
            <w:r w:rsidR="007B106C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A6A6A6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31,0</w:t>
            </w:r>
            <w:r w:rsidR="007B106C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A6A6A6"/>
            <w:noWrap/>
            <w:vAlign w:val="center"/>
            <w:hideMark/>
          </w:tcPr>
          <w:p w:rsidR="005366A9" w:rsidRPr="005366A9" w:rsidRDefault="005366A9" w:rsidP="00536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5366A9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18,5</w:t>
            </w:r>
            <w:r w:rsidR="007B106C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%</w:t>
            </w:r>
          </w:p>
        </w:tc>
      </w:tr>
    </w:tbl>
    <w:p w:rsidR="006F6350" w:rsidRPr="008B684E" w:rsidRDefault="006F6350" w:rsidP="008B684E">
      <w:pPr>
        <w:widowControl w:val="0"/>
        <w:spacing w:before="40" w:after="0" w:line="240" w:lineRule="auto"/>
        <w:jc w:val="both"/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</w:pPr>
      <w:r w:rsidRPr="008B684E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izvještaja, obrada GFI-a za 20</w:t>
      </w:r>
      <w:r w:rsidR="008B684E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>20</w:t>
      </w:r>
      <w:r w:rsidRPr="008B684E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>. godinu</w:t>
      </w:r>
    </w:p>
    <w:p w:rsidR="005359D2" w:rsidRPr="00B33862" w:rsidRDefault="00436018" w:rsidP="00705B4C">
      <w:pPr>
        <w:pageBreakBefore/>
        <w:widowControl w:val="0"/>
        <w:tabs>
          <w:tab w:val="left" w:pos="567"/>
        </w:tabs>
        <w:spacing w:before="24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B33862">
        <w:rPr>
          <w:rFonts w:ascii="Arial" w:hAnsi="Arial" w:cs="Arial"/>
          <w:color w:val="17365D" w:themeColor="text2" w:themeShade="BF"/>
          <w:sz w:val="20"/>
          <w:szCs w:val="20"/>
        </w:rPr>
        <w:lastRenderedPageBreak/>
        <w:t xml:space="preserve">Među poduzetnicima sa sjedištem u Dubrovniku, najveću dobit razdoblja ostvarila su društva </w:t>
      </w:r>
      <w:r w:rsidR="00B33862" w:rsidRPr="00B33862">
        <w:rPr>
          <w:rFonts w:ascii="Arial" w:hAnsi="Arial" w:cs="Arial"/>
          <w:color w:val="17365D" w:themeColor="text2" w:themeShade="BF"/>
          <w:sz w:val="20"/>
          <w:szCs w:val="20"/>
        </w:rPr>
        <w:t xml:space="preserve">PEMO d.o.o. </w:t>
      </w:r>
      <w:r w:rsidRPr="00B33862">
        <w:rPr>
          <w:rFonts w:ascii="Arial" w:hAnsi="Arial" w:cs="Arial"/>
          <w:color w:val="17365D" w:themeColor="text2" w:themeShade="BF"/>
          <w:sz w:val="20"/>
          <w:szCs w:val="20"/>
        </w:rPr>
        <w:t>(</w:t>
      </w:r>
      <w:r w:rsidR="00B33862" w:rsidRPr="00B33862">
        <w:rPr>
          <w:rFonts w:ascii="Arial" w:hAnsi="Arial" w:cs="Arial"/>
          <w:color w:val="17365D" w:themeColor="text2" w:themeShade="BF"/>
          <w:sz w:val="20"/>
          <w:szCs w:val="20"/>
        </w:rPr>
        <w:t>19</w:t>
      </w:r>
      <w:r w:rsidRPr="00B33862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kuna) i </w:t>
      </w:r>
      <w:r w:rsidR="00B33862" w:rsidRPr="00B33862">
        <w:rPr>
          <w:rFonts w:ascii="Arial" w:hAnsi="Arial" w:cs="Arial"/>
          <w:color w:val="17365D" w:themeColor="text2" w:themeShade="BF"/>
          <w:sz w:val="20"/>
          <w:szCs w:val="20"/>
        </w:rPr>
        <w:t xml:space="preserve">VJETROELEKTRANA KATUNI d.o.o. </w:t>
      </w:r>
      <w:r w:rsidRPr="00B33862">
        <w:rPr>
          <w:rFonts w:ascii="Arial" w:hAnsi="Arial" w:cs="Arial"/>
          <w:color w:val="17365D" w:themeColor="text2" w:themeShade="BF"/>
          <w:sz w:val="20"/>
          <w:szCs w:val="20"/>
        </w:rPr>
        <w:t>(</w:t>
      </w:r>
      <w:r w:rsidR="00B33862" w:rsidRPr="00B33862">
        <w:rPr>
          <w:rFonts w:ascii="Arial" w:hAnsi="Arial" w:cs="Arial"/>
          <w:color w:val="17365D" w:themeColor="text2" w:themeShade="BF"/>
          <w:sz w:val="20"/>
          <w:szCs w:val="20"/>
        </w:rPr>
        <w:t>11,5</w:t>
      </w:r>
      <w:r w:rsidRPr="00B33862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</w:t>
      </w:r>
      <w:r w:rsidR="005359D2" w:rsidRPr="00B33862">
        <w:rPr>
          <w:rFonts w:ascii="Arial" w:hAnsi="Arial" w:cs="Arial"/>
          <w:color w:val="17365D" w:themeColor="text2" w:themeShade="BF"/>
          <w:sz w:val="20"/>
          <w:szCs w:val="20"/>
        </w:rPr>
        <w:t>).</w:t>
      </w:r>
      <w:r w:rsidRPr="00B33862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</w:p>
    <w:p w:rsidR="00436018" w:rsidRPr="00E23CBA" w:rsidRDefault="00436018" w:rsidP="008F1E24">
      <w:pPr>
        <w:widowControl w:val="0"/>
        <w:tabs>
          <w:tab w:val="left" w:pos="567"/>
        </w:tabs>
        <w:spacing w:before="120" w:after="12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E23CBA">
        <w:rPr>
          <w:rFonts w:ascii="Arial" w:hAnsi="Arial" w:cs="Arial"/>
          <w:color w:val="17365D" w:themeColor="text2" w:themeShade="BF"/>
          <w:sz w:val="20"/>
          <w:szCs w:val="20"/>
        </w:rPr>
        <w:t>Na rang listi gradova i općina RH</w:t>
      </w:r>
      <w:r w:rsidR="00A95AFF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E23CBA">
        <w:rPr>
          <w:rFonts w:ascii="Arial" w:hAnsi="Arial" w:cs="Arial"/>
          <w:color w:val="17365D" w:themeColor="text2" w:themeShade="BF"/>
          <w:sz w:val="20"/>
          <w:szCs w:val="20"/>
        </w:rPr>
        <w:t xml:space="preserve"> poduzetnici </w:t>
      </w:r>
      <w:r w:rsidR="00E229C3">
        <w:rPr>
          <w:rFonts w:ascii="Arial" w:hAnsi="Arial" w:cs="Arial"/>
          <w:color w:val="17365D" w:themeColor="text2" w:themeShade="BF"/>
          <w:sz w:val="20"/>
          <w:szCs w:val="20"/>
        </w:rPr>
        <w:t>sa sjedištem u Dubrovniku</w:t>
      </w:r>
      <w:r w:rsidRPr="00E23CBA">
        <w:rPr>
          <w:rFonts w:ascii="Arial" w:hAnsi="Arial" w:cs="Arial"/>
          <w:color w:val="17365D" w:themeColor="text2" w:themeShade="BF"/>
          <w:sz w:val="20"/>
          <w:szCs w:val="20"/>
        </w:rPr>
        <w:t xml:space="preserve"> na </w:t>
      </w:r>
      <w:r w:rsidR="00E23CBA" w:rsidRPr="00E23CBA">
        <w:rPr>
          <w:rFonts w:ascii="Arial" w:hAnsi="Arial" w:cs="Arial"/>
          <w:color w:val="17365D" w:themeColor="text2" w:themeShade="BF"/>
          <w:sz w:val="20"/>
          <w:szCs w:val="20"/>
        </w:rPr>
        <w:t>7.</w:t>
      </w:r>
      <w:r w:rsidRPr="00E23CBA">
        <w:rPr>
          <w:rFonts w:ascii="Arial" w:hAnsi="Arial" w:cs="Arial"/>
          <w:color w:val="17365D" w:themeColor="text2" w:themeShade="BF"/>
          <w:sz w:val="20"/>
          <w:szCs w:val="20"/>
        </w:rPr>
        <w:t xml:space="preserve"> s</w:t>
      </w:r>
      <w:r w:rsidR="00D43426" w:rsidRPr="00E23CBA">
        <w:rPr>
          <w:rFonts w:ascii="Arial" w:hAnsi="Arial" w:cs="Arial"/>
          <w:color w:val="17365D" w:themeColor="text2" w:themeShade="BF"/>
          <w:sz w:val="20"/>
          <w:szCs w:val="20"/>
        </w:rPr>
        <w:t>u mjestu po broju poduzetnika (2.3</w:t>
      </w:r>
      <w:r w:rsidR="00E23CBA" w:rsidRPr="00E23CBA">
        <w:rPr>
          <w:rFonts w:ascii="Arial" w:hAnsi="Arial" w:cs="Arial"/>
          <w:color w:val="17365D" w:themeColor="text2" w:themeShade="BF"/>
          <w:sz w:val="20"/>
          <w:szCs w:val="20"/>
        </w:rPr>
        <w:t>36</w:t>
      </w:r>
      <w:r w:rsidRPr="00E23CBA">
        <w:rPr>
          <w:rFonts w:ascii="Arial" w:hAnsi="Arial" w:cs="Arial"/>
          <w:color w:val="17365D" w:themeColor="text2" w:themeShade="BF"/>
          <w:sz w:val="20"/>
          <w:szCs w:val="20"/>
        </w:rPr>
        <w:t xml:space="preserve">), </w:t>
      </w:r>
      <w:r w:rsidR="00E23CBA" w:rsidRPr="00E23CBA">
        <w:rPr>
          <w:rFonts w:ascii="Arial" w:hAnsi="Arial" w:cs="Arial"/>
          <w:color w:val="17365D" w:themeColor="text2" w:themeShade="BF"/>
          <w:sz w:val="20"/>
          <w:szCs w:val="20"/>
        </w:rPr>
        <w:t>11.</w:t>
      </w:r>
      <w:r w:rsidRPr="00E23CBA">
        <w:rPr>
          <w:rFonts w:ascii="Arial" w:hAnsi="Arial" w:cs="Arial"/>
          <w:color w:val="17365D" w:themeColor="text2" w:themeShade="BF"/>
          <w:sz w:val="20"/>
          <w:szCs w:val="20"/>
        </w:rPr>
        <w:t xml:space="preserve"> po broju zaposlenih (</w:t>
      </w:r>
      <w:r w:rsidR="00E23CBA" w:rsidRPr="00E23CBA">
        <w:rPr>
          <w:rFonts w:ascii="Arial" w:hAnsi="Arial" w:cs="Arial"/>
          <w:color w:val="17365D" w:themeColor="text2" w:themeShade="BF"/>
          <w:sz w:val="20"/>
          <w:szCs w:val="20"/>
        </w:rPr>
        <w:t>10.699</w:t>
      </w:r>
      <w:r w:rsidRPr="00E23CBA">
        <w:rPr>
          <w:rFonts w:ascii="Arial" w:hAnsi="Arial" w:cs="Arial"/>
          <w:color w:val="17365D" w:themeColor="text2" w:themeShade="BF"/>
          <w:sz w:val="20"/>
          <w:szCs w:val="20"/>
        </w:rPr>
        <w:t xml:space="preserve">), </w:t>
      </w:r>
      <w:r w:rsidR="00E23CBA" w:rsidRPr="00E23CBA">
        <w:rPr>
          <w:rFonts w:ascii="Arial" w:hAnsi="Arial" w:cs="Arial"/>
          <w:color w:val="17365D" w:themeColor="text2" w:themeShade="BF"/>
          <w:sz w:val="20"/>
          <w:szCs w:val="20"/>
        </w:rPr>
        <w:t>22.</w:t>
      </w:r>
      <w:r w:rsidRPr="00E23CBA">
        <w:rPr>
          <w:rFonts w:ascii="Arial" w:hAnsi="Arial" w:cs="Arial"/>
          <w:color w:val="17365D" w:themeColor="text2" w:themeShade="BF"/>
          <w:sz w:val="20"/>
          <w:szCs w:val="20"/>
        </w:rPr>
        <w:t xml:space="preserve"> prema ukupn</w:t>
      </w:r>
      <w:r w:rsidR="00812F95">
        <w:rPr>
          <w:rFonts w:ascii="Arial" w:hAnsi="Arial" w:cs="Arial"/>
          <w:color w:val="17365D" w:themeColor="text2" w:themeShade="BF"/>
          <w:sz w:val="20"/>
          <w:szCs w:val="20"/>
        </w:rPr>
        <w:t>im</w:t>
      </w:r>
      <w:r w:rsidRPr="00E23CBA">
        <w:rPr>
          <w:rFonts w:ascii="Arial" w:hAnsi="Arial" w:cs="Arial"/>
          <w:color w:val="17365D" w:themeColor="text2" w:themeShade="BF"/>
          <w:sz w:val="20"/>
          <w:szCs w:val="20"/>
        </w:rPr>
        <w:t xml:space="preserve"> prihod</w:t>
      </w:r>
      <w:r w:rsidR="00812F95">
        <w:rPr>
          <w:rFonts w:ascii="Arial" w:hAnsi="Arial" w:cs="Arial"/>
          <w:color w:val="17365D" w:themeColor="text2" w:themeShade="BF"/>
          <w:sz w:val="20"/>
          <w:szCs w:val="20"/>
        </w:rPr>
        <w:t>ima</w:t>
      </w:r>
      <w:r w:rsidRPr="00E23CBA">
        <w:rPr>
          <w:rFonts w:ascii="Arial" w:hAnsi="Arial" w:cs="Arial"/>
          <w:color w:val="17365D" w:themeColor="text2" w:themeShade="BF"/>
          <w:sz w:val="20"/>
          <w:szCs w:val="20"/>
        </w:rPr>
        <w:t xml:space="preserve"> (</w:t>
      </w:r>
      <w:r w:rsidR="00E23CBA" w:rsidRPr="00E23CBA">
        <w:rPr>
          <w:rFonts w:ascii="Arial" w:hAnsi="Arial" w:cs="Arial"/>
          <w:color w:val="17365D" w:themeColor="text2" w:themeShade="BF"/>
          <w:sz w:val="20"/>
          <w:szCs w:val="20"/>
        </w:rPr>
        <w:t>4</w:t>
      </w:r>
      <w:r w:rsidR="004A724C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bookmarkStart w:id="0" w:name="_GoBack"/>
      <w:bookmarkEnd w:id="0"/>
      <w:r w:rsidRPr="00E23CBA">
        <w:rPr>
          <w:rFonts w:ascii="Arial" w:hAnsi="Arial" w:cs="Arial"/>
          <w:color w:val="17365D" w:themeColor="text2" w:themeShade="BF"/>
          <w:sz w:val="20"/>
          <w:szCs w:val="20"/>
        </w:rPr>
        <w:t>milijard</w:t>
      </w:r>
      <w:r w:rsidR="00B11D56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Pr="00E23CBA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B11D56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Pr="00E23CBA">
        <w:rPr>
          <w:rFonts w:ascii="Arial" w:hAnsi="Arial" w:cs="Arial"/>
          <w:color w:val="17365D" w:themeColor="text2" w:themeShade="BF"/>
          <w:sz w:val="20"/>
          <w:szCs w:val="20"/>
        </w:rPr>
        <w:t xml:space="preserve"> i </w:t>
      </w:r>
      <w:r w:rsidR="00E23CBA" w:rsidRPr="00E23CBA">
        <w:rPr>
          <w:rFonts w:ascii="Arial" w:hAnsi="Arial" w:cs="Arial"/>
          <w:color w:val="17365D" w:themeColor="text2" w:themeShade="BF"/>
          <w:sz w:val="20"/>
          <w:szCs w:val="20"/>
        </w:rPr>
        <w:t>556.</w:t>
      </w:r>
      <w:r w:rsidRPr="00E23CBA">
        <w:rPr>
          <w:rFonts w:ascii="Arial" w:hAnsi="Arial" w:cs="Arial"/>
          <w:color w:val="17365D" w:themeColor="text2" w:themeShade="BF"/>
          <w:sz w:val="20"/>
          <w:szCs w:val="20"/>
        </w:rPr>
        <w:t xml:space="preserve"> po neto dobiti</w:t>
      </w:r>
      <w:r w:rsidR="00E23CBA" w:rsidRPr="00E23CBA">
        <w:rPr>
          <w:rFonts w:ascii="Arial" w:hAnsi="Arial" w:cs="Arial"/>
          <w:color w:val="17365D" w:themeColor="text2" w:themeShade="BF"/>
          <w:sz w:val="20"/>
          <w:szCs w:val="20"/>
        </w:rPr>
        <w:t>/gubitku</w:t>
      </w:r>
      <w:r w:rsidRPr="00E23CBA">
        <w:rPr>
          <w:rFonts w:ascii="Arial" w:hAnsi="Arial" w:cs="Arial"/>
          <w:color w:val="17365D" w:themeColor="text2" w:themeShade="BF"/>
          <w:sz w:val="20"/>
          <w:szCs w:val="20"/>
        </w:rPr>
        <w:t xml:space="preserve"> (</w:t>
      </w:r>
      <w:r w:rsidR="00D43426" w:rsidRPr="00E23CBA">
        <w:rPr>
          <w:rFonts w:ascii="Arial" w:hAnsi="Arial" w:cs="Arial"/>
          <w:color w:val="17365D" w:themeColor="text2" w:themeShade="BF"/>
          <w:sz w:val="20"/>
          <w:szCs w:val="20"/>
        </w:rPr>
        <w:t>5</w:t>
      </w:r>
      <w:r w:rsidR="00E23CBA" w:rsidRPr="00E23CBA">
        <w:rPr>
          <w:rFonts w:ascii="Arial" w:hAnsi="Arial" w:cs="Arial"/>
          <w:color w:val="17365D" w:themeColor="text2" w:themeShade="BF"/>
          <w:sz w:val="20"/>
          <w:szCs w:val="20"/>
        </w:rPr>
        <w:t>33,2</w:t>
      </w:r>
      <w:r w:rsidRPr="00E23CBA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</w:t>
      </w:r>
      <w:r w:rsid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 neto gubitka</w:t>
      </w:r>
      <w:r w:rsidRPr="00E23CBA">
        <w:rPr>
          <w:rFonts w:ascii="Arial" w:hAnsi="Arial" w:cs="Arial"/>
          <w:color w:val="17365D" w:themeColor="text2" w:themeShade="BF"/>
          <w:sz w:val="20"/>
          <w:szCs w:val="20"/>
        </w:rPr>
        <w:t>).</w:t>
      </w:r>
    </w:p>
    <w:p w:rsidR="00D43426" w:rsidRDefault="00D43426" w:rsidP="007B106C">
      <w:pPr>
        <w:widowControl w:val="0"/>
        <w:tabs>
          <w:tab w:val="left" w:pos="567"/>
        </w:tabs>
        <w:spacing w:before="240" w:after="0" w:line="240" w:lineRule="auto"/>
        <w:ind w:left="1140" w:hanging="1140"/>
        <w:rPr>
          <w:rFonts w:ascii="Arial" w:hAnsi="Arial" w:cs="Arial"/>
          <w:i/>
          <w:color w:val="244061" w:themeColor="accent1" w:themeShade="80"/>
          <w:sz w:val="18"/>
          <w:szCs w:val="18"/>
        </w:rPr>
      </w:pPr>
      <w:r w:rsidRPr="00B33862">
        <w:rPr>
          <w:rFonts w:ascii="Arial" w:hAnsi="Arial" w:cs="Arial"/>
          <w:b/>
          <w:color w:val="17365D" w:themeColor="text2" w:themeShade="BF"/>
          <w:sz w:val="18"/>
          <w:szCs w:val="18"/>
        </w:rPr>
        <w:t>Tablica 4</w:t>
      </w:r>
      <w:r w:rsidR="006B17EF" w:rsidRPr="00B33862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="006B17EF" w:rsidRPr="00B33862">
        <w:rPr>
          <w:rFonts w:ascii="Arial" w:hAnsi="Arial" w:cs="Arial"/>
          <w:color w:val="17365D" w:themeColor="text2" w:themeShade="BF"/>
          <w:sz w:val="18"/>
          <w:szCs w:val="18"/>
        </w:rPr>
        <w:tab/>
      </w:r>
      <w:r w:rsidRPr="00B33862">
        <w:rPr>
          <w:rFonts w:ascii="Arial" w:hAnsi="Arial" w:cs="Arial"/>
          <w:b/>
          <w:color w:val="17365D" w:themeColor="text2" w:themeShade="BF"/>
          <w:sz w:val="18"/>
          <w:szCs w:val="18"/>
        </w:rPr>
        <w:t>Broj poduzetnika, zaposlenih, ukupni prihodi i neto dobit</w:t>
      </w:r>
      <w:r w:rsidR="00A11FA7">
        <w:rPr>
          <w:rFonts w:ascii="Arial" w:hAnsi="Arial" w:cs="Arial"/>
          <w:b/>
          <w:color w:val="17365D" w:themeColor="text2" w:themeShade="BF"/>
          <w:sz w:val="18"/>
          <w:szCs w:val="18"/>
        </w:rPr>
        <w:t>/gubitak</w:t>
      </w:r>
      <w:r w:rsidRPr="00B33862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poduzetnika u Dubrovniku, u 20</w:t>
      </w:r>
      <w:r w:rsidR="00B33862" w:rsidRPr="00B33862">
        <w:rPr>
          <w:rFonts w:ascii="Arial" w:hAnsi="Arial" w:cs="Arial"/>
          <w:b/>
          <w:color w:val="17365D" w:themeColor="text2" w:themeShade="BF"/>
          <w:sz w:val="18"/>
          <w:szCs w:val="18"/>
        </w:rPr>
        <w:t>20</w:t>
      </w:r>
      <w:r w:rsidRPr="00B33862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="001D55A8">
        <w:rPr>
          <w:rFonts w:ascii="Arial" w:hAnsi="Arial" w:cs="Arial"/>
          <w:b/>
          <w:color w:val="17365D" w:themeColor="text2" w:themeShade="BF"/>
          <w:sz w:val="18"/>
          <w:szCs w:val="18"/>
        </w:rPr>
        <w:tab/>
      </w:r>
      <w:r>
        <w:rPr>
          <w:rFonts w:ascii="Arial" w:hAnsi="Arial" w:cs="Arial"/>
          <w:i/>
          <w:color w:val="244061" w:themeColor="accent1" w:themeShade="80"/>
          <w:sz w:val="18"/>
          <w:szCs w:val="18"/>
        </w:rPr>
        <w:tab/>
      </w:r>
      <w:r w:rsidR="00A11FA7">
        <w:rPr>
          <w:rFonts w:ascii="Arial" w:hAnsi="Arial" w:cs="Arial"/>
          <w:i/>
          <w:color w:val="244061" w:themeColor="accent1" w:themeShade="80"/>
          <w:sz w:val="18"/>
          <w:szCs w:val="18"/>
        </w:rPr>
        <w:tab/>
      </w:r>
      <w:r w:rsidR="00A11FA7">
        <w:rPr>
          <w:rFonts w:ascii="Arial" w:hAnsi="Arial" w:cs="Arial"/>
          <w:i/>
          <w:color w:val="244061" w:themeColor="accent1" w:themeShade="80"/>
          <w:sz w:val="18"/>
          <w:szCs w:val="18"/>
        </w:rPr>
        <w:tab/>
      </w:r>
      <w:r w:rsidR="00A11FA7">
        <w:rPr>
          <w:rFonts w:ascii="Arial" w:hAnsi="Arial" w:cs="Arial"/>
          <w:i/>
          <w:color w:val="244061" w:themeColor="accent1" w:themeShade="80"/>
          <w:sz w:val="18"/>
          <w:szCs w:val="18"/>
        </w:rPr>
        <w:tab/>
      </w:r>
      <w:r w:rsidR="00A11FA7">
        <w:rPr>
          <w:rFonts w:ascii="Arial" w:hAnsi="Arial" w:cs="Arial"/>
          <w:i/>
          <w:color w:val="244061" w:themeColor="accent1" w:themeShade="80"/>
          <w:sz w:val="18"/>
          <w:szCs w:val="18"/>
        </w:rPr>
        <w:tab/>
      </w:r>
      <w:r w:rsidR="00A11FA7">
        <w:rPr>
          <w:rFonts w:ascii="Arial" w:hAnsi="Arial" w:cs="Arial"/>
          <w:i/>
          <w:color w:val="244061" w:themeColor="accent1" w:themeShade="80"/>
          <w:sz w:val="18"/>
          <w:szCs w:val="18"/>
        </w:rPr>
        <w:tab/>
      </w:r>
      <w:r w:rsidR="00A11FA7">
        <w:rPr>
          <w:rFonts w:ascii="Arial" w:hAnsi="Arial" w:cs="Arial"/>
          <w:i/>
          <w:color w:val="244061" w:themeColor="accent1" w:themeShade="80"/>
          <w:sz w:val="18"/>
          <w:szCs w:val="18"/>
        </w:rPr>
        <w:tab/>
      </w:r>
      <w:r w:rsidR="00A11FA7">
        <w:rPr>
          <w:rFonts w:ascii="Arial" w:hAnsi="Arial" w:cs="Arial"/>
          <w:i/>
          <w:color w:val="244061" w:themeColor="accent1" w:themeShade="80"/>
          <w:sz w:val="18"/>
          <w:szCs w:val="18"/>
        </w:rPr>
        <w:tab/>
      </w:r>
      <w:r w:rsidR="00A11FA7">
        <w:rPr>
          <w:rFonts w:ascii="Arial" w:hAnsi="Arial" w:cs="Arial"/>
          <w:i/>
          <w:color w:val="244061" w:themeColor="accent1" w:themeShade="80"/>
          <w:sz w:val="18"/>
          <w:szCs w:val="18"/>
        </w:rPr>
        <w:tab/>
        <w:t xml:space="preserve">      </w:t>
      </w:r>
      <w:r w:rsidRPr="00E229C3">
        <w:rPr>
          <w:rFonts w:ascii="Arial" w:hAnsi="Arial" w:cs="Arial"/>
          <w:i/>
          <w:color w:val="244061" w:themeColor="accent1" w:themeShade="80"/>
          <w:sz w:val="16"/>
          <w:szCs w:val="16"/>
        </w:rPr>
        <w:t>(iznosi u tisućama kuna)</w:t>
      </w:r>
    </w:p>
    <w:tbl>
      <w:tblPr>
        <w:tblW w:w="9853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07"/>
        <w:gridCol w:w="667"/>
        <w:gridCol w:w="915"/>
        <w:gridCol w:w="1237"/>
        <w:gridCol w:w="767"/>
        <w:gridCol w:w="972"/>
        <w:gridCol w:w="1241"/>
        <w:gridCol w:w="886"/>
        <w:gridCol w:w="1162"/>
        <w:gridCol w:w="899"/>
      </w:tblGrid>
      <w:tr w:rsidR="00B33862" w:rsidRPr="00B33862" w:rsidTr="002D4733">
        <w:trPr>
          <w:trHeight w:val="300"/>
          <w:jc w:val="center"/>
        </w:trPr>
        <w:tc>
          <w:tcPr>
            <w:tcW w:w="1107" w:type="dxa"/>
            <w:vMerge w:val="restart"/>
            <w:shd w:val="clear" w:color="auto" w:fill="244061" w:themeFill="accent1" w:themeFillShade="80"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3386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 grada</w:t>
            </w:r>
          </w:p>
        </w:tc>
        <w:tc>
          <w:tcPr>
            <w:tcW w:w="2819" w:type="dxa"/>
            <w:gridSpan w:val="3"/>
            <w:shd w:val="clear" w:color="auto" w:fill="244061" w:themeFill="accent1" w:themeFillShade="80"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3386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739" w:type="dxa"/>
            <w:gridSpan w:val="2"/>
            <w:shd w:val="clear" w:color="auto" w:fill="244061" w:themeFill="accent1" w:themeFillShade="80"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3386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2127" w:type="dxa"/>
            <w:gridSpan w:val="2"/>
            <w:shd w:val="clear" w:color="auto" w:fill="244061" w:themeFill="accent1" w:themeFillShade="80"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3386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prihodi</w:t>
            </w:r>
          </w:p>
        </w:tc>
        <w:tc>
          <w:tcPr>
            <w:tcW w:w="2061" w:type="dxa"/>
            <w:gridSpan w:val="2"/>
            <w:shd w:val="clear" w:color="auto" w:fill="244061" w:themeFill="accent1" w:themeFillShade="80"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3386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Neto dobit/neto gubitak</w:t>
            </w:r>
          </w:p>
        </w:tc>
      </w:tr>
      <w:tr w:rsidR="0018593A" w:rsidRPr="00B33862" w:rsidTr="002D4733">
        <w:trPr>
          <w:trHeight w:val="443"/>
          <w:jc w:val="center"/>
        </w:trPr>
        <w:tc>
          <w:tcPr>
            <w:tcW w:w="1107" w:type="dxa"/>
            <w:vMerge/>
            <w:shd w:val="clear" w:color="auto" w:fill="244061" w:themeFill="accent1" w:themeFillShade="80"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667" w:type="dxa"/>
            <w:shd w:val="clear" w:color="auto" w:fill="244061" w:themeFill="accent1" w:themeFillShade="80"/>
            <w:noWrap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</w:pPr>
            <w:r w:rsidRPr="00B33862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Broj</w:t>
            </w:r>
          </w:p>
        </w:tc>
        <w:tc>
          <w:tcPr>
            <w:tcW w:w="915" w:type="dxa"/>
            <w:shd w:val="clear" w:color="auto" w:fill="244061" w:themeFill="accent1" w:themeFillShade="80"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</w:pPr>
            <w:r w:rsidRPr="00B33862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Rang na razini RH</w:t>
            </w:r>
          </w:p>
        </w:tc>
        <w:tc>
          <w:tcPr>
            <w:tcW w:w="1237" w:type="dxa"/>
            <w:shd w:val="clear" w:color="auto" w:fill="244061" w:themeFill="accent1" w:themeFillShade="80"/>
            <w:vAlign w:val="center"/>
            <w:hideMark/>
          </w:tcPr>
          <w:p w:rsidR="00B33862" w:rsidRPr="00B33862" w:rsidRDefault="00B33862" w:rsidP="007B10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</w:pPr>
            <w:r w:rsidRPr="00B33862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Rang po žup</w:t>
            </w:r>
            <w:r w:rsidR="007B106C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.</w:t>
            </w:r>
            <w:r w:rsidRPr="00B33862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 xml:space="preserve"> sjedištima</w:t>
            </w:r>
          </w:p>
        </w:tc>
        <w:tc>
          <w:tcPr>
            <w:tcW w:w="767" w:type="dxa"/>
            <w:shd w:val="clear" w:color="auto" w:fill="244061" w:themeFill="accent1" w:themeFillShade="80"/>
            <w:noWrap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</w:pPr>
            <w:r w:rsidRPr="00B33862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Broj</w:t>
            </w:r>
          </w:p>
        </w:tc>
        <w:tc>
          <w:tcPr>
            <w:tcW w:w="972" w:type="dxa"/>
            <w:shd w:val="clear" w:color="auto" w:fill="244061" w:themeFill="accent1" w:themeFillShade="80"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</w:pPr>
            <w:r w:rsidRPr="00B33862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Rang na razini RH</w:t>
            </w:r>
          </w:p>
        </w:tc>
        <w:tc>
          <w:tcPr>
            <w:tcW w:w="1241" w:type="dxa"/>
            <w:shd w:val="clear" w:color="auto" w:fill="244061" w:themeFill="accent1" w:themeFillShade="80"/>
            <w:noWrap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</w:pPr>
            <w:r w:rsidRPr="00B33862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Iznos</w:t>
            </w:r>
          </w:p>
        </w:tc>
        <w:tc>
          <w:tcPr>
            <w:tcW w:w="886" w:type="dxa"/>
            <w:shd w:val="clear" w:color="auto" w:fill="244061" w:themeFill="accent1" w:themeFillShade="80"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</w:pPr>
            <w:r w:rsidRPr="00B33862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Rang na razini RH</w:t>
            </w:r>
          </w:p>
        </w:tc>
        <w:tc>
          <w:tcPr>
            <w:tcW w:w="1162" w:type="dxa"/>
            <w:shd w:val="clear" w:color="auto" w:fill="244061" w:themeFill="accent1" w:themeFillShade="80"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</w:pPr>
            <w:r w:rsidRPr="00B33862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Iznos</w:t>
            </w:r>
          </w:p>
        </w:tc>
        <w:tc>
          <w:tcPr>
            <w:tcW w:w="899" w:type="dxa"/>
            <w:shd w:val="clear" w:color="auto" w:fill="244061" w:themeFill="accent1" w:themeFillShade="80"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</w:pPr>
            <w:r w:rsidRPr="00B33862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Rang na razini RH</w:t>
            </w:r>
          </w:p>
        </w:tc>
      </w:tr>
      <w:tr w:rsidR="00B33862" w:rsidRPr="00B33862" w:rsidTr="002D4733">
        <w:trPr>
          <w:trHeight w:val="300"/>
          <w:jc w:val="center"/>
        </w:trPr>
        <w:tc>
          <w:tcPr>
            <w:tcW w:w="1107" w:type="dxa"/>
            <w:shd w:val="clear" w:color="000000" w:fill="DBE5F1"/>
            <w:noWrap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B33862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667" w:type="dxa"/>
            <w:shd w:val="clear" w:color="000000" w:fill="DBE5F1"/>
            <w:noWrap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3386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2.336</w:t>
            </w:r>
          </w:p>
        </w:tc>
        <w:tc>
          <w:tcPr>
            <w:tcW w:w="915" w:type="dxa"/>
            <w:shd w:val="clear" w:color="000000" w:fill="D9D9D9"/>
            <w:noWrap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B3386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1237" w:type="dxa"/>
            <w:shd w:val="clear" w:color="000000" w:fill="DBE5F1"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B3386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767" w:type="dxa"/>
            <w:shd w:val="clear" w:color="000000" w:fill="DBE5F1"/>
            <w:noWrap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3386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10.699</w:t>
            </w:r>
          </w:p>
        </w:tc>
        <w:tc>
          <w:tcPr>
            <w:tcW w:w="972" w:type="dxa"/>
            <w:shd w:val="clear" w:color="000000" w:fill="D9D9D9"/>
            <w:noWrap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B3386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1241" w:type="dxa"/>
            <w:shd w:val="clear" w:color="000000" w:fill="DBE5F1"/>
            <w:noWrap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3386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4.010.315</w:t>
            </w:r>
          </w:p>
        </w:tc>
        <w:tc>
          <w:tcPr>
            <w:tcW w:w="886" w:type="dxa"/>
            <w:shd w:val="clear" w:color="000000" w:fill="D9D9D9"/>
            <w:noWrap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B3386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22</w:t>
            </w:r>
          </w:p>
        </w:tc>
        <w:tc>
          <w:tcPr>
            <w:tcW w:w="1162" w:type="dxa"/>
            <w:shd w:val="clear" w:color="000000" w:fill="DBE5F1"/>
            <w:noWrap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B33862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-533.232</w:t>
            </w:r>
          </w:p>
        </w:tc>
        <w:tc>
          <w:tcPr>
            <w:tcW w:w="899" w:type="dxa"/>
            <w:shd w:val="clear" w:color="000000" w:fill="D9D9D9"/>
            <w:vAlign w:val="center"/>
            <w:hideMark/>
          </w:tcPr>
          <w:p w:rsidR="00B33862" w:rsidRPr="00B33862" w:rsidRDefault="00B33862" w:rsidP="00B33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B3386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556</w:t>
            </w:r>
          </w:p>
        </w:tc>
      </w:tr>
    </w:tbl>
    <w:p w:rsidR="000132C9" w:rsidRDefault="000132C9" w:rsidP="003403C6">
      <w:pPr>
        <w:widowControl w:val="0"/>
        <w:spacing w:before="40" w:after="0" w:line="240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</w:t>
      </w:r>
      <w:r w:rsidR="008B684E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20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E229C3" w:rsidRDefault="00765899" w:rsidP="008F1E24">
      <w:pPr>
        <w:widowControl w:val="0"/>
        <w:spacing w:before="24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E229C3">
        <w:rPr>
          <w:rFonts w:ascii="Arial" w:hAnsi="Arial" w:cs="Arial"/>
          <w:color w:val="17365D" w:themeColor="text2" w:themeShade="BF"/>
          <w:sz w:val="20"/>
          <w:szCs w:val="20"/>
        </w:rPr>
        <w:t>Prosječna mjesečna neto plaća obračuna</w:t>
      </w:r>
      <w:r w:rsidR="004A724C">
        <w:rPr>
          <w:rFonts w:ascii="Arial" w:hAnsi="Arial" w:cs="Arial"/>
          <w:color w:val="17365D" w:themeColor="text2" w:themeShade="BF"/>
          <w:sz w:val="20"/>
          <w:szCs w:val="20"/>
        </w:rPr>
        <w:t>n</w:t>
      </w:r>
      <w:r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a </w:t>
      </w:r>
      <w:r w:rsidR="00EE07E9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zaposlenima </w:t>
      </w:r>
      <w:r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kod poduzetnika </w:t>
      </w:r>
      <w:r w:rsidR="00EE07E9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sa sjedištem u </w:t>
      </w:r>
      <w:r w:rsidR="000A35EA" w:rsidRPr="00E229C3">
        <w:rPr>
          <w:rFonts w:ascii="Arial" w:hAnsi="Arial" w:cs="Arial"/>
          <w:color w:val="17365D" w:themeColor="text2" w:themeShade="BF"/>
          <w:sz w:val="20"/>
          <w:szCs w:val="20"/>
        </w:rPr>
        <w:t>Dubrovnik</w:t>
      </w:r>
      <w:r w:rsidR="00EE07E9" w:rsidRPr="00E229C3">
        <w:rPr>
          <w:rFonts w:ascii="Arial" w:hAnsi="Arial" w:cs="Arial"/>
          <w:color w:val="17365D" w:themeColor="text2" w:themeShade="BF"/>
          <w:sz w:val="20"/>
          <w:szCs w:val="20"/>
        </w:rPr>
        <w:t>u,</w:t>
      </w:r>
      <w:r w:rsidR="000A35EA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 u 20</w:t>
      </w:r>
      <w:r w:rsidR="009E3EB2" w:rsidRPr="00E229C3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="000A35EA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</w:t>
      </w:r>
      <w:r w:rsidR="00FC4D3F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iznosila je </w:t>
      </w:r>
      <w:r w:rsidR="00E229C3" w:rsidRPr="00E229C3">
        <w:rPr>
          <w:rFonts w:ascii="Arial" w:hAnsi="Arial" w:cs="Arial"/>
          <w:color w:val="17365D" w:themeColor="text2" w:themeShade="BF"/>
          <w:sz w:val="20"/>
          <w:szCs w:val="20"/>
        </w:rPr>
        <w:t>5.438</w:t>
      </w:r>
      <w:r w:rsidR="00FC4D3F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E229C3" w:rsidRPr="00E229C3">
        <w:rPr>
          <w:rFonts w:ascii="Arial" w:hAnsi="Arial" w:cs="Arial"/>
          <w:color w:val="17365D" w:themeColor="text2" w:themeShade="BF"/>
          <w:sz w:val="20"/>
          <w:szCs w:val="20"/>
        </w:rPr>
        <w:t>kuna</w:t>
      </w:r>
      <w:r w:rsidR="001B0BF5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 i</w:t>
      </w:r>
      <w:r w:rsidR="00AB577C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E65E14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za </w:t>
      </w:r>
      <w:r w:rsidR="00E229C3" w:rsidRPr="00E229C3">
        <w:rPr>
          <w:rFonts w:ascii="Arial" w:hAnsi="Arial" w:cs="Arial"/>
          <w:color w:val="17365D" w:themeColor="text2" w:themeShade="BF"/>
          <w:sz w:val="20"/>
          <w:szCs w:val="20"/>
        </w:rPr>
        <w:t>2,9</w:t>
      </w:r>
      <w:r w:rsidR="00AB577C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% </w:t>
      </w:r>
      <w:r w:rsidR="00E229C3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 w:rsidR="00E224B8" w:rsidRPr="00E229C3">
        <w:rPr>
          <w:rFonts w:ascii="Arial" w:hAnsi="Arial" w:cs="Arial"/>
          <w:color w:val="17365D" w:themeColor="text2" w:themeShade="BF"/>
          <w:sz w:val="20"/>
          <w:szCs w:val="20"/>
        </w:rPr>
        <w:t>viša</w:t>
      </w:r>
      <w:r w:rsidR="001B0BF5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AB577C" w:rsidRPr="00E229C3">
        <w:rPr>
          <w:rFonts w:ascii="Arial" w:hAnsi="Arial" w:cs="Arial"/>
          <w:color w:val="17365D" w:themeColor="text2" w:themeShade="BF"/>
          <w:sz w:val="20"/>
          <w:szCs w:val="20"/>
        </w:rPr>
        <w:t>u odnosu na prosječnu mjesečnu neto plaću obračuna</w:t>
      </w:r>
      <w:r w:rsidR="004A724C">
        <w:rPr>
          <w:rFonts w:ascii="Arial" w:hAnsi="Arial" w:cs="Arial"/>
          <w:color w:val="17365D" w:themeColor="text2" w:themeShade="BF"/>
          <w:sz w:val="20"/>
          <w:szCs w:val="20"/>
        </w:rPr>
        <w:t>n</w:t>
      </w:r>
      <w:r w:rsidR="00AB577C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EE07E9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zaposlenima </w:t>
      </w:r>
      <w:r w:rsidR="00AB577C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kod poduzetnika </w:t>
      </w:r>
      <w:r w:rsidR="00EE07E9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na području </w:t>
      </w:r>
      <w:r w:rsidR="000A35EA" w:rsidRPr="00E229C3">
        <w:rPr>
          <w:rFonts w:ascii="Arial" w:hAnsi="Arial" w:cs="Arial"/>
          <w:color w:val="17365D" w:themeColor="text2" w:themeShade="BF"/>
          <w:sz w:val="20"/>
          <w:szCs w:val="20"/>
        </w:rPr>
        <w:t>Dubrovačko-neretvanske županije</w:t>
      </w:r>
      <w:r w:rsidR="001B0BF5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 (</w:t>
      </w:r>
      <w:r w:rsidR="005F4CD2" w:rsidRPr="00E229C3">
        <w:rPr>
          <w:rFonts w:ascii="Arial" w:hAnsi="Arial" w:cs="Arial"/>
          <w:color w:val="17365D" w:themeColor="text2" w:themeShade="BF"/>
          <w:sz w:val="20"/>
          <w:szCs w:val="20"/>
        </w:rPr>
        <w:t>5.</w:t>
      </w:r>
      <w:r w:rsidR="00E229C3" w:rsidRPr="00E229C3">
        <w:rPr>
          <w:rFonts w:ascii="Arial" w:hAnsi="Arial" w:cs="Arial"/>
          <w:color w:val="17365D" w:themeColor="text2" w:themeShade="BF"/>
          <w:sz w:val="20"/>
          <w:szCs w:val="20"/>
        </w:rPr>
        <w:t>284 kun</w:t>
      </w:r>
      <w:r w:rsidR="00A95AFF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="001B0BF5" w:rsidRPr="00E229C3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AB577C" w:rsidRPr="00E229C3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0942E9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</w:p>
    <w:p w:rsidR="00936CEB" w:rsidRPr="00E229C3" w:rsidRDefault="00F57CBD" w:rsidP="00E229C3">
      <w:pPr>
        <w:widowControl w:val="0"/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E229C3">
        <w:rPr>
          <w:rFonts w:ascii="Arial" w:hAnsi="Arial" w:cs="Arial"/>
          <w:color w:val="17365D" w:themeColor="text2" w:themeShade="BF"/>
          <w:sz w:val="20"/>
          <w:szCs w:val="20"/>
        </w:rPr>
        <w:t>Z</w:t>
      </w:r>
      <w:r w:rsidR="000A35EA" w:rsidRPr="00E229C3">
        <w:rPr>
          <w:rFonts w:ascii="Arial" w:hAnsi="Arial" w:cs="Arial"/>
          <w:color w:val="17365D" w:themeColor="text2" w:themeShade="BF"/>
          <w:sz w:val="20"/>
          <w:szCs w:val="20"/>
        </w:rPr>
        <w:t>a uspored</w:t>
      </w:r>
      <w:r w:rsidR="00E65E14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bu, prosječna mjesečna </w:t>
      </w:r>
      <w:r w:rsidR="000A35EA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neto plaća </w:t>
      </w:r>
      <w:r w:rsidR="00A95AFF">
        <w:rPr>
          <w:rFonts w:ascii="Arial" w:hAnsi="Arial" w:cs="Arial"/>
          <w:color w:val="17365D" w:themeColor="text2" w:themeShade="BF"/>
          <w:sz w:val="20"/>
          <w:szCs w:val="20"/>
        </w:rPr>
        <w:t>obračuna</w:t>
      </w:r>
      <w:r w:rsidR="004A724C">
        <w:rPr>
          <w:rFonts w:ascii="Arial" w:hAnsi="Arial" w:cs="Arial"/>
          <w:color w:val="17365D" w:themeColor="text2" w:themeShade="BF"/>
          <w:sz w:val="20"/>
          <w:szCs w:val="20"/>
        </w:rPr>
        <w:t>n</w:t>
      </w:r>
      <w:r w:rsidR="00A95AFF">
        <w:rPr>
          <w:rFonts w:ascii="Arial" w:hAnsi="Arial" w:cs="Arial"/>
          <w:color w:val="17365D" w:themeColor="text2" w:themeShade="BF"/>
          <w:sz w:val="20"/>
          <w:szCs w:val="20"/>
        </w:rPr>
        <w:t xml:space="preserve">a </w:t>
      </w:r>
      <w:r w:rsidR="000A35EA" w:rsidRPr="00E229C3">
        <w:rPr>
          <w:rFonts w:ascii="Arial" w:hAnsi="Arial" w:cs="Arial"/>
          <w:color w:val="17365D" w:themeColor="text2" w:themeShade="BF"/>
          <w:sz w:val="20"/>
          <w:szCs w:val="20"/>
        </w:rPr>
        <w:t>zaposleni</w:t>
      </w:r>
      <w:r w:rsidR="00A95AFF">
        <w:rPr>
          <w:rFonts w:ascii="Arial" w:hAnsi="Arial" w:cs="Arial"/>
          <w:color w:val="17365D" w:themeColor="text2" w:themeShade="BF"/>
          <w:sz w:val="20"/>
          <w:szCs w:val="20"/>
        </w:rPr>
        <w:t>ma</w:t>
      </w:r>
      <w:r w:rsidR="000A35EA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 kod poduzetnika na razini RH u 20</w:t>
      </w:r>
      <w:r w:rsidR="00E229C3" w:rsidRPr="00E229C3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="0029285A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</w:t>
      </w:r>
      <w:r w:rsidR="000A35EA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iznosila </w:t>
      </w:r>
      <w:r w:rsidR="0029285A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 w:rsidR="00C1675D" w:rsidRPr="00E229C3">
        <w:rPr>
          <w:rFonts w:ascii="Arial" w:hAnsi="Arial" w:cs="Arial"/>
          <w:color w:val="17365D" w:themeColor="text2" w:themeShade="BF"/>
          <w:sz w:val="20"/>
          <w:szCs w:val="20"/>
        </w:rPr>
        <w:t>5.</w:t>
      </w:r>
      <w:r w:rsidR="00E229C3" w:rsidRPr="00E229C3">
        <w:rPr>
          <w:rFonts w:ascii="Arial" w:hAnsi="Arial" w:cs="Arial"/>
          <w:color w:val="17365D" w:themeColor="text2" w:themeShade="BF"/>
          <w:sz w:val="20"/>
          <w:szCs w:val="20"/>
        </w:rPr>
        <w:t>971</w:t>
      </w:r>
      <w:r w:rsidR="00C1675D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E229C3" w:rsidRPr="00E229C3">
        <w:rPr>
          <w:rFonts w:ascii="Arial" w:hAnsi="Arial" w:cs="Arial"/>
          <w:color w:val="17365D" w:themeColor="text2" w:themeShade="BF"/>
          <w:sz w:val="20"/>
          <w:szCs w:val="20"/>
        </w:rPr>
        <w:t>kunu</w:t>
      </w:r>
      <w:r w:rsidR="00E65E14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 i za </w:t>
      </w:r>
      <w:r w:rsidR="00E229C3">
        <w:rPr>
          <w:rFonts w:ascii="Arial" w:hAnsi="Arial" w:cs="Arial"/>
          <w:color w:val="17365D" w:themeColor="text2" w:themeShade="BF"/>
          <w:sz w:val="20"/>
          <w:szCs w:val="20"/>
        </w:rPr>
        <w:t>9,8</w:t>
      </w:r>
      <w:r w:rsidR="00E65E14" w:rsidRPr="00E229C3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C620CD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 je </w:t>
      </w:r>
      <w:r w:rsidR="00E229C3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viša </w:t>
      </w:r>
      <w:r w:rsidR="00E65E14" w:rsidRPr="00E229C3">
        <w:rPr>
          <w:rFonts w:ascii="Arial" w:hAnsi="Arial" w:cs="Arial"/>
          <w:color w:val="17365D" w:themeColor="text2" w:themeShade="BF"/>
          <w:sz w:val="20"/>
          <w:szCs w:val="20"/>
        </w:rPr>
        <w:t>od prosječne mjesečne neto plaće obračuna</w:t>
      </w:r>
      <w:r w:rsidR="004A724C">
        <w:rPr>
          <w:rFonts w:ascii="Arial" w:hAnsi="Arial" w:cs="Arial"/>
          <w:color w:val="17365D" w:themeColor="text2" w:themeShade="BF"/>
          <w:sz w:val="20"/>
          <w:szCs w:val="20"/>
        </w:rPr>
        <w:t>n</w:t>
      </w:r>
      <w:r w:rsidR="00E65E14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e </w:t>
      </w:r>
      <w:r w:rsidR="00EE07E9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zaposlenima </w:t>
      </w:r>
      <w:r w:rsidR="00E65E14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kod poduzetnika </w:t>
      </w:r>
      <w:r w:rsidR="00EE07E9" w:rsidRPr="00E229C3">
        <w:rPr>
          <w:rFonts w:ascii="Arial" w:hAnsi="Arial" w:cs="Arial"/>
          <w:color w:val="17365D" w:themeColor="text2" w:themeShade="BF"/>
          <w:sz w:val="20"/>
          <w:szCs w:val="20"/>
        </w:rPr>
        <w:t xml:space="preserve">sa sjedištem u </w:t>
      </w:r>
      <w:r w:rsidR="00E65E14" w:rsidRPr="00E229C3">
        <w:rPr>
          <w:rFonts w:ascii="Arial" w:hAnsi="Arial" w:cs="Arial"/>
          <w:color w:val="17365D" w:themeColor="text2" w:themeShade="BF"/>
          <w:sz w:val="20"/>
          <w:szCs w:val="20"/>
        </w:rPr>
        <w:t>Dubrovnik</w:t>
      </w:r>
      <w:r w:rsidR="00EE07E9" w:rsidRPr="00E229C3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E65E14" w:rsidRPr="00E229C3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E1622B" w:rsidRDefault="00E1622B" w:rsidP="007B106C">
      <w:pPr>
        <w:widowControl w:val="0"/>
        <w:spacing w:before="180" w:after="0" w:line="240" w:lineRule="auto"/>
        <w:ind w:left="1134" w:hanging="1134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Grafikon </w:t>
      </w:r>
      <w:r w:rsidR="00E23CBA"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AB577C"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>Prosječna mjesečna neto plaća po zaposlenom</w:t>
      </w:r>
      <w:r w:rsidR="0029285A"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E23CBA"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</w:t>
      </w:r>
      <w:r w:rsidR="0029285A"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</w:t>
      </w:r>
      <w:r w:rsidR="006B6862"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  <w:r w:rsidR="00030D69"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kod poduzetnika </w:t>
      </w:r>
      <w:r w:rsidR="001711EE"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sa sjedištem u </w:t>
      </w:r>
      <w:r w:rsidR="000A35EA"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Dubrovnik</w:t>
      </w:r>
      <w:r w:rsidR="001711EE"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u</w:t>
      </w:r>
      <w:r w:rsidR="000A35EA"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,</w:t>
      </w:r>
      <w:r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0A35EA"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Dubrovačko-neretvansk</w:t>
      </w:r>
      <w:r w:rsidR="001711EE"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oj </w:t>
      </w:r>
      <w:r w:rsidR="000A35EA"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županij</w:t>
      </w:r>
      <w:r w:rsidR="001711EE"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</w:t>
      </w:r>
      <w:r w:rsidR="000A35EA"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i </w:t>
      </w:r>
      <w:r w:rsidR="00216C69"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na razini </w:t>
      </w:r>
      <w:r w:rsidR="000A35EA" w:rsidRPr="00E23CB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RH</w:t>
      </w:r>
      <w:r w:rsidRPr="00E23CBA">
        <w:rPr>
          <w:rFonts w:ascii="Arial" w:eastAsia="Times New Roman" w:hAnsi="Arial" w:cs="Arial"/>
          <w:color w:val="17365D" w:themeColor="text2" w:themeShade="BF"/>
          <w:sz w:val="19"/>
          <w:szCs w:val="19"/>
          <w:lang w:eastAsia="hr-HR"/>
        </w:rPr>
        <w:tab/>
      </w:r>
      <w:r w:rsidR="00305F99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B75150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</w:t>
      </w:r>
      <w:r w:rsidR="0086483F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prosječne plaće u kunama</w:t>
      </w: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)</w:t>
      </w:r>
    </w:p>
    <w:p w:rsidR="007674C3" w:rsidRDefault="00E23CBA" w:rsidP="00FF4233">
      <w:pPr>
        <w:widowControl w:val="0"/>
        <w:spacing w:before="60" w:after="0" w:line="240" w:lineRule="auto"/>
        <w:ind w:left="1276" w:hanging="1276"/>
        <w:jc w:val="center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Arial"/>
          <w:i/>
          <w:noProof/>
          <w:color w:val="17365D"/>
          <w:sz w:val="16"/>
          <w:szCs w:val="16"/>
          <w:lang w:eastAsia="hr-HR"/>
        </w:rPr>
        <w:drawing>
          <wp:inline distT="0" distB="0" distL="0" distR="0" wp14:anchorId="71AB8AEB" wp14:editId="5CFD3CCD">
            <wp:extent cx="6178164" cy="2297927"/>
            <wp:effectExtent l="0" t="0" r="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87" cy="2300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593A" w:rsidRPr="0018593A" w:rsidRDefault="0018593A" w:rsidP="00D47624">
      <w:pPr>
        <w:widowControl w:val="0"/>
        <w:spacing w:before="60" w:after="0" w:line="240" w:lineRule="auto"/>
        <w:ind w:left="1276" w:hanging="1276"/>
        <w:rPr>
          <w:rFonts w:ascii="Arial" w:eastAsia="Times New Roman" w:hAnsi="Arial" w:cs="Arial"/>
          <w:i/>
          <w:color w:val="17365D"/>
          <w:sz w:val="2"/>
          <w:szCs w:val="16"/>
          <w:lang w:eastAsia="hr-HR"/>
        </w:rPr>
      </w:pPr>
    </w:p>
    <w:p w:rsidR="00D47624" w:rsidRDefault="00D47624" w:rsidP="00D47624">
      <w:pPr>
        <w:widowControl w:val="0"/>
        <w:spacing w:before="60" w:after="0" w:line="240" w:lineRule="auto"/>
        <w:ind w:left="1276" w:hanging="1276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D47624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Izvor: Fina, Registar godišnjih financijskih izvještaja, obrada GFI-a za 2020. godinu</w:t>
      </w:r>
    </w:p>
    <w:p w:rsidR="00D47624" w:rsidRPr="007B106C" w:rsidRDefault="00D47624" w:rsidP="00D47624">
      <w:pPr>
        <w:pBdr>
          <w:top w:val="single" w:sz="12" w:space="1" w:color="auto"/>
        </w:pBdr>
        <w:spacing w:before="120" w:after="0"/>
        <w:jc w:val="both"/>
        <w:rPr>
          <w:rFonts w:ascii="Arial" w:eastAsia="Times New Roman" w:hAnsi="Arial" w:cs="Arial"/>
          <w:i/>
          <w:color w:val="17365D"/>
          <w:sz w:val="2"/>
          <w:szCs w:val="15"/>
          <w:lang w:eastAsia="hr-HR"/>
        </w:rPr>
      </w:pPr>
    </w:p>
    <w:p w:rsidR="00D47624" w:rsidRDefault="00D47624" w:rsidP="00D47624">
      <w:pPr>
        <w:spacing w:before="60" w:after="120"/>
        <w:jc w:val="both"/>
        <w:rPr>
          <w:rFonts w:ascii="Arial" w:hAnsi="Arial" w:cs="Arial"/>
          <w:bCs/>
          <w:i/>
          <w:color w:val="17365D"/>
          <w:sz w:val="16"/>
          <w:szCs w:val="15"/>
        </w:rPr>
      </w:pPr>
      <w:r w:rsidRPr="00A05F1B">
        <w:rPr>
          <w:rFonts w:ascii="Arial" w:hAnsi="Arial" w:cs="Arial"/>
          <w:bCs/>
          <w:i/>
          <w:color w:val="17365D"/>
          <w:sz w:val="16"/>
          <w:szCs w:val="15"/>
        </w:rPr>
        <w:t xml:space="preserve">Informacija o tome </w:t>
      </w:r>
      <w:r w:rsidRPr="00A05F1B">
        <w:rPr>
          <w:rFonts w:ascii="Arial" w:hAnsi="Arial" w:cs="Arial"/>
          <w:b/>
          <w:i/>
          <w:color w:val="17365D"/>
          <w:sz w:val="16"/>
          <w:szCs w:val="15"/>
          <w:shd w:val="clear" w:color="auto" w:fill="D9D9D9"/>
        </w:rPr>
        <w:t>je li poslovni subjekt u blokadi ili ne</w:t>
      </w:r>
      <w:r w:rsidRPr="00A05F1B">
        <w:rPr>
          <w:rFonts w:ascii="Arial" w:hAnsi="Arial" w:cs="Arial"/>
          <w:bCs/>
          <w:i/>
          <w:color w:val="17365D"/>
          <w:sz w:val="16"/>
          <w:szCs w:val="15"/>
        </w:rPr>
        <w:t xml:space="preserve">, dostupna je korištenjem usluge </w:t>
      </w:r>
      <w:hyperlink r:id="rId10" w:history="1">
        <w:r w:rsidRPr="00A05F1B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FINA InfoBlokade</w:t>
        </w:r>
      </w:hyperlink>
      <w:r w:rsidRPr="00A05F1B">
        <w:rPr>
          <w:rFonts w:ascii="Arial" w:hAnsi="Arial" w:cs="Arial"/>
          <w:bCs/>
          <w:i/>
          <w:color w:val="17365D"/>
          <w:sz w:val="16"/>
          <w:szCs w:val="15"/>
        </w:rPr>
        <w:t xml:space="preserve"> slanjem SMS poruke na broj 818058, te korištenjem </w:t>
      </w:r>
      <w:hyperlink r:id="rId11" w:history="1">
        <w:r w:rsidRPr="00A05F1B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WEB aplikacije JRR</w:t>
        </w:r>
      </w:hyperlink>
      <w:r w:rsidRPr="00A05F1B">
        <w:rPr>
          <w:rFonts w:ascii="Arial" w:hAnsi="Arial" w:cs="Arial"/>
          <w:bCs/>
          <w:i/>
          <w:color w:val="17365D"/>
          <w:sz w:val="16"/>
          <w:szCs w:val="15"/>
        </w:rPr>
        <w:t xml:space="preserve"> tj. uvidom u podatke o računima i statusu blokade poslovnih subjekata, koji se ažuriraju u </w:t>
      </w:r>
      <w:hyperlink r:id="rId12" w:history="1">
        <w:r w:rsidRPr="00A05F1B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Jedinstvenom registru računa</w:t>
        </w:r>
      </w:hyperlink>
      <w:r w:rsidRPr="00A05F1B">
        <w:rPr>
          <w:rFonts w:ascii="Arial" w:hAnsi="Arial" w:cs="Arial"/>
          <w:bCs/>
          <w:i/>
          <w:color w:val="17365D"/>
          <w:sz w:val="16"/>
          <w:szCs w:val="15"/>
        </w:rPr>
        <w:t xml:space="preserve"> kojega u skladu sa zakonskim propisima, od 2002. godine, vodi Financijska agencija.</w:t>
      </w:r>
    </w:p>
    <w:p w:rsidR="00D47624" w:rsidRPr="00A05F1B" w:rsidRDefault="00D47624" w:rsidP="00D47624">
      <w:pPr>
        <w:spacing w:before="60" w:after="120"/>
        <w:jc w:val="both"/>
        <w:rPr>
          <w:rFonts w:ascii="Arial" w:hAnsi="Arial" w:cs="Arial"/>
          <w:bCs/>
          <w:i/>
          <w:color w:val="17365D"/>
          <w:sz w:val="16"/>
          <w:szCs w:val="15"/>
        </w:rPr>
      </w:pPr>
      <w:r w:rsidRPr="00D47624">
        <w:rPr>
          <w:rFonts w:ascii="Arial" w:hAnsi="Arial" w:cs="Arial"/>
          <w:bCs/>
          <w:i/>
          <w:color w:val="17365D"/>
          <w:sz w:val="16"/>
          <w:szCs w:val="15"/>
        </w:rPr>
        <w:t xml:space="preserve">Pojedinačni podaci o rezultatima poslovanja poduzetnika dostupni su besplatno na RGFI – javna objava a agregirani i pojedinačni podaci dostupni su uz naknadu na servisu </w:t>
      </w:r>
      <w:r w:rsidRPr="00D47624">
        <w:rPr>
          <w:rFonts w:ascii="Arial" w:eastAsia="Times New Roman" w:hAnsi="Arial" w:cs="Arial"/>
          <w:bCs/>
          <w:i/>
          <w:color w:val="0000FF"/>
          <w:sz w:val="16"/>
          <w:szCs w:val="16"/>
          <w:u w:val="single"/>
          <w:shd w:val="clear" w:color="auto" w:fill="FFFFFF"/>
          <w:lang w:eastAsia="hr-HR"/>
        </w:rPr>
        <w:t>info.BIZ</w:t>
      </w:r>
      <w:r>
        <w:rPr>
          <w:rFonts w:ascii="Arial" w:eastAsia="Times New Roman" w:hAnsi="Arial" w:cs="Arial"/>
          <w:bCs/>
          <w:i/>
          <w:color w:val="0000FF"/>
          <w:sz w:val="16"/>
          <w:szCs w:val="16"/>
          <w:u w:val="single"/>
          <w:shd w:val="clear" w:color="auto" w:fill="FFFFFF"/>
          <w:lang w:eastAsia="hr-HR"/>
        </w:rPr>
        <w:t>.</w:t>
      </w:r>
    </w:p>
    <w:tbl>
      <w:tblPr>
        <w:tblW w:w="9639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423"/>
        <w:gridCol w:w="2216"/>
      </w:tblGrid>
      <w:tr w:rsidR="00D47624" w:rsidRPr="00A05F1B" w:rsidTr="004E5EFE">
        <w:trPr>
          <w:trHeight w:val="1677"/>
          <w:jc w:val="center"/>
        </w:trPr>
        <w:tc>
          <w:tcPr>
            <w:tcW w:w="76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D47624" w:rsidRPr="00A05F1B" w:rsidRDefault="00376380" w:rsidP="004E5EFE">
            <w:pPr>
              <w:widowControl w:val="0"/>
              <w:tabs>
                <w:tab w:val="left" w:pos="343"/>
              </w:tabs>
              <w:spacing w:before="60" w:after="0"/>
              <w:jc w:val="both"/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</w:pPr>
            <w:hyperlink r:id="rId13" w:history="1">
              <w:r w:rsidR="00D47624" w:rsidRPr="00A05F1B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D47624" w:rsidRPr="00A05F1B">
              <w:rPr>
                <w:rFonts w:ascii="Arial" w:eastAsia="Times New Roman" w:hAnsi="Arial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D47624" w:rsidRPr="00A05F1B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D47624" w:rsidRPr="00A05F1B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 xml:space="preserve">više od </w:t>
            </w:r>
            <w:r w:rsidR="00D47624" w:rsidRPr="00A05F1B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>830.000 poslovnih subjekata iz više od 30 izvora</w:t>
            </w:r>
            <w:r w:rsidR="00D47624" w:rsidRPr="00A05F1B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>.</w:t>
            </w:r>
            <w:r w:rsidR="00D47624" w:rsidRPr="00A05F1B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D47624" w:rsidRPr="00A05F1B" w:rsidRDefault="00D47624" w:rsidP="004E5EFE">
            <w:pPr>
              <w:widowControl w:val="0"/>
              <w:tabs>
                <w:tab w:val="left" w:pos="343"/>
              </w:tabs>
              <w:spacing w:before="120"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</w:rPr>
            </w:pPr>
            <w:r w:rsidRPr="00A05F1B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ste zainteresirani i </w:t>
            </w:r>
            <w:r w:rsidRPr="00A05F1B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želite ugovoriti uslugu ili kupiti veći broj paketa</w:t>
            </w:r>
            <w:r w:rsidRPr="00A05F1B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>:</w:t>
            </w:r>
            <w:r w:rsidRPr="00A05F1B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 </w:t>
            </w:r>
            <w:hyperlink r:id="rId14" w:history="1">
              <w:r w:rsidRPr="00A05F1B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</w:p>
          <w:p w:rsidR="00D47624" w:rsidRPr="00A05F1B" w:rsidRDefault="00D47624" w:rsidP="004E5EFE">
            <w:pPr>
              <w:widowControl w:val="0"/>
              <w:tabs>
                <w:tab w:val="left" w:pos="343"/>
              </w:tabs>
              <w:spacing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A05F1B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</w:t>
            </w:r>
            <w:r w:rsidRPr="00A05F1B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trebate korisničku podršku</w:t>
            </w:r>
            <w:r w:rsidRPr="00A05F1B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 xml:space="preserve">: 0800 0080, </w:t>
            </w:r>
            <w:hyperlink r:id="rId15" w:history="1">
              <w:r w:rsidRPr="00A05F1B">
                <w:rPr>
                  <w:rFonts w:ascii="Arial" w:hAnsi="Arial"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2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D47624" w:rsidRPr="00A05F1B" w:rsidRDefault="00D47624" w:rsidP="004E5EFE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7A125FCF" wp14:editId="2DF27226">
                  <wp:extent cx="1288415" cy="1113155"/>
                  <wp:effectExtent l="0" t="0" r="6985" b="0"/>
                  <wp:docPr id="7" name="Slika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7624" w:rsidRDefault="00D47624" w:rsidP="00D47624">
      <w:pPr>
        <w:widowControl w:val="0"/>
        <w:spacing w:before="60" w:after="0" w:line="240" w:lineRule="auto"/>
        <w:ind w:left="1276" w:hanging="1276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</w:p>
    <w:sectPr w:rsidR="00D47624" w:rsidSect="00366318">
      <w:headerReference w:type="default" r:id="rId17"/>
      <w:pgSz w:w="11906" w:h="16838"/>
      <w:pgMar w:top="907" w:right="1021" w:bottom="907" w:left="1021" w:header="567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380" w:rsidRDefault="00376380" w:rsidP="008E7389">
      <w:pPr>
        <w:spacing w:after="0" w:line="240" w:lineRule="auto"/>
      </w:pPr>
      <w:r>
        <w:separator/>
      </w:r>
    </w:p>
  </w:endnote>
  <w:endnote w:type="continuationSeparator" w:id="0">
    <w:p w:rsidR="00376380" w:rsidRDefault="00376380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380" w:rsidRDefault="00376380" w:rsidP="008E7389">
      <w:pPr>
        <w:spacing w:after="0" w:line="240" w:lineRule="auto"/>
      </w:pPr>
      <w:r>
        <w:separator/>
      </w:r>
    </w:p>
  </w:footnote>
  <w:footnote w:type="continuationSeparator" w:id="0">
    <w:p w:rsidR="00376380" w:rsidRDefault="00376380" w:rsidP="008E7389">
      <w:pPr>
        <w:spacing w:after="0" w:line="240" w:lineRule="auto"/>
      </w:pPr>
      <w:r>
        <w:continuationSeparator/>
      </w:r>
    </w:p>
  </w:footnote>
  <w:footnote w:id="1">
    <w:p w:rsidR="00B96E9E" w:rsidRPr="00B96E9E" w:rsidRDefault="00B96E9E" w:rsidP="00B96E9E">
      <w:pPr>
        <w:pStyle w:val="FootnoteText"/>
        <w:spacing w:line="264" w:lineRule="auto"/>
        <w:jc w:val="both"/>
        <w:rPr>
          <w:lang w:eastAsia="hr-HR"/>
        </w:rPr>
      </w:pPr>
      <w:r w:rsidRPr="00B96E9E">
        <w:rPr>
          <w:vertAlign w:val="superscript"/>
          <w:lang w:eastAsia="hr-HR"/>
        </w:rPr>
        <w:footnoteRef/>
      </w:r>
      <w:r w:rsidRPr="00B96E9E">
        <w:rPr>
          <w:vertAlign w:val="superscript"/>
          <w:lang w:eastAsia="hr-HR"/>
        </w:rPr>
        <w:t xml:space="preserve"> </w:t>
      </w:r>
      <w:r w:rsidRPr="00B96E9E">
        <w:rPr>
          <w:rFonts w:ascii="Arial" w:eastAsia="Times New Roman" w:hAnsi="Arial" w:cs="Times New Roman"/>
          <w:color w:val="003366"/>
          <w:sz w:val="17"/>
          <w:szCs w:val="17"/>
          <w:lang w:eastAsia="hr-HR"/>
        </w:rPr>
        <w:t>Serija podataka u grafikonima za sve godine prikazana je iz godišnjeg financijskog izvještaja iz kolone tekuće godine.</w:t>
      </w:r>
    </w:p>
  </w:footnote>
  <w:footnote w:id="2">
    <w:p w:rsidR="00D344F4" w:rsidRPr="00B96E9E" w:rsidRDefault="00D344F4" w:rsidP="00D344F4">
      <w:pPr>
        <w:pStyle w:val="FootnoteText"/>
        <w:spacing w:line="264" w:lineRule="auto"/>
        <w:jc w:val="both"/>
        <w:rPr>
          <w:lang w:eastAsia="hr-HR"/>
        </w:rPr>
      </w:pPr>
      <w:r>
        <w:rPr>
          <w:rStyle w:val="FootnoteReference"/>
        </w:rPr>
        <w:footnoteRef/>
      </w:r>
      <w:r>
        <w:t xml:space="preserve"> </w:t>
      </w:r>
      <w:r w:rsidRPr="00B96E9E">
        <w:rPr>
          <w:rFonts w:ascii="Arial" w:eastAsia="Times New Roman" w:hAnsi="Arial" w:cs="Times New Roman"/>
          <w:color w:val="003366"/>
          <w:sz w:val="17"/>
          <w:szCs w:val="17"/>
          <w:lang w:eastAsia="hr-HR"/>
        </w:rPr>
        <w:t xml:space="preserve">Serija podataka u </w:t>
      </w:r>
      <w:r>
        <w:rPr>
          <w:rFonts w:ascii="Arial" w:eastAsia="Times New Roman" w:hAnsi="Arial" w:cs="Times New Roman"/>
          <w:color w:val="003366"/>
          <w:sz w:val="17"/>
          <w:szCs w:val="17"/>
          <w:lang w:eastAsia="hr-HR"/>
        </w:rPr>
        <w:t>tablici</w:t>
      </w:r>
      <w:r w:rsidRPr="00B96E9E">
        <w:rPr>
          <w:rFonts w:ascii="Arial" w:eastAsia="Times New Roman" w:hAnsi="Arial" w:cs="Times New Roman"/>
          <w:color w:val="003366"/>
          <w:sz w:val="17"/>
          <w:szCs w:val="17"/>
          <w:lang w:eastAsia="hr-HR"/>
        </w:rPr>
        <w:t xml:space="preserve"> za sve godine prikazana je iz godišnjeg financijskog izvještaja iz kolone tekuće godine.</w:t>
      </w:r>
    </w:p>
    <w:p w:rsidR="00D344F4" w:rsidRDefault="00D344F4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A3A" w:rsidRPr="009E584F" w:rsidRDefault="00EB7A3A" w:rsidP="006B6862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sz w:val="16"/>
        <w:szCs w:val="16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41CECAFA" wp14:editId="354DBC67">
          <wp:extent cx="996315" cy="218440"/>
          <wp:effectExtent l="0" t="0" r="0" b="0"/>
          <wp:docPr id="2" name="Picture 2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12657"/>
    <w:rsid w:val="000132C9"/>
    <w:rsid w:val="000216C0"/>
    <w:rsid w:val="00023E46"/>
    <w:rsid w:val="00024DE9"/>
    <w:rsid w:val="00030D69"/>
    <w:rsid w:val="00032580"/>
    <w:rsid w:val="00032B44"/>
    <w:rsid w:val="000427FA"/>
    <w:rsid w:val="000462BD"/>
    <w:rsid w:val="000532B3"/>
    <w:rsid w:val="0005562A"/>
    <w:rsid w:val="000558B6"/>
    <w:rsid w:val="00056457"/>
    <w:rsid w:val="00056E81"/>
    <w:rsid w:val="0007246D"/>
    <w:rsid w:val="000773CF"/>
    <w:rsid w:val="000776CA"/>
    <w:rsid w:val="00086166"/>
    <w:rsid w:val="00091985"/>
    <w:rsid w:val="000942E9"/>
    <w:rsid w:val="000A35EA"/>
    <w:rsid w:val="000A44B9"/>
    <w:rsid w:val="000A765C"/>
    <w:rsid w:val="000A76C4"/>
    <w:rsid w:val="000B2BE7"/>
    <w:rsid w:val="000D5B06"/>
    <w:rsid w:val="000D7047"/>
    <w:rsid w:val="000D7687"/>
    <w:rsid w:val="000E01AD"/>
    <w:rsid w:val="000E2659"/>
    <w:rsid w:val="000E31D7"/>
    <w:rsid w:val="000F3063"/>
    <w:rsid w:val="000F3B4D"/>
    <w:rsid w:val="000F66C5"/>
    <w:rsid w:val="001037C7"/>
    <w:rsid w:val="001050D2"/>
    <w:rsid w:val="00105822"/>
    <w:rsid w:val="00106E72"/>
    <w:rsid w:val="0010723D"/>
    <w:rsid w:val="001206F3"/>
    <w:rsid w:val="00132FFE"/>
    <w:rsid w:val="00144F8C"/>
    <w:rsid w:val="0015263E"/>
    <w:rsid w:val="0015427A"/>
    <w:rsid w:val="001549FF"/>
    <w:rsid w:val="0015519D"/>
    <w:rsid w:val="001671FC"/>
    <w:rsid w:val="001711EE"/>
    <w:rsid w:val="00172F70"/>
    <w:rsid w:val="001754B1"/>
    <w:rsid w:val="00181BDD"/>
    <w:rsid w:val="0018593A"/>
    <w:rsid w:val="00191E1B"/>
    <w:rsid w:val="001949D8"/>
    <w:rsid w:val="001A264F"/>
    <w:rsid w:val="001A4055"/>
    <w:rsid w:val="001A40C6"/>
    <w:rsid w:val="001A664C"/>
    <w:rsid w:val="001A7ADE"/>
    <w:rsid w:val="001B0B7F"/>
    <w:rsid w:val="001B0BF5"/>
    <w:rsid w:val="001B3261"/>
    <w:rsid w:val="001B450C"/>
    <w:rsid w:val="001B6F18"/>
    <w:rsid w:val="001C045D"/>
    <w:rsid w:val="001D1D5F"/>
    <w:rsid w:val="001D55A8"/>
    <w:rsid w:val="001D5EBA"/>
    <w:rsid w:val="001D7392"/>
    <w:rsid w:val="001E01F2"/>
    <w:rsid w:val="001E5718"/>
    <w:rsid w:val="001F0155"/>
    <w:rsid w:val="001F391F"/>
    <w:rsid w:val="001F7D1D"/>
    <w:rsid w:val="002072AF"/>
    <w:rsid w:val="00212903"/>
    <w:rsid w:val="00216C69"/>
    <w:rsid w:val="002208BC"/>
    <w:rsid w:val="00222883"/>
    <w:rsid w:val="00225BEC"/>
    <w:rsid w:val="0023271A"/>
    <w:rsid w:val="002366DF"/>
    <w:rsid w:val="002400C7"/>
    <w:rsid w:val="002452EF"/>
    <w:rsid w:val="00251B41"/>
    <w:rsid w:val="00260EF0"/>
    <w:rsid w:val="00264945"/>
    <w:rsid w:val="00270077"/>
    <w:rsid w:val="0027247E"/>
    <w:rsid w:val="00275A2F"/>
    <w:rsid w:val="00276D16"/>
    <w:rsid w:val="00276E8D"/>
    <w:rsid w:val="00282180"/>
    <w:rsid w:val="00285C48"/>
    <w:rsid w:val="0029285A"/>
    <w:rsid w:val="00292AFB"/>
    <w:rsid w:val="00293DD3"/>
    <w:rsid w:val="002942E4"/>
    <w:rsid w:val="002A2337"/>
    <w:rsid w:val="002A5C78"/>
    <w:rsid w:val="002B2772"/>
    <w:rsid w:val="002B27EE"/>
    <w:rsid w:val="002B3BED"/>
    <w:rsid w:val="002B453C"/>
    <w:rsid w:val="002B5CD4"/>
    <w:rsid w:val="002B6436"/>
    <w:rsid w:val="002C13DB"/>
    <w:rsid w:val="002C4E15"/>
    <w:rsid w:val="002C5FE3"/>
    <w:rsid w:val="002C6F8C"/>
    <w:rsid w:val="002D4733"/>
    <w:rsid w:val="002E05C8"/>
    <w:rsid w:val="002E5E65"/>
    <w:rsid w:val="002F2D18"/>
    <w:rsid w:val="002F78BF"/>
    <w:rsid w:val="003004CC"/>
    <w:rsid w:val="0030233D"/>
    <w:rsid w:val="00305F99"/>
    <w:rsid w:val="00310CE9"/>
    <w:rsid w:val="00315A2B"/>
    <w:rsid w:val="0031699B"/>
    <w:rsid w:val="00320F16"/>
    <w:rsid w:val="00321BE9"/>
    <w:rsid w:val="00322C28"/>
    <w:rsid w:val="003254DB"/>
    <w:rsid w:val="0032610D"/>
    <w:rsid w:val="00326B7B"/>
    <w:rsid w:val="003300B1"/>
    <w:rsid w:val="00331EB8"/>
    <w:rsid w:val="003365CB"/>
    <w:rsid w:val="00337736"/>
    <w:rsid w:val="00337934"/>
    <w:rsid w:val="003403C6"/>
    <w:rsid w:val="00341C32"/>
    <w:rsid w:val="00346B2A"/>
    <w:rsid w:val="00357653"/>
    <w:rsid w:val="0036105B"/>
    <w:rsid w:val="00364A39"/>
    <w:rsid w:val="00366318"/>
    <w:rsid w:val="00370213"/>
    <w:rsid w:val="00371B92"/>
    <w:rsid w:val="0037362D"/>
    <w:rsid w:val="00376380"/>
    <w:rsid w:val="00390572"/>
    <w:rsid w:val="00394D9B"/>
    <w:rsid w:val="0039673F"/>
    <w:rsid w:val="00397D36"/>
    <w:rsid w:val="003A1AC7"/>
    <w:rsid w:val="003B407D"/>
    <w:rsid w:val="003B4ADF"/>
    <w:rsid w:val="003B6344"/>
    <w:rsid w:val="003B66E9"/>
    <w:rsid w:val="003C0074"/>
    <w:rsid w:val="003C116E"/>
    <w:rsid w:val="003D2967"/>
    <w:rsid w:val="003D2FA0"/>
    <w:rsid w:val="003E014B"/>
    <w:rsid w:val="003E0BB4"/>
    <w:rsid w:val="003E0DF5"/>
    <w:rsid w:val="003E31F5"/>
    <w:rsid w:val="003E393A"/>
    <w:rsid w:val="003E6262"/>
    <w:rsid w:val="003E64C6"/>
    <w:rsid w:val="003E693C"/>
    <w:rsid w:val="003F4F7E"/>
    <w:rsid w:val="00401405"/>
    <w:rsid w:val="0040439E"/>
    <w:rsid w:val="004075B5"/>
    <w:rsid w:val="00407929"/>
    <w:rsid w:val="004107F8"/>
    <w:rsid w:val="00417617"/>
    <w:rsid w:val="00431711"/>
    <w:rsid w:val="00431C82"/>
    <w:rsid w:val="00432185"/>
    <w:rsid w:val="0043302F"/>
    <w:rsid w:val="004344D3"/>
    <w:rsid w:val="00436018"/>
    <w:rsid w:val="004516C6"/>
    <w:rsid w:val="004565AD"/>
    <w:rsid w:val="0045692E"/>
    <w:rsid w:val="004664D4"/>
    <w:rsid w:val="004665CB"/>
    <w:rsid w:val="00466FEA"/>
    <w:rsid w:val="004727AD"/>
    <w:rsid w:val="004749CC"/>
    <w:rsid w:val="004762F8"/>
    <w:rsid w:val="004866FE"/>
    <w:rsid w:val="00487B54"/>
    <w:rsid w:val="00491B27"/>
    <w:rsid w:val="004946AC"/>
    <w:rsid w:val="00497470"/>
    <w:rsid w:val="004A2C93"/>
    <w:rsid w:val="004A724C"/>
    <w:rsid w:val="004B093C"/>
    <w:rsid w:val="004B3663"/>
    <w:rsid w:val="004B6887"/>
    <w:rsid w:val="004B7F34"/>
    <w:rsid w:val="004C11B6"/>
    <w:rsid w:val="004C6E94"/>
    <w:rsid w:val="004C7511"/>
    <w:rsid w:val="004D07C8"/>
    <w:rsid w:val="004D191D"/>
    <w:rsid w:val="004E1B0C"/>
    <w:rsid w:val="004E48C3"/>
    <w:rsid w:val="004F0191"/>
    <w:rsid w:val="004F3E69"/>
    <w:rsid w:val="004F4C96"/>
    <w:rsid w:val="004F6B5E"/>
    <w:rsid w:val="004F6F5D"/>
    <w:rsid w:val="004F7B3C"/>
    <w:rsid w:val="005011C9"/>
    <w:rsid w:val="00504E94"/>
    <w:rsid w:val="005059EA"/>
    <w:rsid w:val="0051465F"/>
    <w:rsid w:val="00521BFD"/>
    <w:rsid w:val="00523A67"/>
    <w:rsid w:val="0052517B"/>
    <w:rsid w:val="005257CD"/>
    <w:rsid w:val="00534953"/>
    <w:rsid w:val="00535869"/>
    <w:rsid w:val="005359D2"/>
    <w:rsid w:val="005366A9"/>
    <w:rsid w:val="00541DE8"/>
    <w:rsid w:val="00544CF5"/>
    <w:rsid w:val="00547CFE"/>
    <w:rsid w:val="005517C3"/>
    <w:rsid w:val="00560DE5"/>
    <w:rsid w:val="00562DC6"/>
    <w:rsid w:val="00573D63"/>
    <w:rsid w:val="00581166"/>
    <w:rsid w:val="00583831"/>
    <w:rsid w:val="00591418"/>
    <w:rsid w:val="00593BD6"/>
    <w:rsid w:val="005963C9"/>
    <w:rsid w:val="005A1915"/>
    <w:rsid w:val="005A4452"/>
    <w:rsid w:val="005A5935"/>
    <w:rsid w:val="005A6943"/>
    <w:rsid w:val="005A77D2"/>
    <w:rsid w:val="005B307B"/>
    <w:rsid w:val="005B7A47"/>
    <w:rsid w:val="005B7DE2"/>
    <w:rsid w:val="005C03C7"/>
    <w:rsid w:val="005C1DF2"/>
    <w:rsid w:val="005C5C47"/>
    <w:rsid w:val="005D29E9"/>
    <w:rsid w:val="005D4DF1"/>
    <w:rsid w:val="005E1AA3"/>
    <w:rsid w:val="005E36A0"/>
    <w:rsid w:val="005F0065"/>
    <w:rsid w:val="005F4045"/>
    <w:rsid w:val="005F4CD2"/>
    <w:rsid w:val="005F730F"/>
    <w:rsid w:val="005F7AA8"/>
    <w:rsid w:val="006035BD"/>
    <w:rsid w:val="00605211"/>
    <w:rsid w:val="00605509"/>
    <w:rsid w:val="00614F57"/>
    <w:rsid w:val="00617658"/>
    <w:rsid w:val="00617CB8"/>
    <w:rsid w:val="0062506B"/>
    <w:rsid w:val="00626B41"/>
    <w:rsid w:val="00632811"/>
    <w:rsid w:val="00634BA9"/>
    <w:rsid w:val="006405CA"/>
    <w:rsid w:val="006479EA"/>
    <w:rsid w:val="00652B3B"/>
    <w:rsid w:val="006600AF"/>
    <w:rsid w:val="00662EAE"/>
    <w:rsid w:val="00666090"/>
    <w:rsid w:val="00666461"/>
    <w:rsid w:val="00666A4E"/>
    <w:rsid w:val="00680232"/>
    <w:rsid w:val="00681F50"/>
    <w:rsid w:val="00691396"/>
    <w:rsid w:val="00692E66"/>
    <w:rsid w:val="006A043D"/>
    <w:rsid w:val="006A1ED7"/>
    <w:rsid w:val="006A763B"/>
    <w:rsid w:val="006B1195"/>
    <w:rsid w:val="006B15CE"/>
    <w:rsid w:val="006B17EF"/>
    <w:rsid w:val="006B6862"/>
    <w:rsid w:val="006B7677"/>
    <w:rsid w:val="006C2AE8"/>
    <w:rsid w:val="006C2C83"/>
    <w:rsid w:val="006C4C02"/>
    <w:rsid w:val="006D1748"/>
    <w:rsid w:val="006D542E"/>
    <w:rsid w:val="006D74E3"/>
    <w:rsid w:val="006F1556"/>
    <w:rsid w:val="006F6350"/>
    <w:rsid w:val="006F63EE"/>
    <w:rsid w:val="00700000"/>
    <w:rsid w:val="007033DF"/>
    <w:rsid w:val="007052DA"/>
    <w:rsid w:val="00705B4C"/>
    <w:rsid w:val="00711158"/>
    <w:rsid w:val="00713E71"/>
    <w:rsid w:val="00715308"/>
    <w:rsid w:val="007313DF"/>
    <w:rsid w:val="007317D6"/>
    <w:rsid w:val="00731DCF"/>
    <w:rsid w:val="00733A0F"/>
    <w:rsid w:val="00734AA4"/>
    <w:rsid w:val="0074134F"/>
    <w:rsid w:val="00744CD5"/>
    <w:rsid w:val="00753EAC"/>
    <w:rsid w:val="007540CA"/>
    <w:rsid w:val="0075454F"/>
    <w:rsid w:val="007575DE"/>
    <w:rsid w:val="0076117A"/>
    <w:rsid w:val="00765899"/>
    <w:rsid w:val="00765B5C"/>
    <w:rsid w:val="007674C3"/>
    <w:rsid w:val="00771F39"/>
    <w:rsid w:val="0077416B"/>
    <w:rsid w:val="00774DA1"/>
    <w:rsid w:val="00780141"/>
    <w:rsid w:val="00780E67"/>
    <w:rsid w:val="00781E06"/>
    <w:rsid w:val="00787480"/>
    <w:rsid w:val="0079018E"/>
    <w:rsid w:val="007902E3"/>
    <w:rsid w:val="00793E44"/>
    <w:rsid w:val="007A08C5"/>
    <w:rsid w:val="007A37F9"/>
    <w:rsid w:val="007A3E1D"/>
    <w:rsid w:val="007A6DA1"/>
    <w:rsid w:val="007B106C"/>
    <w:rsid w:val="007B7A52"/>
    <w:rsid w:val="007B7E7E"/>
    <w:rsid w:val="007C0664"/>
    <w:rsid w:val="007C0BD7"/>
    <w:rsid w:val="007C257E"/>
    <w:rsid w:val="007C2D38"/>
    <w:rsid w:val="007D1BE1"/>
    <w:rsid w:val="007D37C4"/>
    <w:rsid w:val="007D72C1"/>
    <w:rsid w:val="007E2E98"/>
    <w:rsid w:val="007E31A6"/>
    <w:rsid w:val="007E718C"/>
    <w:rsid w:val="007E7194"/>
    <w:rsid w:val="007F05A3"/>
    <w:rsid w:val="007F25AD"/>
    <w:rsid w:val="007F341C"/>
    <w:rsid w:val="007F52DD"/>
    <w:rsid w:val="007F5C26"/>
    <w:rsid w:val="00810769"/>
    <w:rsid w:val="00812E69"/>
    <w:rsid w:val="00812F95"/>
    <w:rsid w:val="00813154"/>
    <w:rsid w:val="008246F8"/>
    <w:rsid w:val="008365C1"/>
    <w:rsid w:val="00842599"/>
    <w:rsid w:val="008448C8"/>
    <w:rsid w:val="008579C0"/>
    <w:rsid w:val="0086483F"/>
    <w:rsid w:val="008722B9"/>
    <w:rsid w:val="00877B38"/>
    <w:rsid w:val="00885B9B"/>
    <w:rsid w:val="00890B86"/>
    <w:rsid w:val="008A15B9"/>
    <w:rsid w:val="008A2273"/>
    <w:rsid w:val="008B4E3D"/>
    <w:rsid w:val="008B684E"/>
    <w:rsid w:val="008C22CF"/>
    <w:rsid w:val="008C342E"/>
    <w:rsid w:val="008C575E"/>
    <w:rsid w:val="008D0D8B"/>
    <w:rsid w:val="008D4E65"/>
    <w:rsid w:val="008D52D2"/>
    <w:rsid w:val="008E245B"/>
    <w:rsid w:val="008E3147"/>
    <w:rsid w:val="008E7389"/>
    <w:rsid w:val="008F1117"/>
    <w:rsid w:val="008F1E24"/>
    <w:rsid w:val="008F4D6E"/>
    <w:rsid w:val="00901679"/>
    <w:rsid w:val="00901842"/>
    <w:rsid w:val="0091529E"/>
    <w:rsid w:val="00916ABD"/>
    <w:rsid w:val="009243B9"/>
    <w:rsid w:val="00925CB8"/>
    <w:rsid w:val="00934B2B"/>
    <w:rsid w:val="00934E6A"/>
    <w:rsid w:val="00936CEB"/>
    <w:rsid w:val="009410C5"/>
    <w:rsid w:val="009423D4"/>
    <w:rsid w:val="00944C9D"/>
    <w:rsid w:val="009456AA"/>
    <w:rsid w:val="009465D1"/>
    <w:rsid w:val="00950C65"/>
    <w:rsid w:val="009519D9"/>
    <w:rsid w:val="009550E4"/>
    <w:rsid w:val="00970C89"/>
    <w:rsid w:val="00972390"/>
    <w:rsid w:val="009774F2"/>
    <w:rsid w:val="00982164"/>
    <w:rsid w:val="00982F7B"/>
    <w:rsid w:val="00986E8F"/>
    <w:rsid w:val="009958C5"/>
    <w:rsid w:val="009962B2"/>
    <w:rsid w:val="00996E8B"/>
    <w:rsid w:val="009A346E"/>
    <w:rsid w:val="009A72EC"/>
    <w:rsid w:val="009B04AD"/>
    <w:rsid w:val="009B34F6"/>
    <w:rsid w:val="009B6B6A"/>
    <w:rsid w:val="009C2092"/>
    <w:rsid w:val="009C29AF"/>
    <w:rsid w:val="009C2ABA"/>
    <w:rsid w:val="009C4557"/>
    <w:rsid w:val="009D18B8"/>
    <w:rsid w:val="009D5EA3"/>
    <w:rsid w:val="009D7609"/>
    <w:rsid w:val="009E16EC"/>
    <w:rsid w:val="009E3EB2"/>
    <w:rsid w:val="009E584F"/>
    <w:rsid w:val="009E7A48"/>
    <w:rsid w:val="00A028A1"/>
    <w:rsid w:val="00A02A9D"/>
    <w:rsid w:val="00A02AB3"/>
    <w:rsid w:val="00A0700D"/>
    <w:rsid w:val="00A11FA7"/>
    <w:rsid w:val="00A12699"/>
    <w:rsid w:val="00A1450D"/>
    <w:rsid w:val="00A2609C"/>
    <w:rsid w:val="00A30826"/>
    <w:rsid w:val="00A3114C"/>
    <w:rsid w:val="00A31C59"/>
    <w:rsid w:val="00A323DF"/>
    <w:rsid w:val="00A324E2"/>
    <w:rsid w:val="00A335CC"/>
    <w:rsid w:val="00A366AA"/>
    <w:rsid w:val="00A37DE7"/>
    <w:rsid w:val="00A437A5"/>
    <w:rsid w:val="00A51470"/>
    <w:rsid w:val="00A564B1"/>
    <w:rsid w:val="00A61112"/>
    <w:rsid w:val="00A61724"/>
    <w:rsid w:val="00A64A4A"/>
    <w:rsid w:val="00A66357"/>
    <w:rsid w:val="00A71B19"/>
    <w:rsid w:val="00A7394D"/>
    <w:rsid w:val="00A75CD6"/>
    <w:rsid w:val="00A82FF1"/>
    <w:rsid w:val="00A93124"/>
    <w:rsid w:val="00A9552D"/>
    <w:rsid w:val="00A95AFF"/>
    <w:rsid w:val="00A95B34"/>
    <w:rsid w:val="00A95E07"/>
    <w:rsid w:val="00A97F26"/>
    <w:rsid w:val="00AA7B71"/>
    <w:rsid w:val="00AB577C"/>
    <w:rsid w:val="00AC315C"/>
    <w:rsid w:val="00AC4510"/>
    <w:rsid w:val="00AC66EB"/>
    <w:rsid w:val="00AD0A58"/>
    <w:rsid w:val="00AD30D6"/>
    <w:rsid w:val="00AD60DF"/>
    <w:rsid w:val="00AD7DAA"/>
    <w:rsid w:val="00AE2795"/>
    <w:rsid w:val="00AE68CC"/>
    <w:rsid w:val="00AF07B9"/>
    <w:rsid w:val="00AF1B08"/>
    <w:rsid w:val="00AF4A88"/>
    <w:rsid w:val="00B00EE2"/>
    <w:rsid w:val="00B03B44"/>
    <w:rsid w:val="00B11D56"/>
    <w:rsid w:val="00B11EC4"/>
    <w:rsid w:val="00B205FA"/>
    <w:rsid w:val="00B20D15"/>
    <w:rsid w:val="00B22FEA"/>
    <w:rsid w:val="00B27E10"/>
    <w:rsid w:val="00B33862"/>
    <w:rsid w:val="00B3418F"/>
    <w:rsid w:val="00B3552D"/>
    <w:rsid w:val="00B45170"/>
    <w:rsid w:val="00B468B1"/>
    <w:rsid w:val="00B46D49"/>
    <w:rsid w:val="00B57116"/>
    <w:rsid w:val="00B6116B"/>
    <w:rsid w:val="00B658DC"/>
    <w:rsid w:val="00B74C1B"/>
    <w:rsid w:val="00B75150"/>
    <w:rsid w:val="00B80A36"/>
    <w:rsid w:val="00B81CA7"/>
    <w:rsid w:val="00B83E85"/>
    <w:rsid w:val="00B86BFB"/>
    <w:rsid w:val="00B92783"/>
    <w:rsid w:val="00B94BAF"/>
    <w:rsid w:val="00B952AA"/>
    <w:rsid w:val="00B96E9E"/>
    <w:rsid w:val="00BA0F3D"/>
    <w:rsid w:val="00BA5704"/>
    <w:rsid w:val="00BB09C6"/>
    <w:rsid w:val="00BC1F0C"/>
    <w:rsid w:val="00BC3BAF"/>
    <w:rsid w:val="00BE4D9C"/>
    <w:rsid w:val="00BE7AAE"/>
    <w:rsid w:val="00BF0F3D"/>
    <w:rsid w:val="00BF6698"/>
    <w:rsid w:val="00C001D3"/>
    <w:rsid w:val="00C009B4"/>
    <w:rsid w:val="00C0423D"/>
    <w:rsid w:val="00C06607"/>
    <w:rsid w:val="00C10538"/>
    <w:rsid w:val="00C123B9"/>
    <w:rsid w:val="00C13D72"/>
    <w:rsid w:val="00C1675D"/>
    <w:rsid w:val="00C24AC9"/>
    <w:rsid w:val="00C25264"/>
    <w:rsid w:val="00C25E25"/>
    <w:rsid w:val="00C343B3"/>
    <w:rsid w:val="00C35193"/>
    <w:rsid w:val="00C354E8"/>
    <w:rsid w:val="00C35D0E"/>
    <w:rsid w:val="00C360F8"/>
    <w:rsid w:val="00C51CF6"/>
    <w:rsid w:val="00C549F8"/>
    <w:rsid w:val="00C620CD"/>
    <w:rsid w:val="00C74919"/>
    <w:rsid w:val="00C768DB"/>
    <w:rsid w:val="00C8090C"/>
    <w:rsid w:val="00C8410D"/>
    <w:rsid w:val="00C905BF"/>
    <w:rsid w:val="00C96015"/>
    <w:rsid w:val="00CA53A9"/>
    <w:rsid w:val="00CA7CD9"/>
    <w:rsid w:val="00CB4EF6"/>
    <w:rsid w:val="00CB4F88"/>
    <w:rsid w:val="00CC266E"/>
    <w:rsid w:val="00CC3877"/>
    <w:rsid w:val="00CC6D8C"/>
    <w:rsid w:val="00CD212B"/>
    <w:rsid w:val="00CD4E7A"/>
    <w:rsid w:val="00CD509C"/>
    <w:rsid w:val="00CD535D"/>
    <w:rsid w:val="00CD664A"/>
    <w:rsid w:val="00CD78CC"/>
    <w:rsid w:val="00CE170A"/>
    <w:rsid w:val="00CE3F60"/>
    <w:rsid w:val="00CE4FEA"/>
    <w:rsid w:val="00CE759E"/>
    <w:rsid w:val="00CF1A71"/>
    <w:rsid w:val="00CF6ACA"/>
    <w:rsid w:val="00D116D7"/>
    <w:rsid w:val="00D11A71"/>
    <w:rsid w:val="00D13B47"/>
    <w:rsid w:val="00D1505F"/>
    <w:rsid w:val="00D15E6C"/>
    <w:rsid w:val="00D17AD0"/>
    <w:rsid w:val="00D200BD"/>
    <w:rsid w:val="00D203A6"/>
    <w:rsid w:val="00D22921"/>
    <w:rsid w:val="00D2730C"/>
    <w:rsid w:val="00D3121B"/>
    <w:rsid w:val="00D344F4"/>
    <w:rsid w:val="00D41792"/>
    <w:rsid w:val="00D43426"/>
    <w:rsid w:val="00D459C2"/>
    <w:rsid w:val="00D47624"/>
    <w:rsid w:val="00D531B1"/>
    <w:rsid w:val="00D57160"/>
    <w:rsid w:val="00D65FE6"/>
    <w:rsid w:val="00D738EB"/>
    <w:rsid w:val="00D7402C"/>
    <w:rsid w:val="00D827B9"/>
    <w:rsid w:val="00D83B09"/>
    <w:rsid w:val="00D866BD"/>
    <w:rsid w:val="00D91675"/>
    <w:rsid w:val="00D93FAE"/>
    <w:rsid w:val="00D94FF2"/>
    <w:rsid w:val="00D96C96"/>
    <w:rsid w:val="00D97683"/>
    <w:rsid w:val="00DB2EB7"/>
    <w:rsid w:val="00DB7933"/>
    <w:rsid w:val="00DC3CBF"/>
    <w:rsid w:val="00DC54BB"/>
    <w:rsid w:val="00DD2BE3"/>
    <w:rsid w:val="00DD6AA5"/>
    <w:rsid w:val="00DD75CF"/>
    <w:rsid w:val="00DD7687"/>
    <w:rsid w:val="00DE0AD3"/>
    <w:rsid w:val="00DE0F46"/>
    <w:rsid w:val="00DE222B"/>
    <w:rsid w:val="00DE739A"/>
    <w:rsid w:val="00DF03D6"/>
    <w:rsid w:val="00DF5133"/>
    <w:rsid w:val="00DF5A6F"/>
    <w:rsid w:val="00DF6ECF"/>
    <w:rsid w:val="00E06411"/>
    <w:rsid w:val="00E104E1"/>
    <w:rsid w:val="00E134A9"/>
    <w:rsid w:val="00E13BD2"/>
    <w:rsid w:val="00E1622B"/>
    <w:rsid w:val="00E1749D"/>
    <w:rsid w:val="00E179E4"/>
    <w:rsid w:val="00E2093B"/>
    <w:rsid w:val="00E224B8"/>
    <w:rsid w:val="00E229C3"/>
    <w:rsid w:val="00E23CBA"/>
    <w:rsid w:val="00E2740E"/>
    <w:rsid w:val="00E2759F"/>
    <w:rsid w:val="00E3391A"/>
    <w:rsid w:val="00E34EEC"/>
    <w:rsid w:val="00E35D1E"/>
    <w:rsid w:val="00E3684B"/>
    <w:rsid w:val="00E447F3"/>
    <w:rsid w:val="00E50F2F"/>
    <w:rsid w:val="00E5187A"/>
    <w:rsid w:val="00E51EA3"/>
    <w:rsid w:val="00E55111"/>
    <w:rsid w:val="00E558BC"/>
    <w:rsid w:val="00E61FB9"/>
    <w:rsid w:val="00E62BB3"/>
    <w:rsid w:val="00E64CCD"/>
    <w:rsid w:val="00E64FF7"/>
    <w:rsid w:val="00E6539B"/>
    <w:rsid w:val="00E65E14"/>
    <w:rsid w:val="00E77C4B"/>
    <w:rsid w:val="00E86836"/>
    <w:rsid w:val="00E90A10"/>
    <w:rsid w:val="00E9171D"/>
    <w:rsid w:val="00E9486F"/>
    <w:rsid w:val="00EA2484"/>
    <w:rsid w:val="00EB2B50"/>
    <w:rsid w:val="00EB3712"/>
    <w:rsid w:val="00EB38BA"/>
    <w:rsid w:val="00EB4CCC"/>
    <w:rsid w:val="00EB5039"/>
    <w:rsid w:val="00EB5466"/>
    <w:rsid w:val="00EB7A3A"/>
    <w:rsid w:val="00EC0D92"/>
    <w:rsid w:val="00EC7766"/>
    <w:rsid w:val="00EC7D71"/>
    <w:rsid w:val="00ED63EB"/>
    <w:rsid w:val="00ED6489"/>
    <w:rsid w:val="00ED6935"/>
    <w:rsid w:val="00EE07E9"/>
    <w:rsid w:val="00EF1B20"/>
    <w:rsid w:val="00EF49A4"/>
    <w:rsid w:val="00F01858"/>
    <w:rsid w:val="00F0434B"/>
    <w:rsid w:val="00F04687"/>
    <w:rsid w:val="00F102F3"/>
    <w:rsid w:val="00F20C13"/>
    <w:rsid w:val="00F2234A"/>
    <w:rsid w:val="00F2590D"/>
    <w:rsid w:val="00F26E79"/>
    <w:rsid w:val="00F3149E"/>
    <w:rsid w:val="00F3300F"/>
    <w:rsid w:val="00F33B5A"/>
    <w:rsid w:val="00F36406"/>
    <w:rsid w:val="00F36992"/>
    <w:rsid w:val="00F3719D"/>
    <w:rsid w:val="00F40E52"/>
    <w:rsid w:val="00F44AA0"/>
    <w:rsid w:val="00F56A6D"/>
    <w:rsid w:val="00F57CBD"/>
    <w:rsid w:val="00F676E7"/>
    <w:rsid w:val="00F70C0E"/>
    <w:rsid w:val="00F72860"/>
    <w:rsid w:val="00F7370E"/>
    <w:rsid w:val="00F74422"/>
    <w:rsid w:val="00F858C0"/>
    <w:rsid w:val="00F92BF1"/>
    <w:rsid w:val="00F9383D"/>
    <w:rsid w:val="00F95045"/>
    <w:rsid w:val="00FA49E9"/>
    <w:rsid w:val="00FC4D3F"/>
    <w:rsid w:val="00FC5CFD"/>
    <w:rsid w:val="00FC6D55"/>
    <w:rsid w:val="00FC7E50"/>
    <w:rsid w:val="00FD0598"/>
    <w:rsid w:val="00FD0D6C"/>
    <w:rsid w:val="00FD1A47"/>
    <w:rsid w:val="00FD3DCC"/>
    <w:rsid w:val="00FD4331"/>
    <w:rsid w:val="00FE2121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Emphasis">
    <w:name w:val="Emphasis"/>
    <w:basedOn w:val="DefaultParagraphFont"/>
    <w:uiPriority w:val="20"/>
    <w:qFormat/>
    <w:rsid w:val="00626B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2C1"/>
  </w:style>
  <w:style w:type="paragraph" w:styleId="Footer">
    <w:name w:val="footer"/>
    <w:basedOn w:val="Normal"/>
    <w:link w:val="Foot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2C1"/>
  </w:style>
  <w:style w:type="character" w:customStyle="1" w:styleId="apple-converted-space">
    <w:name w:val="apple-converted-space"/>
    <w:basedOn w:val="DefaultParagraphFont"/>
    <w:rsid w:val="0079018E"/>
  </w:style>
  <w:style w:type="paragraph" w:styleId="NormalWeb">
    <w:name w:val="Normal (Web)"/>
    <w:basedOn w:val="Normal"/>
    <w:uiPriority w:val="99"/>
    <w:unhideWhenUsed/>
    <w:rsid w:val="00D9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541DE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30D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Emphasis">
    <w:name w:val="Emphasis"/>
    <w:basedOn w:val="DefaultParagraphFont"/>
    <w:uiPriority w:val="20"/>
    <w:qFormat/>
    <w:rsid w:val="00626B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2C1"/>
  </w:style>
  <w:style w:type="paragraph" w:styleId="Footer">
    <w:name w:val="footer"/>
    <w:basedOn w:val="Normal"/>
    <w:link w:val="Foot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2C1"/>
  </w:style>
  <w:style w:type="character" w:customStyle="1" w:styleId="apple-converted-space">
    <w:name w:val="apple-converted-space"/>
    <w:basedOn w:val="DefaultParagraphFont"/>
    <w:rsid w:val="0079018E"/>
  </w:style>
  <w:style w:type="paragraph" w:styleId="NormalWeb">
    <w:name w:val="Normal (Web)"/>
    <w:basedOn w:val="Normal"/>
    <w:uiPriority w:val="99"/>
    <w:unhideWhenUsed/>
    <w:rsid w:val="00D9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541DE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30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1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6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fina.hr/info.biz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ina.hr/Default.aspx?sec=972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rr.fina.hr/jri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fina.hr" TargetMode="External"/><Relationship Id="rId10" Type="http://schemas.openxmlformats.org/officeDocument/2006/relationships/hyperlink" Target="http://www.fina.hr/Default.aspx?sec=153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prodaja@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9AC02-EFA9-4B38-9C60-8AF01AEB9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1383</Words>
  <Characters>7888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Željka Foriš Car</cp:lastModifiedBy>
  <cp:revision>2</cp:revision>
  <cp:lastPrinted>2018-01-24T11:32:00Z</cp:lastPrinted>
  <dcterms:created xsi:type="dcterms:W3CDTF">2022-02-02T10:12:00Z</dcterms:created>
  <dcterms:modified xsi:type="dcterms:W3CDTF">2022-02-02T10:12:00Z</dcterms:modified>
</cp:coreProperties>
</file>