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141C4" w:rsidRPr="00690E93" w:rsidRDefault="00D27342" w:rsidP="00DB2231">
      <w:pPr>
        <w:spacing w:before="40" w:line="240" w:lineRule="auto"/>
        <w:jc w:val="center"/>
        <w:rPr>
          <w:rFonts w:cs="Arial"/>
          <w:b/>
          <w:color w:val="17365D" w:themeColor="text2" w:themeShade="BF"/>
          <w:szCs w:val="20"/>
        </w:rPr>
      </w:pPr>
      <w:r w:rsidRPr="00690E93">
        <w:rPr>
          <w:rFonts w:cs="Arial"/>
          <w:b/>
          <w:color w:val="17365D" w:themeColor="text2" w:themeShade="BF"/>
          <w:szCs w:val="20"/>
        </w:rPr>
        <w:t>R</w:t>
      </w:r>
      <w:r w:rsidR="00A359F2" w:rsidRPr="00690E93">
        <w:rPr>
          <w:rFonts w:cs="Arial"/>
          <w:b/>
          <w:color w:val="17365D" w:themeColor="text2" w:themeShade="BF"/>
          <w:szCs w:val="20"/>
        </w:rPr>
        <w:t>EZULTATI</w:t>
      </w:r>
      <w:r w:rsidR="002640E8" w:rsidRPr="00690E93">
        <w:rPr>
          <w:rFonts w:cs="Arial"/>
          <w:b/>
          <w:color w:val="17365D" w:themeColor="text2" w:themeShade="BF"/>
          <w:szCs w:val="20"/>
        </w:rPr>
        <w:t xml:space="preserve"> PODUZETNIKA U DJELATNOSTI </w:t>
      </w:r>
      <w:r w:rsidR="00BA258B" w:rsidRPr="00690E93">
        <w:rPr>
          <w:rFonts w:cs="Arial"/>
          <w:b/>
          <w:color w:val="17365D" w:themeColor="text2" w:themeShade="BF"/>
          <w:szCs w:val="20"/>
        </w:rPr>
        <w:t>KAMPOV</w:t>
      </w:r>
      <w:r w:rsidR="00E8237D" w:rsidRPr="00690E93">
        <w:rPr>
          <w:rFonts w:cs="Arial"/>
          <w:b/>
          <w:color w:val="17365D" w:themeColor="text2" w:themeShade="BF"/>
          <w:szCs w:val="20"/>
        </w:rPr>
        <w:t>A</w:t>
      </w:r>
      <w:r w:rsidR="00BA258B" w:rsidRPr="00690E93">
        <w:rPr>
          <w:rFonts w:cs="Arial"/>
          <w:b/>
          <w:color w:val="17365D" w:themeColor="text2" w:themeShade="BF"/>
          <w:szCs w:val="20"/>
        </w:rPr>
        <w:t xml:space="preserve"> I PROSTOR</w:t>
      </w:r>
      <w:r w:rsidR="00E8237D" w:rsidRPr="00690E93">
        <w:rPr>
          <w:rFonts w:cs="Arial"/>
          <w:b/>
          <w:color w:val="17365D" w:themeColor="text2" w:themeShade="BF"/>
          <w:szCs w:val="20"/>
        </w:rPr>
        <w:t>A</w:t>
      </w:r>
      <w:r w:rsidR="00BA258B" w:rsidRPr="00690E93">
        <w:rPr>
          <w:rFonts w:cs="Arial"/>
          <w:b/>
          <w:color w:val="17365D" w:themeColor="text2" w:themeShade="BF"/>
          <w:szCs w:val="20"/>
        </w:rPr>
        <w:t xml:space="preserve"> ZA KAMPIRANJE</w:t>
      </w:r>
      <w:r w:rsidR="00A8335B" w:rsidRPr="00690E93">
        <w:rPr>
          <w:rFonts w:cs="Arial"/>
          <w:b/>
          <w:color w:val="17365D" w:themeColor="text2" w:themeShade="BF"/>
          <w:szCs w:val="20"/>
        </w:rPr>
        <w:t xml:space="preserve"> </w:t>
      </w:r>
    </w:p>
    <w:p w:rsidR="002640E8" w:rsidRPr="00690E93" w:rsidRDefault="008141C4" w:rsidP="00DB2231">
      <w:pPr>
        <w:spacing w:before="40" w:line="240" w:lineRule="auto"/>
        <w:jc w:val="center"/>
        <w:rPr>
          <w:color w:val="17365D" w:themeColor="text2" w:themeShade="BF"/>
        </w:rPr>
      </w:pPr>
      <w:r w:rsidRPr="00690E93">
        <w:rPr>
          <w:rFonts w:cs="Arial"/>
          <w:b/>
          <w:color w:val="17365D" w:themeColor="text2" w:themeShade="BF"/>
          <w:szCs w:val="20"/>
        </w:rPr>
        <w:t xml:space="preserve"> U</w:t>
      </w:r>
      <w:r w:rsidR="00E8237D" w:rsidRPr="00690E93">
        <w:rPr>
          <w:rFonts w:cs="Arial"/>
          <w:b/>
          <w:color w:val="17365D" w:themeColor="text2" w:themeShade="BF"/>
          <w:szCs w:val="20"/>
        </w:rPr>
        <w:t xml:space="preserve"> </w:t>
      </w:r>
      <w:r w:rsidR="00A8335B" w:rsidRPr="00690E93">
        <w:rPr>
          <w:rFonts w:cs="Arial"/>
          <w:b/>
          <w:color w:val="17365D" w:themeColor="text2" w:themeShade="BF"/>
          <w:szCs w:val="20"/>
        </w:rPr>
        <w:t>RAZDOBLJU OD 20</w:t>
      </w:r>
      <w:r w:rsidR="000B74C1" w:rsidRPr="00690E93">
        <w:rPr>
          <w:rFonts w:cs="Arial"/>
          <w:b/>
          <w:color w:val="17365D" w:themeColor="text2" w:themeShade="BF"/>
          <w:szCs w:val="20"/>
        </w:rPr>
        <w:t>1</w:t>
      </w:r>
      <w:r w:rsidR="00C67F17" w:rsidRPr="00690E93">
        <w:rPr>
          <w:rFonts w:cs="Arial"/>
          <w:b/>
          <w:color w:val="17365D" w:themeColor="text2" w:themeShade="BF"/>
          <w:szCs w:val="20"/>
        </w:rPr>
        <w:t>6</w:t>
      </w:r>
      <w:r w:rsidR="00A8335B" w:rsidRPr="00690E93">
        <w:rPr>
          <w:rFonts w:cs="Arial"/>
          <w:b/>
          <w:color w:val="17365D" w:themeColor="text2" w:themeShade="BF"/>
          <w:szCs w:val="20"/>
        </w:rPr>
        <w:t>. DO 20</w:t>
      </w:r>
      <w:r w:rsidR="00C67F17" w:rsidRPr="00690E93">
        <w:rPr>
          <w:rFonts w:cs="Arial"/>
          <w:b/>
          <w:color w:val="17365D" w:themeColor="text2" w:themeShade="BF"/>
          <w:szCs w:val="20"/>
        </w:rPr>
        <w:t>20</w:t>
      </w:r>
      <w:r w:rsidR="002640E8" w:rsidRPr="00690E93">
        <w:rPr>
          <w:rFonts w:cs="Arial"/>
          <w:b/>
          <w:color w:val="17365D" w:themeColor="text2" w:themeShade="BF"/>
          <w:szCs w:val="20"/>
        </w:rPr>
        <w:t>. GODINE</w:t>
      </w:r>
    </w:p>
    <w:p w:rsidR="00C97146" w:rsidRPr="00690E93" w:rsidRDefault="00B11B89" w:rsidP="008141C4">
      <w:pPr>
        <w:spacing w:before="120"/>
        <w:rPr>
          <w:rFonts w:cs="Arial"/>
          <w:color w:val="17365D" w:themeColor="text2" w:themeShade="BF"/>
          <w:szCs w:val="20"/>
        </w:rPr>
      </w:pPr>
      <w:r w:rsidRPr="00690E93">
        <w:rPr>
          <w:rFonts w:cs="Arial"/>
          <w:color w:val="17365D" w:themeColor="text2" w:themeShade="BF"/>
          <w:szCs w:val="20"/>
        </w:rPr>
        <w:t>U razdoblju od 201</w:t>
      </w:r>
      <w:r w:rsidR="00126EBA" w:rsidRPr="00690E93">
        <w:rPr>
          <w:rFonts w:cs="Arial"/>
          <w:color w:val="17365D" w:themeColor="text2" w:themeShade="BF"/>
          <w:szCs w:val="20"/>
        </w:rPr>
        <w:t>6</w:t>
      </w:r>
      <w:r w:rsidRPr="00690E93">
        <w:rPr>
          <w:rFonts w:cs="Arial"/>
          <w:color w:val="17365D" w:themeColor="text2" w:themeShade="BF"/>
          <w:szCs w:val="20"/>
        </w:rPr>
        <w:t>. do 20</w:t>
      </w:r>
      <w:r w:rsidR="00126EBA" w:rsidRPr="00690E93">
        <w:rPr>
          <w:rFonts w:cs="Arial"/>
          <w:color w:val="17365D" w:themeColor="text2" w:themeShade="BF"/>
          <w:szCs w:val="20"/>
        </w:rPr>
        <w:t>20</w:t>
      </w:r>
      <w:r w:rsidRPr="00690E93">
        <w:rPr>
          <w:rFonts w:cs="Arial"/>
          <w:color w:val="17365D" w:themeColor="text2" w:themeShade="BF"/>
          <w:szCs w:val="20"/>
        </w:rPr>
        <w:t xml:space="preserve">. godine, prema podacima iz obrađenih godišnjih financijskih izvještaja, </w:t>
      </w:r>
      <w:r w:rsidR="00225037" w:rsidRPr="00690E93">
        <w:rPr>
          <w:rFonts w:cs="Arial"/>
          <w:color w:val="17365D" w:themeColor="text2" w:themeShade="BF"/>
          <w:szCs w:val="20"/>
        </w:rPr>
        <w:t xml:space="preserve">u djelatnosti </w:t>
      </w:r>
      <w:r w:rsidR="00A35891" w:rsidRPr="00690E93">
        <w:rPr>
          <w:rFonts w:cs="Arial"/>
          <w:color w:val="17365D" w:themeColor="text2" w:themeShade="BF"/>
          <w:szCs w:val="20"/>
        </w:rPr>
        <w:t>NKD 55.30 - Kampovi i prostori za kampiranje</w:t>
      </w:r>
      <w:r w:rsidR="00225037" w:rsidRPr="00690E93">
        <w:rPr>
          <w:rFonts w:cs="Arial"/>
          <w:color w:val="17365D" w:themeColor="text2" w:themeShade="BF"/>
          <w:szCs w:val="20"/>
        </w:rPr>
        <w:t xml:space="preserve"> </w:t>
      </w:r>
      <w:r w:rsidRPr="00690E93">
        <w:rPr>
          <w:rFonts w:cs="Arial"/>
          <w:color w:val="17365D" w:themeColor="text2" w:themeShade="BF"/>
          <w:szCs w:val="20"/>
        </w:rPr>
        <w:t xml:space="preserve">najmanje poduzetnika bilo je u </w:t>
      </w:r>
      <w:r w:rsidR="00A35891" w:rsidRPr="00690E93">
        <w:rPr>
          <w:rFonts w:cs="Arial"/>
          <w:color w:val="17365D" w:themeColor="text2" w:themeShade="BF"/>
          <w:szCs w:val="20"/>
        </w:rPr>
        <w:t>201</w:t>
      </w:r>
      <w:r w:rsidR="00126EBA" w:rsidRPr="00690E93">
        <w:rPr>
          <w:rFonts w:cs="Arial"/>
          <w:color w:val="17365D" w:themeColor="text2" w:themeShade="BF"/>
          <w:szCs w:val="20"/>
        </w:rPr>
        <w:t>6</w:t>
      </w:r>
      <w:r w:rsidR="00A35891" w:rsidRPr="00690E93">
        <w:rPr>
          <w:rFonts w:cs="Arial"/>
          <w:color w:val="17365D" w:themeColor="text2" w:themeShade="BF"/>
          <w:szCs w:val="20"/>
        </w:rPr>
        <w:t>.</w:t>
      </w:r>
      <w:r w:rsidRPr="00690E93">
        <w:rPr>
          <w:rFonts w:cs="Arial"/>
          <w:color w:val="17365D" w:themeColor="text2" w:themeShade="BF"/>
          <w:szCs w:val="20"/>
        </w:rPr>
        <w:t xml:space="preserve"> godini (</w:t>
      </w:r>
      <w:r w:rsidR="00126EBA" w:rsidRPr="00690E93">
        <w:rPr>
          <w:rFonts w:cs="Arial"/>
          <w:color w:val="17365D" w:themeColor="text2" w:themeShade="BF"/>
          <w:szCs w:val="20"/>
        </w:rPr>
        <w:t>146</w:t>
      </w:r>
      <w:r w:rsidRPr="00690E93">
        <w:rPr>
          <w:rFonts w:cs="Arial"/>
          <w:color w:val="17365D" w:themeColor="text2" w:themeShade="BF"/>
          <w:szCs w:val="20"/>
        </w:rPr>
        <w:t xml:space="preserve">), a najviše u </w:t>
      </w:r>
      <w:r w:rsidR="00A35891" w:rsidRPr="00690E93">
        <w:rPr>
          <w:rFonts w:cs="Arial"/>
          <w:color w:val="17365D" w:themeColor="text2" w:themeShade="BF"/>
          <w:szCs w:val="20"/>
        </w:rPr>
        <w:t>20</w:t>
      </w:r>
      <w:r w:rsidR="00126EBA" w:rsidRPr="00690E93">
        <w:rPr>
          <w:rFonts w:cs="Arial"/>
          <w:color w:val="17365D" w:themeColor="text2" w:themeShade="BF"/>
          <w:szCs w:val="20"/>
        </w:rPr>
        <w:t>20</w:t>
      </w:r>
      <w:r w:rsidR="00A35891" w:rsidRPr="00690E93">
        <w:rPr>
          <w:rFonts w:cs="Arial"/>
          <w:color w:val="17365D" w:themeColor="text2" w:themeShade="BF"/>
          <w:szCs w:val="20"/>
        </w:rPr>
        <w:t>.</w:t>
      </w:r>
      <w:r w:rsidRPr="00690E93">
        <w:rPr>
          <w:rFonts w:cs="Arial"/>
          <w:color w:val="17365D" w:themeColor="text2" w:themeShade="BF"/>
          <w:szCs w:val="20"/>
        </w:rPr>
        <w:t xml:space="preserve"> godini (</w:t>
      </w:r>
      <w:r w:rsidR="00126EBA" w:rsidRPr="00690E93">
        <w:rPr>
          <w:rFonts w:cs="Arial"/>
          <w:color w:val="17365D" w:themeColor="text2" w:themeShade="BF"/>
          <w:szCs w:val="20"/>
        </w:rPr>
        <w:t>197</w:t>
      </w:r>
      <w:r w:rsidR="00A35891" w:rsidRPr="00690E93">
        <w:rPr>
          <w:rFonts w:cs="Arial"/>
          <w:color w:val="17365D" w:themeColor="text2" w:themeShade="BF"/>
          <w:szCs w:val="20"/>
        </w:rPr>
        <w:t>)</w:t>
      </w:r>
      <w:r w:rsidRPr="00690E93">
        <w:rPr>
          <w:rFonts w:cs="Arial"/>
          <w:color w:val="17365D" w:themeColor="text2" w:themeShade="BF"/>
          <w:szCs w:val="20"/>
        </w:rPr>
        <w:t xml:space="preserve">. </w:t>
      </w:r>
      <w:r w:rsidR="000B6DCE" w:rsidRPr="00690E93">
        <w:rPr>
          <w:rFonts w:cs="Arial"/>
          <w:color w:val="17365D" w:themeColor="text2" w:themeShade="BF"/>
          <w:szCs w:val="20"/>
        </w:rPr>
        <w:t>U istom</w:t>
      </w:r>
      <w:r w:rsidR="00C97146" w:rsidRPr="00690E93">
        <w:rPr>
          <w:rFonts w:cs="Arial"/>
          <w:color w:val="17365D" w:themeColor="text2" w:themeShade="BF"/>
          <w:szCs w:val="20"/>
        </w:rPr>
        <w:t xml:space="preserve"> razdoblju brisan</w:t>
      </w:r>
      <w:r w:rsidR="000B6DCE" w:rsidRPr="00690E93">
        <w:rPr>
          <w:rFonts w:cs="Arial"/>
          <w:color w:val="17365D" w:themeColor="text2" w:themeShade="BF"/>
          <w:szCs w:val="20"/>
        </w:rPr>
        <w:t>o je</w:t>
      </w:r>
      <w:r w:rsidR="00C97146" w:rsidRPr="00690E93">
        <w:rPr>
          <w:rFonts w:cs="Arial"/>
          <w:color w:val="17365D" w:themeColor="text2" w:themeShade="BF"/>
          <w:szCs w:val="20"/>
        </w:rPr>
        <w:t xml:space="preserve"> </w:t>
      </w:r>
      <w:r w:rsidR="000B6DCE" w:rsidRPr="00690E93">
        <w:rPr>
          <w:rFonts w:cs="Arial"/>
          <w:color w:val="17365D" w:themeColor="text2" w:themeShade="BF"/>
          <w:szCs w:val="20"/>
        </w:rPr>
        <w:t>48</w:t>
      </w:r>
      <w:r w:rsidR="00FF2473" w:rsidRPr="00690E93">
        <w:rPr>
          <w:rStyle w:val="Referencafusnote"/>
          <w:color w:val="17365D" w:themeColor="text2" w:themeShade="BF"/>
          <w:szCs w:val="20"/>
        </w:rPr>
        <w:footnoteReference w:id="1"/>
      </w:r>
      <w:r w:rsidR="0071085E" w:rsidRPr="00690E93">
        <w:rPr>
          <w:rFonts w:cs="Arial"/>
          <w:color w:val="17365D" w:themeColor="text2" w:themeShade="BF"/>
          <w:szCs w:val="20"/>
        </w:rPr>
        <w:t xml:space="preserve"> poduzetnika, pravn</w:t>
      </w:r>
      <w:r w:rsidR="000B6DCE" w:rsidRPr="00690E93">
        <w:rPr>
          <w:rFonts w:cs="Arial"/>
          <w:color w:val="17365D" w:themeColor="text2" w:themeShade="BF"/>
          <w:szCs w:val="20"/>
        </w:rPr>
        <w:t>ih</w:t>
      </w:r>
      <w:r w:rsidR="0071085E" w:rsidRPr="00690E93">
        <w:rPr>
          <w:rFonts w:cs="Arial"/>
          <w:color w:val="17365D" w:themeColor="text2" w:themeShade="BF"/>
          <w:szCs w:val="20"/>
        </w:rPr>
        <w:t xml:space="preserve"> i fizičk</w:t>
      </w:r>
      <w:r w:rsidR="000B6DCE" w:rsidRPr="00690E93">
        <w:rPr>
          <w:rFonts w:cs="Arial"/>
          <w:color w:val="17365D" w:themeColor="text2" w:themeShade="BF"/>
          <w:szCs w:val="20"/>
        </w:rPr>
        <w:t>ih</w:t>
      </w:r>
      <w:r w:rsidR="00C97146" w:rsidRPr="00690E93">
        <w:rPr>
          <w:rFonts w:cs="Arial"/>
          <w:color w:val="17365D" w:themeColor="text2" w:themeShade="BF"/>
          <w:szCs w:val="20"/>
        </w:rPr>
        <w:t xml:space="preserve"> osob</w:t>
      </w:r>
      <w:r w:rsidR="000B6DCE" w:rsidRPr="00690E93">
        <w:rPr>
          <w:rFonts w:cs="Arial"/>
          <w:color w:val="17365D" w:themeColor="text2" w:themeShade="BF"/>
          <w:szCs w:val="20"/>
        </w:rPr>
        <w:t>a</w:t>
      </w:r>
      <w:r w:rsidR="0071085E" w:rsidRPr="00690E93">
        <w:rPr>
          <w:rFonts w:cs="Arial"/>
          <w:color w:val="17365D" w:themeColor="text2" w:themeShade="BF"/>
          <w:szCs w:val="20"/>
        </w:rPr>
        <w:t xml:space="preserve"> obvezni</w:t>
      </w:r>
      <w:r w:rsidR="000B6DCE" w:rsidRPr="00690E93">
        <w:rPr>
          <w:rFonts w:cs="Arial"/>
          <w:color w:val="17365D" w:themeColor="text2" w:themeShade="BF"/>
          <w:szCs w:val="20"/>
        </w:rPr>
        <w:t>ka</w:t>
      </w:r>
      <w:r w:rsidR="0071085E" w:rsidRPr="00690E93">
        <w:rPr>
          <w:rFonts w:cs="Arial"/>
          <w:color w:val="17365D" w:themeColor="text2" w:themeShade="BF"/>
          <w:szCs w:val="20"/>
        </w:rPr>
        <w:t xml:space="preserve"> poreza na dobit, među kojima je i </w:t>
      </w:r>
      <w:r w:rsidR="00F41F17" w:rsidRPr="00690E93">
        <w:rPr>
          <w:rFonts w:cs="Arial"/>
          <w:color w:val="17365D" w:themeColor="text2" w:themeShade="BF"/>
          <w:szCs w:val="20"/>
        </w:rPr>
        <w:t xml:space="preserve">društvo </w:t>
      </w:r>
      <w:r w:rsidR="0071085E" w:rsidRPr="00690E93">
        <w:rPr>
          <w:rFonts w:cs="Arial"/>
          <w:color w:val="17365D" w:themeColor="text2" w:themeShade="BF"/>
          <w:szCs w:val="20"/>
        </w:rPr>
        <w:t>JADRANKA KAMPOVI d.o.o., koje je 31. prosinca 2019. g</w:t>
      </w:r>
      <w:r w:rsidR="002E74F9" w:rsidRPr="00690E93">
        <w:rPr>
          <w:rFonts w:cs="Arial"/>
          <w:color w:val="17365D" w:themeColor="text2" w:themeShade="BF"/>
          <w:szCs w:val="20"/>
        </w:rPr>
        <w:t>odine</w:t>
      </w:r>
      <w:r w:rsidR="0071085E" w:rsidRPr="00690E93">
        <w:rPr>
          <w:rFonts w:cs="Arial"/>
          <w:color w:val="17365D" w:themeColor="text2" w:themeShade="BF"/>
          <w:szCs w:val="20"/>
        </w:rPr>
        <w:t xml:space="preserve"> pripojeno društvu JADRANKA HOTELI d.o.o.</w:t>
      </w:r>
      <w:r w:rsidR="000B6DCE" w:rsidRPr="00690E93">
        <w:rPr>
          <w:rFonts w:cs="Arial"/>
          <w:color w:val="17365D" w:themeColor="text2" w:themeShade="BF"/>
          <w:szCs w:val="20"/>
        </w:rPr>
        <w:t>.</w:t>
      </w:r>
      <w:r w:rsidR="00C97146" w:rsidRPr="00690E93">
        <w:rPr>
          <w:rStyle w:val="Referencafusnote"/>
          <w:color w:val="17365D" w:themeColor="text2" w:themeShade="BF"/>
          <w:szCs w:val="20"/>
        </w:rPr>
        <w:footnoteReference w:id="2"/>
      </w:r>
    </w:p>
    <w:p w:rsidR="00B11B89" w:rsidRPr="00690E93" w:rsidRDefault="00B11B89" w:rsidP="008141C4">
      <w:pPr>
        <w:spacing w:before="120"/>
        <w:rPr>
          <w:rFonts w:cs="Arial"/>
          <w:color w:val="17365D" w:themeColor="text2" w:themeShade="BF"/>
          <w:szCs w:val="20"/>
        </w:rPr>
      </w:pPr>
      <w:r w:rsidRPr="00690E93">
        <w:rPr>
          <w:rFonts w:cs="Arial"/>
          <w:color w:val="17365D" w:themeColor="text2" w:themeShade="BF"/>
          <w:szCs w:val="20"/>
        </w:rPr>
        <w:t>Najviše zaposlenih u ovo</w:t>
      </w:r>
      <w:r w:rsidR="00E8237D" w:rsidRPr="00690E93">
        <w:rPr>
          <w:rFonts w:cs="Arial"/>
          <w:color w:val="17365D" w:themeColor="text2" w:themeShade="BF"/>
          <w:szCs w:val="20"/>
        </w:rPr>
        <w:t xml:space="preserve">j </w:t>
      </w:r>
      <w:r w:rsidRPr="00690E93">
        <w:rPr>
          <w:rFonts w:cs="Arial"/>
          <w:color w:val="17365D" w:themeColor="text2" w:themeShade="BF"/>
          <w:szCs w:val="20"/>
        </w:rPr>
        <w:t>djelatnosti bilo je 201</w:t>
      </w:r>
      <w:r w:rsidR="00D06C34" w:rsidRPr="00690E93">
        <w:rPr>
          <w:rFonts w:cs="Arial"/>
          <w:color w:val="17365D" w:themeColor="text2" w:themeShade="BF"/>
          <w:szCs w:val="20"/>
        </w:rPr>
        <w:t>9</w:t>
      </w:r>
      <w:r w:rsidRPr="00690E93">
        <w:rPr>
          <w:rFonts w:cs="Arial"/>
          <w:color w:val="17365D" w:themeColor="text2" w:themeShade="BF"/>
          <w:szCs w:val="20"/>
        </w:rPr>
        <w:t>. godine (</w:t>
      </w:r>
      <w:r w:rsidR="00D06C34" w:rsidRPr="00690E93">
        <w:rPr>
          <w:rFonts w:cs="Arial"/>
          <w:color w:val="17365D" w:themeColor="text2" w:themeShade="BF"/>
          <w:szCs w:val="20"/>
        </w:rPr>
        <w:t>1.354</w:t>
      </w:r>
      <w:r w:rsidRPr="00690E93">
        <w:rPr>
          <w:rFonts w:cs="Arial"/>
          <w:color w:val="17365D" w:themeColor="text2" w:themeShade="BF"/>
          <w:szCs w:val="20"/>
        </w:rPr>
        <w:t>), a najmanje 20</w:t>
      </w:r>
      <w:r w:rsidR="00850B18" w:rsidRPr="00690E93">
        <w:rPr>
          <w:rFonts w:cs="Arial"/>
          <w:color w:val="17365D" w:themeColor="text2" w:themeShade="BF"/>
          <w:szCs w:val="20"/>
        </w:rPr>
        <w:t>20</w:t>
      </w:r>
      <w:r w:rsidRPr="00690E93">
        <w:rPr>
          <w:rFonts w:cs="Arial"/>
          <w:color w:val="17365D" w:themeColor="text2" w:themeShade="BF"/>
          <w:szCs w:val="20"/>
        </w:rPr>
        <w:t>. godine (</w:t>
      </w:r>
      <w:r w:rsidR="00850B18" w:rsidRPr="00690E93">
        <w:rPr>
          <w:rFonts w:cs="Arial"/>
          <w:color w:val="17365D" w:themeColor="text2" w:themeShade="BF"/>
          <w:szCs w:val="20"/>
        </w:rPr>
        <w:t>1.169</w:t>
      </w:r>
      <w:r w:rsidR="00D06C34" w:rsidRPr="00690E93">
        <w:rPr>
          <w:rFonts w:cs="Arial"/>
          <w:color w:val="17365D" w:themeColor="text2" w:themeShade="BF"/>
          <w:szCs w:val="20"/>
        </w:rPr>
        <w:t>)</w:t>
      </w:r>
      <w:r w:rsidRPr="00690E93">
        <w:rPr>
          <w:rFonts w:cs="Arial"/>
          <w:color w:val="17365D" w:themeColor="text2" w:themeShade="BF"/>
          <w:szCs w:val="20"/>
        </w:rPr>
        <w:t xml:space="preserve">. </w:t>
      </w:r>
      <w:r w:rsidR="00225037" w:rsidRPr="00690E93">
        <w:rPr>
          <w:rFonts w:cs="Arial"/>
          <w:color w:val="17365D" w:themeColor="text2" w:themeShade="BF"/>
          <w:szCs w:val="20"/>
        </w:rPr>
        <w:t>N</w:t>
      </w:r>
      <w:r w:rsidRPr="00690E93">
        <w:rPr>
          <w:rFonts w:cs="Arial"/>
          <w:color w:val="17365D" w:themeColor="text2" w:themeShade="BF"/>
          <w:szCs w:val="20"/>
        </w:rPr>
        <w:t>ajveći prihod</w:t>
      </w:r>
      <w:r w:rsidR="00192BDC" w:rsidRPr="00690E93">
        <w:rPr>
          <w:rFonts w:cs="Arial"/>
          <w:color w:val="17365D" w:themeColor="text2" w:themeShade="BF"/>
          <w:szCs w:val="20"/>
        </w:rPr>
        <w:t>i</w:t>
      </w:r>
      <w:r w:rsidRPr="00690E93">
        <w:rPr>
          <w:rFonts w:cs="Arial"/>
          <w:color w:val="17365D" w:themeColor="text2" w:themeShade="BF"/>
          <w:szCs w:val="20"/>
        </w:rPr>
        <w:t xml:space="preserve"> u proteklih pet godina</w:t>
      </w:r>
      <w:r w:rsidR="00225037" w:rsidRPr="00690E93">
        <w:rPr>
          <w:rFonts w:cs="Arial"/>
          <w:color w:val="17365D" w:themeColor="text2" w:themeShade="BF"/>
          <w:szCs w:val="20"/>
        </w:rPr>
        <w:t xml:space="preserve"> ostvaren</w:t>
      </w:r>
      <w:r w:rsidR="00192BDC" w:rsidRPr="00690E93">
        <w:rPr>
          <w:rFonts w:cs="Arial"/>
          <w:color w:val="17365D" w:themeColor="text2" w:themeShade="BF"/>
          <w:szCs w:val="20"/>
        </w:rPr>
        <w:t>i su</w:t>
      </w:r>
      <w:r w:rsidR="00225037" w:rsidRPr="00690E93">
        <w:rPr>
          <w:rFonts w:cs="Arial"/>
          <w:color w:val="17365D" w:themeColor="text2" w:themeShade="BF"/>
          <w:szCs w:val="20"/>
        </w:rPr>
        <w:t xml:space="preserve"> 201</w:t>
      </w:r>
      <w:r w:rsidR="00D06C34" w:rsidRPr="00690E93">
        <w:rPr>
          <w:rFonts w:cs="Arial"/>
          <w:color w:val="17365D" w:themeColor="text2" w:themeShade="BF"/>
          <w:szCs w:val="20"/>
        </w:rPr>
        <w:t>9</w:t>
      </w:r>
      <w:r w:rsidR="00225037" w:rsidRPr="00690E93">
        <w:rPr>
          <w:rFonts w:cs="Arial"/>
          <w:color w:val="17365D" w:themeColor="text2" w:themeShade="BF"/>
          <w:szCs w:val="20"/>
        </w:rPr>
        <w:t>. godine (</w:t>
      </w:r>
      <w:r w:rsidR="00D06C34" w:rsidRPr="00690E93">
        <w:rPr>
          <w:rFonts w:cs="Arial"/>
          <w:color w:val="17365D" w:themeColor="text2" w:themeShade="BF"/>
          <w:szCs w:val="20"/>
        </w:rPr>
        <w:t>874,0</w:t>
      </w:r>
      <w:r w:rsidR="00225037" w:rsidRPr="00690E93">
        <w:rPr>
          <w:rFonts w:cs="Arial"/>
          <w:color w:val="17365D" w:themeColor="text2" w:themeShade="BF"/>
          <w:szCs w:val="20"/>
        </w:rPr>
        <w:t xml:space="preserve"> mil</w:t>
      </w:r>
      <w:r w:rsidR="00F5413D" w:rsidRPr="00690E93">
        <w:rPr>
          <w:rFonts w:cs="Arial"/>
          <w:color w:val="17365D" w:themeColor="text2" w:themeShade="BF"/>
          <w:szCs w:val="20"/>
        </w:rPr>
        <w:t>ijuna kuna</w:t>
      </w:r>
      <w:r w:rsidR="00225037" w:rsidRPr="00690E93">
        <w:rPr>
          <w:rFonts w:cs="Arial"/>
          <w:color w:val="17365D" w:themeColor="text2" w:themeShade="BF"/>
          <w:szCs w:val="20"/>
        </w:rPr>
        <w:t xml:space="preserve">), </w:t>
      </w:r>
      <w:r w:rsidR="00E8237D" w:rsidRPr="00690E93">
        <w:rPr>
          <w:rFonts w:cs="Arial"/>
          <w:color w:val="17365D" w:themeColor="text2" w:themeShade="BF"/>
          <w:szCs w:val="20"/>
        </w:rPr>
        <w:t>što je</w:t>
      </w:r>
      <w:r w:rsidR="00D06C34" w:rsidRPr="00690E93">
        <w:rPr>
          <w:rFonts w:cs="Arial"/>
          <w:color w:val="17365D" w:themeColor="text2" w:themeShade="BF"/>
          <w:szCs w:val="20"/>
        </w:rPr>
        <w:t xml:space="preserve"> </w:t>
      </w:r>
      <w:r w:rsidR="00F5413D" w:rsidRPr="00690E93">
        <w:rPr>
          <w:rFonts w:cs="Arial"/>
          <w:color w:val="17365D" w:themeColor="text2" w:themeShade="BF"/>
          <w:szCs w:val="20"/>
        </w:rPr>
        <w:t>49,4</w:t>
      </w:r>
      <w:r w:rsidR="00D06C34" w:rsidRPr="00690E93">
        <w:rPr>
          <w:rFonts w:cs="Arial"/>
          <w:color w:val="17365D" w:themeColor="text2" w:themeShade="BF"/>
          <w:szCs w:val="20"/>
        </w:rPr>
        <w:t>% više u odnosu na 20</w:t>
      </w:r>
      <w:r w:rsidR="00F5413D" w:rsidRPr="00690E93">
        <w:rPr>
          <w:rFonts w:cs="Arial"/>
          <w:color w:val="17365D" w:themeColor="text2" w:themeShade="BF"/>
          <w:szCs w:val="20"/>
        </w:rPr>
        <w:t>20</w:t>
      </w:r>
      <w:r w:rsidR="00D06C34" w:rsidRPr="00690E93">
        <w:rPr>
          <w:rFonts w:cs="Arial"/>
          <w:color w:val="17365D" w:themeColor="text2" w:themeShade="BF"/>
          <w:szCs w:val="20"/>
        </w:rPr>
        <w:t>. godinu kada</w:t>
      </w:r>
      <w:r w:rsidR="00225037" w:rsidRPr="00690E93">
        <w:rPr>
          <w:rFonts w:cs="Arial"/>
          <w:color w:val="17365D" w:themeColor="text2" w:themeShade="BF"/>
          <w:szCs w:val="20"/>
        </w:rPr>
        <w:t xml:space="preserve"> su </w:t>
      </w:r>
      <w:r w:rsidR="00E8237D" w:rsidRPr="00690E93">
        <w:rPr>
          <w:rFonts w:cs="Arial"/>
          <w:color w:val="17365D" w:themeColor="text2" w:themeShade="BF"/>
          <w:szCs w:val="20"/>
        </w:rPr>
        <w:t>ostvareni</w:t>
      </w:r>
      <w:r w:rsidR="00D06C34" w:rsidRPr="00690E93">
        <w:rPr>
          <w:rFonts w:cs="Arial"/>
          <w:color w:val="17365D" w:themeColor="text2" w:themeShade="BF"/>
          <w:szCs w:val="20"/>
        </w:rPr>
        <w:t xml:space="preserve"> </w:t>
      </w:r>
      <w:r w:rsidR="00225037" w:rsidRPr="00690E93">
        <w:rPr>
          <w:rFonts w:cs="Arial"/>
          <w:color w:val="17365D" w:themeColor="text2" w:themeShade="BF"/>
          <w:szCs w:val="20"/>
        </w:rPr>
        <w:t xml:space="preserve">najmanji prihodi </w:t>
      </w:r>
      <w:r w:rsidR="004556B2" w:rsidRPr="00690E93">
        <w:rPr>
          <w:rFonts w:cs="Arial"/>
          <w:color w:val="17365D" w:themeColor="text2" w:themeShade="BF"/>
          <w:szCs w:val="20"/>
        </w:rPr>
        <w:t>(</w:t>
      </w:r>
      <w:r w:rsidR="00F5413D" w:rsidRPr="00690E93">
        <w:rPr>
          <w:rFonts w:cs="Arial"/>
          <w:color w:val="17365D" w:themeColor="text2" w:themeShade="BF"/>
          <w:szCs w:val="20"/>
        </w:rPr>
        <w:t>584,9 milijuna kuna</w:t>
      </w:r>
      <w:r w:rsidR="004556B2" w:rsidRPr="00690E93">
        <w:rPr>
          <w:rFonts w:cs="Arial"/>
          <w:color w:val="17365D" w:themeColor="text2" w:themeShade="BF"/>
          <w:szCs w:val="20"/>
        </w:rPr>
        <w:t>)</w:t>
      </w:r>
      <w:r w:rsidRPr="00690E93">
        <w:rPr>
          <w:rFonts w:cs="Arial"/>
          <w:color w:val="17365D" w:themeColor="text2" w:themeShade="BF"/>
          <w:szCs w:val="20"/>
        </w:rPr>
        <w:t>.</w:t>
      </w:r>
      <w:r w:rsidR="00CD6023" w:rsidRPr="00690E93">
        <w:rPr>
          <w:rFonts w:cs="Arial"/>
          <w:color w:val="17365D" w:themeColor="text2" w:themeShade="BF"/>
          <w:szCs w:val="20"/>
        </w:rPr>
        <w:t xml:space="preserve"> Prosječni prihodi po poduzetniku bili su najveći 201</w:t>
      </w:r>
      <w:r w:rsidR="00E0769A" w:rsidRPr="00690E93">
        <w:rPr>
          <w:rFonts w:cs="Arial"/>
          <w:color w:val="17365D" w:themeColor="text2" w:themeShade="BF"/>
          <w:szCs w:val="20"/>
        </w:rPr>
        <w:t>7</w:t>
      </w:r>
      <w:r w:rsidR="00CD6023" w:rsidRPr="00690E93">
        <w:rPr>
          <w:rFonts w:cs="Arial"/>
          <w:color w:val="17365D" w:themeColor="text2" w:themeShade="BF"/>
          <w:szCs w:val="20"/>
        </w:rPr>
        <w:t xml:space="preserve">. godine i iznosili su </w:t>
      </w:r>
      <w:r w:rsidR="00E0769A" w:rsidRPr="00690E93">
        <w:rPr>
          <w:rFonts w:cs="Arial"/>
          <w:color w:val="17365D" w:themeColor="text2" w:themeShade="BF"/>
          <w:szCs w:val="20"/>
        </w:rPr>
        <w:t>5,</w:t>
      </w:r>
      <w:r w:rsidR="00192BDC" w:rsidRPr="00690E93">
        <w:rPr>
          <w:rFonts w:cs="Arial"/>
          <w:color w:val="17365D" w:themeColor="text2" w:themeShade="BF"/>
          <w:szCs w:val="20"/>
        </w:rPr>
        <w:t>1</w:t>
      </w:r>
      <w:r w:rsidR="00E0769A" w:rsidRPr="00690E93">
        <w:rPr>
          <w:rFonts w:cs="Arial"/>
          <w:color w:val="17365D" w:themeColor="text2" w:themeShade="BF"/>
          <w:szCs w:val="20"/>
        </w:rPr>
        <w:t xml:space="preserve"> </w:t>
      </w:r>
      <w:r w:rsidR="00CD6023" w:rsidRPr="00690E93">
        <w:rPr>
          <w:rFonts w:cs="Arial"/>
          <w:color w:val="17365D" w:themeColor="text2" w:themeShade="BF"/>
          <w:szCs w:val="20"/>
        </w:rPr>
        <w:t>milijun kuna</w:t>
      </w:r>
      <w:r w:rsidR="00CD6023" w:rsidRPr="00690E93">
        <w:rPr>
          <w:color w:val="17365D" w:themeColor="text2" w:themeShade="BF"/>
        </w:rPr>
        <w:t>, dok su</w:t>
      </w:r>
      <w:r w:rsidR="00CD6023" w:rsidRPr="00690E93">
        <w:rPr>
          <w:rFonts w:cs="Arial"/>
          <w:color w:val="17365D" w:themeColor="text2" w:themeShade="BF"/>
          <w:szCs w:val="20"/>
        </w:rPr>
        <w:t xml:space="preserve"> 20</w:t>
      </w:r>
      <w:r w:rsidR="008212C8" w:rsidRPr="00690E93">
        <w:rPr>
          <w:rFonts w:cs="Arial"/>
          <w:color w:val="17365D" w:themeColor="text2" w:themeShade="BF"/>
          <w:szCs w:val="20"/>
        </w:rPr>
        <w:t>20</w:t>
      </w:r>
      <w:r w:rsidR="00CD6023" w:rsidRPr="00690E93">
        <w:rPr>
          <w:rFonts w:cs="Arial"/>
          <w:color w:val="17365D" w:themeColor="text2" w:themeShade="BF"/>
          <w:szCs w:val="20"/>
        </w:rPr>
        <w:t xml:space="preserve">. godine bili najmanji u promatranom razdoblju, </w:t>
      </w:r>
      <w:r w:rsidR="00162F0E">
        <w:rPr>
          <w:rFonts w:cs="Arial"/>
          <w:color w:val="17365D" w:themeColor="text2" w:themeShade="BF"/>
          <w:szCs w:val="20"/>
        </w:rPr>
        <w:t>3</w:t>
      </w:r>
      <w:r w:rsidR="00CD6023" w:rsidRPr="00690E93">
        <w:rPr>
          <w:rFonts w:cs="Arial"/>
          <w:color w:val="17365D" w:themeColor="text2" w:themeShade="BF"/>
          <w:szCs w:val="20"/>
        </w:rPr>
        <w:t xml:space="preserve"> milijuna kuna.</w:t>
      </w:r>
      <w:r w:rsidR="004556B2" w:rsidRPr="00690E93">
        <w:rPr>
          <w:rFonts w:cs="Arial"/>
          <w:color w:val="17365D" w:themeColor="text2" w:themeShade="BF"/>
          <w:szCs w:val="20"/>
        </w:rPr>
        <w:t xml:space="preserve"> </w:t>
      </w:r>
      <w:r w:rsidRPr="00690E93">
        <w:rPr>
          <w:rFonts w:cs="Arial"/>
          <w:color w:val="17365D" w:themeColor="text2" w:themeShade="BF"/>
          <w:szCs w:val="20"/>
        </w:rPr>
        <w:t xml:space="preserve">Od ukupnog broja poduzetnika </w:t>
      </w:r>
      <w:r w:rsidR="00E8237D" w:rsidRPr="00690E93">
        <w:rPr>
          <w:rFonts w:cs="Arial"/>
          <w:color w:val="17365D" w:themeColor="text2" w:themeShade="BF"/>
          <w:szCs w:val="20"/>
        </w:rPr>
        <w:t xml:space="preserve">u </w:t>
      </w:r>
      <w:r w:rsidR="004556B2" w:rsidRPr="00690E93">
        <w:rPr>
          <w:rFonts w:cs="Arial"/>
          <w:color w:val="17365D" w:themeColor="text2" w:themeShade="BF"/>
          <w:szCs w:val="20"/>
        </w:rPr>
        <w:t xml:space="preserve">djelatnosti </w:t>
      </w:r>
      <w:r w:rsidR="00E43C83" w:rsidRPr="00690E93">
        <w:rPr>
          <w:rFonts w:cs="Arial"/>
          <w:color w:val="17365D" w:themeColor="text2" w:themeShade="BF"/>
          <w:szCs w:val="20"/>
        </w:rPr>
        <w:t>k</w:t>
      </w:r>
      <w:r w:rsidR="00E0769A" w:rsidRPr="00690E93">
        <w:rPr>
          <w:rFonts w:cs="Arial"/>
          <w:color w:val="17365D" w:themeColor="text2" w:themeShade="BF"/>
          <w:szCs w:val="20"/>
        </w:rPr>
        <w:t>ampov</w:t>
      </w:r>
      <w:r w:rsidR="00E8237D" w:rsidRPr="00690E93">
        <w:rPr>
          <w:rFonts w:cs="Arial"/>
          <w:color w:val="17365D" w:themeColor="text2" w:themeShade="BF"/>
          <w:szCs w:val="20"/>
        </w:rPr>
        <w:t>a</w:t>
      </w:r>
      <w:r w:rsidR="00E0769A" w:rsidRPr="00690E93">
        <w:rPr>
          <w:rFonts w:cs="Arial"/>
          <w:color w:val="17365D" w:themeColor="text2" w:themeShade="BF"/>
          <w:szCs w:val="20"/>
        </w:rPr>
        <w:t xml:space="preserve"> i prostor</w:t>
      </w:r>
      <w:r w:rsidR="00E8237D" w:rsidRPr="00690E93">
        <w:rPr>
          <w:rFonts w:cs="Arial"/>
          <w:color w:val="17365D" w:themeColor="text2" w:themeShade="BF"/>
          <w:szCs w:val="20"/>
        </w:rPr>
        <w:t>a</w:t>
      </w:r>
      <w:r w:rsidR="00E0769A" w:rsidRPr="00690E93">
        <w:rPr>
          <w:rFonts w:cs="Arial"/>
          <w:color w:val="17365D" w:themeColor="text2" w:themeShade="BF"/>
          <w:szCs w:val="20"/>
        </w:rPr>
        <w:t xml:space="preserve"> za kampiranje</w:t>
      </w:r>
      <w:r w:rsidR="004556B2" w:rsidRPr="00690E93">
        <w:rPr>
          <w:rFonts w:cs="Arial"/>
          <w:color w:val="17365D" w:themeColor="text2" w:themeShade="BF"/>
          <w:szCs w:val="20"/>
        </w:rPr>
        <w:t xml:space="preserve"> u 20</w:t>
      </w:r>
      <w:r w:rsidR="00EE6B98" w:rsidRPr="00690E93">
        <w:rPr>
          <w:rFonts w:cs="Arial"/>
          <w:color w:val="17365D" w:themeColor="text2" w:themeShade="BF"/>
          <w:szCs w:val="20"/>
        </w:rPr>
        <w:t>20</w:t>
      </w:r>
      <w:r w:rsidR="004556B2" w:rsidRPr="00690E93">
        <w:rPr>
          <w:rFonts w:cs="Arial"/>
          <w:color w:val="17365D" w:themeColor="text2" w:themeShade="BF"/>
          <w:szCs w:val="20"/>
        </w:rPr>
        <w:t xml:space="preserve">. godini, njih </w:t>
      </w:r>
      <w:r w:rsidR="00162F0E">
        <w:rPr>
          <w:rFonts w:cs="Arial"/>
          <w:color w:val="17365D" w:themeColor="text2" w:themeShade="BF"/>
          <w:szCs w:val="20"/>
        </w:rPr>
        <w:t>36</w:t>
      </w:r>
      <w:r w:rsidR="004556B2" w:rsidRPr="00690E93">
        <w:rPr>
          <w:rFonts w:cs="Arial"/>
          <w:color w:val="17365D" w:themeColor="text2" w:themeShade="BF"/>
          <w:szCs w:val="20"/>
        </w:rPr>
        <w:t>%</w:t>
      </w:r>
      <w:r w:rsidRPr="00690E93">
        <w:rPr>
          <w:rFonts w:cs="Arial"/>
          <w:color w:val="17365D" w:themeColor="text2" w:themeShade="BF"/>
          <w:szCs w:val="20"/>
        </w:rPr>
        <w:t xml:space="preserve"> poslovalo je s dobiti, dok je </w:t>
      </w:r>
      <w:r w:rsidR="00162F0E">
        <w:rPr>
          <w:rFonts w:cs="Arial"/>
          <w:color w:val="17365D" w:themeColor="text2" w:themeShade="BF"/>
          <w:szCs w:val="20"/>
        </w:rPr>
        <w:t>64</w:t>
      </w:r>
      <w:r w:rsidR="004556B2" w:rsidRPr="00690E93">
        <w:rPr>
          <w:rFonts w:cs="Arial"/>
          <w:color w:val="17365D" w:themeColor="text2" w:themeShade="BF"/>
          <w:szCs w:val="20"/>
        </w:rPr>
        <w:t>%</w:t>
      </w:r>
      <w:r w:rsidRPr="00690E93">
        <w:rPr>
          <w:rFonts w:cs="Arial"/>
          <w:color w:val="17365D" w:themeColor="text2" w:themeShade="BF"/>
          <w:szCs w:val="20"/>
        </w:rPr>
        <w:t xml:space="preserve"> iskazalo gubitak razdoblja.</w:t>
      </w:r>
      <w:r w:rsidR="003B42F4" w:rsidRPr="00690E93">
        <w:rPr>
          <w:rFonts w:cs="Arial"/>
          <w:color w:val="17365D" w:themeColor="text2" w:themeShade="BF"/>
          <w:szCs w:val="20"/>
        </w:rPr>
        <w:t xml:space="preserve"> Za usporedbu, 201</w:t>
      </w:r>
      <w:r w:rsidR="00EE6B98" w:rsidRPr="00690E93">
        <w:rPr>
          <w:rFonts w:cs="Arial"/>
          <w:color w:val="17365D" w:themeColor="text2" w:themeShade="BF"/>
          <w:szCs w:val="20"/>
        </w:rPr>
        <w:t>6</w:t>
      </w:r>
      <w:r w:rsidR="003B42F4" w:rsidRPr="00690E93">
        <w:rPr>
          <w:rFonts w:cs="Arial"/>
          <w:color w:val="17365D" w:themeColor="text2" w:themeShade="BF"/>
          <w:szCs w:val="20"/>
        </w:rPr>
        <w:t xml:space="preserve">. godine udio </w:t>
      </w:r>
      <w:r w:rsidR="005F1736" w:rsidRPr="00690E93">
        <w:rPr>
          <w:rFonts w:cs="Arial"/>
          <w:color w:val="17365D" w:themeColor="text2" w:themeShade="BF"/>
          <w:szCs w:val="20"/>
        </w:rPr>
        <w:t xml:space="preserve">dobitaša bio je </w:t>
      </w:r>
      <w:r w:rsidR="00162F0E">
        <w:rPr>
          <w:rFonts w:cs="Arial"/>
          <w:color w:val="17365D" w:themeColor="text2" w:themeShade="BF"/>
          <w:szCs w:val="20"/>
        </w:rPr>
        <w:t>61</w:t>
      </w:r>
      <w:r w:rsidR="00EE6B98" w:rsidRPr="00690E93">
        <w:rPr>
          <w:rFonts w:cs="Arial"/>
          <w:color w:val="17365D" w:themeColor="text2" w:themeShade="BF"/>
          <w:szCs w:val="20"/>
        </w:rPr>
        <w:t>%,</w:t>
      </w:r>
      <w:r w:rsidR="005F1736" w:rsidRPr="00690E93">
        <w:rPr>
          <w:rFonts w:cs="Arial"/>
          <w:color w:val="17365D" w:themeColor="text2" w:themeShade="BF"/>
          <w:szCs w:val="20"/>
        </w:rPr>
        <w:t xml:space="preserve"> u odnosu na</w:t>
      </w:r>
      <w:r w:rsidR="005F1736" w:rsidRPr="00690E93">
        <w:t xml:space="preserve"> </w:t>
      </w:r>
      <w:r w:rsidR="00162F0E">
        <w:t>39</w:t>
      </w:r>
      <w:r w:rsidR="005F1736" w:rsidRPr="00690E93">
        <w:rPr>
          <w:rFonts w:cs="Arial"/>
          <w:color w:val="17365D" w:themeColor="text2" w:themeShade="BF"/>
          <w:szCs w:val="20"/>
        </w:rPr>
        <w:t>% gubitaša.</w:t>
      </w:r>
    </w:p>
    <w:p w:rsidR="002640E8" w:rsidRDefault="002640E8" w:rsidP="002E74F9">
      <w:pPr>
        <w:tabs>
          <w:tab w:val="left" w:pos="1134"/>
          <w:tab w:val="left" w:pos="6946"/>
        </w:tabs>
        <w:spacing w:before="180" w:after="40" w:line="240" w:lineRule="auto"/>
        <w:ind w:left="1134" w:hanging="1134"/>
        <w:jc w:val="left"/>
        <w:rPr>
          <w:rFonts w:cs="Arial"/>
          <w:color w:val="17365D" w:themeColor="text2" w:themeShade="BF"/>
          <w:sz w:val="16"/>
          <w:szCs w:val="16"/>
          <w:lang w:eastAsia="hr-HR"/>
        </w:rPr>
      </w:pPr>
      <w:r w:rsidRPr="00690E93">
        <w:rPr>
          <w:rFonts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690E93">
        <w:rPr>
          <w:rFonts w:cs="Arial"/>
          <w:b/>
          <w:color w:val="17365D" w:themeColor="text2" w:themeShade="BF"/>
          <w:sz w:val="18"/>
          <w:szCs w:val="18"/>
          <w:lang w:eastAsia="hr-HR"/>
        </w:rPr>
        <w:tab/>
        <w:t xml:space="preserve">Osnovni financijski rezultati poslovanja poduzetnika u djelatnosti </w:t>
      </w:r>
      <w:r w:rsidR="0028176F" w:rsidRPr="00690E93">
        <w:rPr>
          <w:rFonts w:cs="Arial"/>
          <w:b/>
          <w:color w:val="17365D" w:themeColor="text2" w:themeShade="BF"/>
          <w:sz w:val="18"/>
          <w:szCs w:val="18"/>
          <w:lang w:eastAsia="hr-HR"/>
        </w:rPr>
        <w:t>55.30 - Kampovi i prostori za kampiranje</w:t>
      </w:r>
      <w:r w:rsidR="00F311D7" w:rsidRPr="00690E93">
        <w:rPr>
          <w:rFonts w:cs="Arial"/>
          <w:b/>
          <w:color w:val="17365D" w:themeColor="text2" w:themeShade="BF"/>
          <w:sz w:val="18"/>
          <w:szCs w:val="18"/>
          <w:lang w:eastAsia="hr-HR"/>
        </w:rPr>
        <w:t>,</w:t>
      </w:r>
      <w:r w:rsidRPr="00690E93">
        <w:rPr>
          <w:rFonts w:cs="Arial"/>
          <w:b/>
          <w:color w:val="17365D" w:themeColor="text2" w:themeShade="BF"/>
          <w:sz w:val="18"/>
          <w:szCs w:val="18"/>
          <w:lang w:eastAsia="hr-HR"/>
        </w:rPr>
        <w:t xml:space="preserve"> za razdoblje od 20</w:t>
      </w:r>
      <w:r w:rsidR="00F311D7" w:rsidRPr="00690E93">
        <w:rPr>
          <w:rFonts w:cs="Arial"/>
          <w:b/>
          <w:color w:val="17365D" w:themeColor="text2" w:themeShade="BF"/>
          <w:sz w:val="18"/>
          <w:szCs w:val="18"/>
          <w:lang w:eastAsia="hr-HR"/>
        </w:rPr>
        <w:t>1</w:t>
      </w:r>
      <w:r w:rsidR="00A35BFD" w:rsidRPr="00690E93">
        <w:rPr>
          <w:rFonts w:cs="Arial"/>
          <w:b/>
          <w:color w:val="17365D" w:themeColor="text2" w:themeShade="BF"/>
          <w:sz w:val="18"/>
          <w:szCs w:val="18"/>
          <w:lang w:eastAsia="hr-HR"/>
        </w:rPr>
        <w:t>6</w:t>
      </w:r>
      <w:r w:rsidR="00A8335B" w:rsidRPr="00690E93">
        <w:rPr>
          <w:rFonts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BD2525" w:rsidRPr="00690E93">
        <w:rPr>
          <w:rFonts w:cs="Arial"/>
          <w:b/>
          <w:color w:val="17365D" w:themeColor="text2" w:themeShade="BF"/>
          <w:sz w:val="18"/>
          <w:szCs w:val="18"/>
          <w:lang w:eastAsia="hr-HR"/>
        </w:rPr>
        <w:t xml:space="preserve"> do </w:t>
      </w:r>
      <w:r w:rsidR="00A8335B" w:rsidRPr="00690E93">
        <w:rPr>
          <w:rFonts w:cs="Arial"/>
          <w:b/>
          <w:color w:val="17365D" w:themeColor="text2" w:themeShade="BF"/>
          <w:sz w:val="18"/>
          <w:szCs w:val="18"/>
          <w:lang w:eastAsia="hr-HR"/>
        </w:rPr>
        <w:t>20</w:t>
      </w:r>
      <w:r w:rsidR="00A35BFD" w:rsidRPr="00690E93">
        <w:rPr>
          <w:rFonts w:cs="Arial"/>
          <w:b/>
          <w:color w:val="17365D" w:themeColor="text2" w:themeShade="BF"/>
          <w:sz w:val="18"/>
          <w:szCs w:val="18"/>
          <w:lang w:eastAsia="hr-HR"/>
        </w:rPr>
        <w:t>20</w:t>
      </w:r>
      <w:r w:rsidRPr="00690E93">
        <w:rPr>
          <w:rFonts w:cs="Arial"/>
          <w:b/>
          <w:color w:val="17365D" w:themeColor="text2" w:themeShade="BF"/>
          <w:sz w:val="18"/>
          <w:szCs w:val="18"/>
          <w:lang w:eastAsia="hr-HR"/>
        </w:rPr>
        <w:t>. g</w:t>
      </w:r>
      <w:r w:rsidR="0028176F" w:rsidRPr="00690E93">
        <w:rPr>
          <w:rFonts w:cs="Arial"/>
          <w:b/>
          <w:color w:val="17365D" w:themeColor="text2" w:themeShade="BF"/>
          <w:sz w:val="18"/>
          <w:szCs w:val="18"/>
          <w:lang w:eastAsia="hr-HR"/>
        </w:rPr>
        <w:t>odine</w:t>
      </w:r>
      <w:r w:rsidR="00BD2525" w:rsidRPr="00690E93">
        <w:rPr>
          <w:rFonts w:cs="Arial"/>
          <w:color w:val="17365D" w:themeColor="text2" w:themeShade="BF"/>
          <w:sz w:val="18"/>
          <w:szCs w:val="18"/>
          <w:lang w:eastAsia="hr-HR"/>
        </w:rPr>
        <w:tab/>
      </w:r>
      <w:r w:rsidRPr="00690E93">
        <w:rPr>
          <w:rFonts w:cs="Arial"/>
          <w:color w:val="17365D" w:themeColor="text2" w:themeShade="BF"/>
          <w:sz w:val="16"/>
          <w:szCs w:val="16"/>
          <w:lang w:eastAsia="hr-HR"/>
        </w:rPr>
        <w:t>(iznosi u tisućama kuna</w:t>
      </w:r>
      <w:r w:rsidR="00E8237D" w:rsidRPr="00690E93">
        <w:rPr>
          <w:rFonts w:cs="Arial"/>
          <w:color w:val="17365D" w:themeColor="text2" w:themeShade="BF"/>
          <w:sz w:val="16"/>
          <w:szCs w:val="16"/>
          <w:lang w:eastAsia="hr-HR"/>
        </w:rPr>
        <w:t>, plaće u kunama</w:t>
      </w:r>
      <w:r w:rsidRPr="00690E93">
        <w:rPr>
          <w:rFonts w:cs="Arial"/>
          <w:color w:val="17365D" w:themeColor="text2" w:themeShade="BF"/>
          <w:sz w:val="16"/>
          <w:szCs w:val="16"/>
          <w:lang w:eastAsia="hr-HR"/>
        </w:rPr>
        <w:t>)</w:t>
      </w:r>
    </w:p>
    <w:tbl>
      <w:tblPr>
        <w:tblW w:w="992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06"/>
        <w:gridCol w:w="1060"/>
        <w:gridCol w:w="1060"/>
        <w:gridCol w:w="1060"/>
        <w:gridCol w:w="1060"/>
        <w:gridCol w:w="1060"/>
        <w:gridCol w:w="1115"/>
      </w:tblGrid>
      <w:tr w:rsidR="00A35BFD" w:rsidRPr="00A35BFD" w:rsidTr="00A35BFD">
        <w:trPr>
          <w:trHeight w:hRule="exact" w:val="278"/>
          <w:jc w:val="center"/>
        </w:trPr>
        <w:tc>
          <w:tcPr>
            <w:tcW w:w="350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A35BFD"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  <w:t>Opis</w:t>
            </w:r>
          </w:p>
        </w:tc>
        <w:tc>
          <w:tcPr>
            <w:tcW w:w="6415" w:type="dxa"/>
            <w:gridSpan w:val="6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A35BFD"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  <w:t>Razred djelatnosti 55.30</w:t>
            </w:r>
            <w:r w:rsidRPr="00A35BFD"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  <w:br/>
            </w:r>
            <w:r w:rsidRPr="00A35BFD">
              <w:rPr>
                <w:rFonts w:eastAsia="Times New Roman" w:cs="Arial"/>
                <w:color w:val="FFFFFF"/>
                <w:sz w:val="16"/>
                <w:szCs w:val="17"/>
              </w:rPr>
              <w:t>(tekuće razdoblje iz godišnjeg financijskog izvještaja)</w:t>
            </w:r>
          </w:p>
        </w:tc>
      </w:tr>
      <w:tr w:rsidR="00A35BFD" w:rsidRPr="00A35BFD" w:rsidTr="00A35BFD">
        <w:trPr>
          <w:trHeight w:val="195"/>
          <w:jc w:val="center"/>
        </w:trPr>
        <w:tc>
          <w:tcPr>
            <w:tcW w:w="350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6415" w:type="dxa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A35BFD" w:rsidRPr="00A35BFD" w:rsidTr="00A35BFD">
        <w:trPr>
          <w:trHeight w:hRule="exact" w:val="433"/>
          <w:jc w:val="center"/>
        </w:trPr>
        <w:tc>
          <w:tcPr>
            <w:tcW w:w="350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7"/>
              </w:rPr>
            </w:pPr>
            <w:r w:rsidRPr="00A35BFD">
              <w:rPr>
                <w:rFonts w:eastAsia="Times New Roman" w:cs="Arial"/>
                <w:b/>
                <w:bCs/>
                <w:color w:val="FFFFFF"/>
                <w:sz w:val="16"/>
                <w:szCs w:val="17"/>
              </w:rPr>
              <w:t>2016.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7"/>
              </w:rPr>
            </w:pPr>
            <w:r w:rsidRPr="00A35BFD">
              <w:rPr>
                <w:rFonts w:eastAsia="Times New Roman" w:cs="Arial"/>
                <w:b/>
                <w:bCs/>
                <w:color w:val="FFFFFF"/>
                <w:sz w:val="16"/>
                <w:szCs w:val="17"/>
              </w:rPr>
              <w:t>2017.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7"/>
              </w:rPr>
            </w:pPr>
            <w:r w:rsidRPr="00A35BFD">
              <w:rPr>
                <w:rFonts w:eastAsia="Times New Roman" w:cs="Arial"/>
                <w:b/>
                <w:bCs/>
                <w:color w:val="FFFFFF"/>
                <w:sz w:val="16"/>
                <w:szCs w:val="17"/>
              </w:rPr>
              <w:t>2018.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7"/>
              </w:rPr>
            </w:pPr>
            <w:r w:rsidRPr="00A35BFD">
              <w:rPr>
                <w:rFonts w:eastAsia="Times New Roman" w:cs="Arial"/>
                <w:b/>
                <w:bCs/>
                <w:color w:val="FFFFFF"/>
                <w:sz w:val="16"/>
                <w:szCs w:val="17"/>
              </w:rPr>
              <w:t>2019.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7"/>
              </w:rPr>
            </w:pPr>
            <w:r w:rsidRPr="00A35BFD">
              <w:rPr>
                <w:rFonts w:eastAsia="Times New Roman" w:cs="Arial"/>
                <w:b/>
                <w:bCs/>
                <w:color w:val="FFFFFF"/>
                <w:sz w:val="16"/>
                <w:szCs w:val="17"/>
              </w:rPr>
              <w:t>2020.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7"/>
              </w:rPr>
            </w:pPr>
            <w:r w:rsidRPr="00A35BFD">
              <w:rPr>
                <w:rFonts w:eastAsia="Times New Roman" w:cs="Arial"/>
                <w:b/>
                <w:bCs/>
                <w:color w:val="FFFFFF"/>
                <w:sz w:val="16"/>
                <w:szCs w:val="17"/>
              </w:rPr>
              <w:t>Indeks</w:t>
            </w:r>
            <w:r w:rsidRPr="00A35BFD">
              <w:rPr>
                <w:rFonts w:eastAsia="Times New Roman" w:cs="Arial"/>
                <w:b/>
                <w:bCs/>
                <w:color w:val="FFFFFF"/>
                <w:sz w:val="16"/>
                <w:szCs w:val="17"/>
              </w:rPr>
              <w:br/>
              <w:t>2020./2016.</w:t>
            </w:r>
          </w:p>
        </w:tc>
      </w:tr>
      <w:tr w:rsidR="00A35BFD" w:rsidRPr="00A35BFD" w:rsidTr="00A35BFD">
        <w:trPr>
          <w:trHeight w:hRule="exact" w:val="278"/>
          <w:jc w:val="center"/>
        </w:trPr>
        <w:tc>
          <w:tcPr>
            <w:tcW w:w="350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 xml:space="preserve">Broj poduzetnika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134,9</w:t>
            </w:r>
          </w:p>
        </w:tc>
      </w:tr>
      <w:tr w:rsidR="00A35BFD" w:rsidRPr="00A35BFD" w:rsidTr="00A35BFD">
        <w:trPr>
          <w:trHeight w:hRule="exact" w:val="278"/>
          <w:jc w:val="center"/>
        </w:trPr>
        <w:tc>
          <w:tcPr>
            <w:tcW w:w="350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 xml:space="preserve">Broj dobitaša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79,8</w:t>
            </w:r>
          </w:p>
        </w:tc>
      </w:tr>
      <w:tr w:rsidR="00A35BFD" w:rsidRPr="00A35BFD" w:rsidTr="00A35BFD">
        <w:trPr>
          <w:trHeight w:hRule="exact" w:val="278"/>
          <w:jc w:val="center"/>
        </w:trPr>
        <w:tc>
          <w:tcPr>
            <w:tcW w:w="350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 xml:space="preserve">Broj gubitaša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221,1</w:t>
            </w:r>
          </w:p>
        </w:tc>
      </w:tr>
      <w:tr w:rsidR="00A35BFD" w:rsidRPr="00A35BFD" w:rsidTr="00A35BFD">
        <w:trPr>
          <w:trHeight w:hRule="exact" w:val="278"/>
          <w:jc w:val="center"/>
        </w:trPr>
        <w:tc>
          <w:tcPr>
            <w:tcW w:w="3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 xml:space="preserve">Broj zaposlenih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1.179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1.226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1.224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1.354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1.169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99,2</w:t>
            </w:r>
          </w:p>
        </w:tc>
      </w:tr>
      <w:tr w:rsidR="00A35BFD" w:rsidRPr="00A35BFD" w:rsidTr="00A35BFD">
        <w:trPr>
          <w:trHeight w:hRule="exact" w:val="278"/>
          <w:jc w:val="center"/>
        </w:trPr>
        <w:tc>
          <w:tcPr>
            <w:tcW w:w="3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 xml:space="preserve">Ukupni prihodi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729.410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837.940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854.914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873.973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584.930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80,2</w:t>
            </w:r>
          </w:p>
        </w:tc>
      </w:tr>
      <w:tr w:rsidR="00A35BFD" w:rsidRPr="00A35BFD" w:rsidTr="00A35BFD">
        <w:trPr>
          <w:trHeight w:hRule="exact" w:val="278"/>
          <w:jc w:val="center"/>
        </w:trPr>
        <w:tc>
          <w:tcPr>
            <w:tcW w:w="3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 xml:space="preserve">Ukupni rashodi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596.730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662.489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686.950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740.084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619.537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103,8</w:t>
            </w:r>
          </w:p>
        </w:tc>
      </w:tr>
      <w:tr w:rsidR="00A35BFD" w:rsidRPr="00A35BFD" w:rsidTr="00A35BFD">
        <w:trPr>
          <w:trHeight w:hRule="exact" w:val="278"/>
          <w:jc w:val="center"/>
        </w:trPr>
        <w:tc>
          <w:tcPr>
            <w:tcW w:w="3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 xml:space="preserve">Dobit prije oporezivanja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140.096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181.856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180.859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172.343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42.090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30,0</w:t>
            </w:r>
          </w:p>
        </w:tc>
      </w:tr>
      <w:tr w:rsidR="00A35BFD" w:rsidRPr="00A35BFD" w:rsidTr="00A35BFD">
        <w:trPr>
          <w:trHeight w:hRule="exact" w:val="278"/>
          <w:jc w:val="center"/>
        </w:trPr>
        <w:tc>
          <w:tcPr>
            <w:tcW w:w="3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 xml:space="preserve">Gubitak prije oporezivanja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7.415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6.405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12.895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38.454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76.697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1.034,3</w:t>
            </w:r>
          </w:p>
        </w:tc>
      </w:tr>
      <w:tr w:rsidR="00A35BFD" w:rsidRPr="00A35BFD" w:rsidTr="00A35BFD">
        <w:trPr>
          <w:trHeight w:hRule="exact" w:val="278"/>
          <w:jc w:val="center"/>
        </w:trPr>
        <w:tc>
          <w:tcPr>
            <w:tcW w:w="3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 xml:space="preserve">Porez na dobit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17.922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32.396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27.829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33.653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4.548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25,4</w:t>
            </w:r>
          </w:p>
        </w:tc>
      </w:tr>
      <w:tr w:rsidR="00A35BFD" w:rsidRPr="00A35BFD" w:rsidTr="00A35BFD">
        <w:trPr>
          <w:trHeight w:hRule="exact" w:val="278"/>
          <w:jc w:val="center"/>
        </w:trPr>
        <w:tc>
          <w:tcPr>
            <w:tcW w:w="3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 xml:space="preserve">Dobit razdoblja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122.205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149.463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153.225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141.901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37.607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30,8</w:t>
            </w:r>
          </w:p>
        </w:tc>
      </w:tr>
      <w:tr w:rsidR="00A35BFD" w:rsidRPr="00A35BFD" w:rsidTr="00A35BFD">
        <w:trPr>
          <w:trHeight w:hRule="exact" w:val="278"/>
          <w:jc w:val="center"/>
        </w:trPr>
        <w:tc>
          <w:tcPr>
            <w:tcW w:w="3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 xml:space="preserve">Gubitak razdoblja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7.447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6.408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13.091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41.665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76.762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1.030,8</w:t>
            </w:r>
          </w:p>
        </w:tc>
      </w:tr>
      <w:tr w:rsidR="00A35BFD" w:rsidRPr="00A35BFD" w:rsidTr="00A35BFD">
        <w:trPr>
          <w:trHeight w:hRule="exact" w:val="483"/>
          <w:jc w:val="center"/>
        </w:trPr>
        <w:tc>
          <w:tcPr>
            <w:tcW w:w="3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  <w:t xml:space="preserve">Konsolidirani financijski rezultat – dobit (+) ili gubitak (-) razdoblja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  <w:t>114.758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  <w:t>143.055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  <w:t>140.135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  <w:t>100.236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FF0000"/>
                <w:sz w:val="18"/>
                <w:szCs w:val="18"/>
              </w:rPr>
            </w:pPr>
            <w:r w:rsidRPr="00A35BFD">
              <w:rPr>
                <w:rFonts w:eastAsia="Times New Roman" w:cs="Arial"/>
                <w:b/>
                <w:bCs/>
                <w:color w:val="FF0000"/>
                <w:sz w:val="18"/>
                <w:szCs w:val="18"/>
              </w:rPr>
              <w:t>-39.155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  <w:t>-</w:t>
            </w:r>
          </w:p>
        </w:tc>
      </w:tr>
      <w:tr w:rsidR="00A35BFD" w:rsidRPr="00A35BFD" w:rsidTr="00A35BFD">
        <w:trPr>
          <w:trHeight w:hRule="exact" w:val="278"/>
          <w:jc w:val="center"/>
        </w:trPr>
        <w:tc>
          <w:tcPr>
            <w:tcW w:w="3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 xml:space="preserve">Izvoz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180.280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220.980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211.108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215.488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142.219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78,9</w:t>
            </w:r>
          </w:p>
        </w:tc>
      </w:tr>
      <w:tr w:rsidR="00A35BFD" w:rsidRPr="00A35BFD" w:rsidTr="00A35BFD">
        <w:trPr>
          <w:trHeight w:hRule="exact" w:val="278"/>
          <w:jc w:val="center"/>
        </w:trPr>
        <w:tc>
          <w:tcPr>
            <w:tcW w:w="3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 xml:space="preserve">Uvoz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20.634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34.187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31.726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39.959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28.037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135,9</w:t>
            </w:r>
          </w:p>
        </w:tc>
      </w:tr>
      <w:tr w:rsidR="00A35BFD" w:rsidRPr="00A35BFD" w:rsidTr="00A35BFD">
        <w:trPr>
          <w:trHeight w:hRule="exact" w:val="278"/>
          <w:jc w:val="center"/>
        </w:trPr>
        <w:tc>
          <w:tcPr>
            <w:tcW w:w="3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 xml:space="preserve">Trgovinski saldo (izvoz minus uvoz)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159.646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186.793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179.382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175.529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114.182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71,5</w:t>
            </w:r>
          </w:p>
        </w:tc>
      </w:tr>
      <w:tr w:rsidR="00A35BFD" w:rsidRPr="00A35BFD" w:rsidTr="00A35BFD">
        <w:trPr>
          <w:trHeight w:hRule="exact" w:val="278"/>
          <w:jc w:val="center"/>
        </w:trPr>
        <w:tc>
          <w:tcPr>
            <w:tcW w:w="3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Investicije u novu dugotrajnu imovinu</w:t>
            </w:r>
            <w:r>
              <w:rPr>
                <w:rStyle w:val="Referencafusnote"/>
                <w:rFonts w:eastAsia="Times New Roman"/>
                <w:color w:val="00325A"/>
                <w:sz w:val="18"/>
                <w:szCs w:val="18"/>
              </w:rPr>
              <w:footnoteReference w:id="3"/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74.376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77.539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75.880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56.597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56.373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75,8</w:t>
            </w:r>
          </w:p>
        </w:tc>
      </w:tr>
      <w:tr w:rsidR="00A35BFD" w:rsidRPr="00A35BFD" w:rsidTr="00A35BFD">
        <w:trPr>
          <w:trHeight w:hRule="exact" w:val="278"/>
          <w:jc w:val="center"/>
        </w:trPr>
        <w:tc>
          <w:tcPr>
            <w:tcW w:w="3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Prosječne mj</w:t>
            </w:r>
            <w:r>
              <w:rPr>
                <w:rFonts w:eastAsia="Times New Roman" w:cs="Arial"/>
                <w:color w:val="00325A"/>
                <w:sz w:val="18"/>
                <w:szCs w:val="18"/>
              </w:rPr>
              <w:t>.</w:t>
            </w: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 xml:space="preserve"> neto plaće po zaposlenom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5.275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5.617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5.835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5.831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5.758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5BFD" w:rsidRPr="00A35BFD" w:rsidRDefault="00A35BFD" w:rsidP="00A35BFD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A35BFD">
              <w:rPr>
                <w:rFonts w:eastAsia="Times New Roman" w:cs="Arial"/>
                <w:color w:val="00325A"/>
                <w:sz w:val="18"/>
                <w:szCs w:val="18"/>
              </w:rPr>
              <w:t>109,2</w:t>
            </w:r>
          </w:p>
        </w:tc>
      </w:tr>
    </w:tbl>
    <w:p w:rsidR="002640E8" w:rsidRPr="00A8335B" w:rsidRDefault="002640E8" w:rsidP="0098277A">
      <w:pPr>
        <w:spacing w:before="40"/>
        <w:rPr>
          <w:color w:val="17365D" w:themeColor="text2" w:themeShade="BF"/>
        </w:rPr>
      </w:pPr>
      <w:r w:rsidRPr="00A8335B">
        <w:rPr>
          <w:rFonts w:cs="Arial"/>
          <w:i/>
          <w:color w:val="17365D" w:themeColor="text2" w:themeShade="BF"/>
          <w:sz w:val="16"/>
          <w:szCs w:val="16"/>
          <w:lang w:eastAsia="hr-HR"/>
        </w:rPr>
        <w:t>Izvor: Fina – Registar godišnjih financijskih izvještaja</w:t>
      </w:r>
    </w:p>
    <w:p w:rsidR="00E1566D" w:rsidRPr="00690E93" w:rsidRDefault="00C12D93" w:rsidP="008141C4">
      <w:pPr>
        <w:spacing w:before="180"/>
        <w:rPr>
          <w:color w:val="17365D" w:themeColor="text2" w:themeShade="BF"/>
          <w:szCs w:val="20"/>
        </w:rPr>
      </w:pPr>
      <w:r w:rsidRPr="00690E93">
        <w:rPr>
          <w:rFonts w:cs="Arial"/>
          <w:color w:val="17365D" w:themeColor="text2" w:themeShade="BF"/>
          <w:szCs w:val="20"/>
        </w:rPr>
        <w:t xml:space="preserve">Među </w:t>
      </w:r>
      <w:r w:rsidR="0045631D" w:rsidRPr="00690E93">
        <w:rPr>
          <w:rFonts w:cs="Arial"/>
          <w:color w:val="17365D" w:themeColor="text2" w:themeShade="BF"/>
          <w:szCs w:val="20"/>
        </w:rPr>
        <w:t>197</w:t>
      </w:r>
      <w:r w:rsidRPr="00690E93">
        <w:rPr>
          <w:rFonts w:cs="Arial"/>
          <w:color w:val="17365D" w:themeColor="text2" w:themeShade="BF"/>
          <w:szCs w:val="20"/>
        </w:rPr>
        <w:t xml:space="preserve"> poduzetnika u </w:t>
      </w:r>
      <w:r w:rsidR="00D53A5E" w:rsidRPr="00690E93">
        <w:rPr>
          <w:rFonts w:cs="Arial"/>
          <w:color w:val="17365D" w:themeColor="text2" w:themeShade="BF"/>
          <w:szCs w:val="20"/>
        </w:rPr>
        <w:t xml:space="preserve">djelatnosti </w:t>
      </w:r>
      <w:r w:rsidR="008141C4" w:rsidRPr="00690E93">
        <w:rPr>
          <w:rFonts w:cs="Arial"/>
          <w:color w:val="17365D" w:themeColor="text2" w:themeShade="BF"/>
          <w:szCs w:val="20"/>
        </w:rPr>
        <w:t>k</w:t>
      </w:r>
      <w:r w:rsidR="003A732E" w:rsidRPr="00690E93">
        <w:rPr>
          <w:rFonts w:cs="Arial"/>
          <w:color w:val="17365D" w:themeColor="text2" w:themeShade="BF"/>
          <w:szCs w:val="20"/>
        </w:rPr>
        <w:t>ampov</w:t>
      </w:r>
      <w:r w:rsidR="008141C4" w:rsidRPr="00690E93">
        <w:rPr>
          <w:rFonts w:cs="Arial"/>
          <w:color w:val="17365D" w:themeColor="text2" w:themeShade="BF"/>
          <w:szCs w:val="20"/>
        </w:rPr>
        <w:t>a i prostora</w:t>
      </w:r>
      <w:r w:rsidR="003A732E" w:rsidRPr="00690E93">
        <w:rPr>
          <w:rFonts w:cs="Arial"/>
          <w:color w:val="17365D" w:themeColor="text2" w:themeShade="BF"/>
          <w:szCs w:val="20"/>
        </w:rPr>
        <w:t xml:space="preserve"> za kampiranje </w:t>
      </w:r>
      <w:r w:rsidRPr="00690E93">
        <w:rPr>
          <w:rFonts w:cs="Arial"/>
          <w:color w:val="17365D" w:themeColor="text2" w:themeShade="BF"/>
          <w:szCs w:val="20"/>
        </w:rPr>
        <w:t>u 20</w:t>
      </w:r>
      <w:r w:rsidR="0045631D" w:rsidRPr="00690E93">
        <w:rPr>
          <w:rFonts w:cs="Arial"/>
          <w:color w:val="17365D" w:themeColor="text2" w:themeShade="BF"/>
          <w:szCs w:val="20"/>
        </w:rPr>
        <w:t>20</w:t>
      </w:r>
      <w:r w:rsidRPr="00690E93">
        <w:rPr>
          <w:rFonts w:cs="Arial"/>
          <w:color w:val="17365D" w:themeColor="text2" w:themeShade="BF"/>
          <w:szCs w:val="20"/>
        </w:rPr>
        <w:t>. godini</w:t>
      </w:r>
      <w:r w:rsidR="00D53A5E" w:rsidRPr="00690E93">
        <w:rPr>
          <w:rFonts w:cs="Arial"/>
          <w:color w:val="17365D" w:themeColor="text2" w:themeShade="BF"/>
          <w:szCs w:val="20"/>
        </w:rPr>
        <w:t xml:space="preserve">, </w:t>
      </w:r>
      <w:r w:rsidRPr="00690E93">
        <w:rPr>
          <w:rFonts w:cs="Arial"/>
          <w:color w:val="17365D" w:themeColor="text2" w:themeShade="BF"/>
          <w:szCs w:val="20"/>
        </w:rPr>
        <w:t>najveć</w:t>
      </w:r>
      <w:r w:rsidR="0045631D" w:rsidRPr="00690E93">
        <w:rPr>
          <w:rFonts w:cs="Arial"/>
          <w:color w:val="17365D" w:themeColor="text2" w:themeShade="BF"/>
          <w:szCs w:val="20"/>
        </w:rPr>
        <w:t>e</w:t>
      </w:r>
      <w:r w:rsidRPr="00690E93">
        <w:rPr>
          <w:rFonts w:cs="Arial"/>
          <w:color w:val="17365D" w:themeColor="text2" w:themeShade="BF"/>
          <w:szCs w:val="20"/>
        </w:rPr>
        <w:t xml:space="preserve"> prihod</w:t>
      </w:r>
      <w:r w:rsidR="0045631D" w:rsidRPr="00690E93">
        <w:rPr>
          <w:rFonts w:cs="Arial"/>
          <w:color w:val="17365D" w:themeColor="text2" w:themeShade="BF"/>
          <w:szCs w:val="20"/>
        </w:rPr>
        <w:t>e</w:t>
      </w:r>
      <w:r w:rsidRPr="00690E93">
        <w:rPr>
          <w:rFonts w:cs="Arial"/>
          <w:color w:val="17365D" w:themeColor="text2" w:themeShade="BF"/>
          <w:szCs w:val="20"/>
        </w:rPr>
        <w:t xml:space="preserve"> ostvari</w:t>
      </w:r>
      <w:r w:rsidR="008141C4" w:rsidRPr="00690E93">
        <w:rPr>
          <w:rFonts w:cs="Arial"/>
          <w:color w:val="17365D" w:themeColor="text2" w:themeShade="BF"/>
          <w:szCs w:val="20"/>
        </w:rPr>
        <w:t xml:space="preserve">la je </w:t>
      </w:r>
      <w:r w:rsidR="00E43C83" w:rsidRPr="00690E93">
        <w:rPr>
          <w:rFonts w:cs="Arial"/>
          <w:color w:val="17365D" w:themeColor="text2" w:themeShade="BF"/>
          <w:szCs w:val="20"/>
        </w:rPr>
        <w:t>VALALTA d.o.</w:t>
      </w:r>
      <w:r w:rsidR="003A732E" w:rsidRPr="00690E93">
        <w:rPr>
          <w:rFonts w:cs="Arial"/>
          <w:color w:val="17365D" w:themeColor="text2" w:themeShade="BF"/>
          <w:szCs w:val="20"/>
        </w:rPr>
        <w:t>o. Rovinj</w:t>
      </w:r>
      <w:r w:rsidR="00374231" w:rsidRPr="00690E93">
        <w:rPr>
          <w:rFonts w:cs="Arial"/>
          <w:color w:val="17365D" w:themeColor="text2" w:themeShade="BF"/>
          <w:szCs w:val="20"/>
        </w:rPr>
        <w:t xml:space="preserve"> (</w:t>
      </w:r>
      <w:r w:rsidR="0045631D" w:rsidRPr="00690E93">
        <w:rPr>
          <w:rFonts w:cs="Arial"/>
          <w:color w:val="17365D" w:themeColor="text2" w:themeShade="BF"/>
          <w:szCs w:val="20"/>
        </w:rPr>
        <w:t>192,3 milijuna kuna</w:t>
      </w:r>
      <w:r w:rsidR="00374231" w:rsidRPr="00690E93">
        <w:rPr>
          <w:rFonts w:cs="Arial"/>
          <w:color w:val="17365D" w:themeColor="text2" w:themeShade="BF"/>
          <w:szCs w:val="20"/>
        </w:rPr>
        <w:t>)</w:t>
      </w:r>
      <w:r w:rsidRPr="00690E93">
        <w:rPr>
          <w:rFonts w:cs="Arial"/>
          <w:color w:val="17365D" w:themeColor="text2" w:themeShade="BF"/>
          <w:szCs w:val="20"/>
        </w:rPr>
        <w:t xml:space="preserve">, što je </w:t>
      </w:r>
      <w:r w:rsidR="000B160E" w:rsidRPr="00690E93">
        <w:rPr>
          <w:rFonts w:cs="Arial"/>
          <w:color w:val="17365D" w:themeColor="text2" w:themeShade="BF"/>
          <w:szCs w:val="20"/>
        </w:rPr>
        <w:t xml:space="preserve">udio od </w:t>
      </w:r>
      <w:r w:rsidR="00A30F56" w:rsidRPr="00690E93">
        <w:rPr>
          <w:rFonts w:cs="Arial"/>
          <w:color w:val="17365D" w:themeColor="text2" w:themeShade="BF"/>
          <w:szCs w:val="20"/>
        </w:rPr>
        <w:t>32,9</w:t>
      </w:r>
      <w:r w:rsidR="00D53A5E" w:rsidRPr="00690E93">
        <w:rPr>
          <w:rFonts w:cs="Arial"/>
          <w:color w:val="17365D" w:themeColor="text2" w:themeShade="BF"/>
          <w:szCs w:val="20"/>
        </w:rPr>
        <w:t>%</w:t>
      </w:r>
      <w:r w:rsidRPr="00690E93">
        <w:rPr>
          <w:rFonts w:cs="Arial"/>
          <w:color w:val="17365D" w:themeColor="text2" w:themeShade="BF"/>
          <w:szCs w:val="20"/>
        </w:rPr>
        <w:t xml:space="preserve"> </w:t>
      </w:r>
      <w:r w:rsidR="000B160E" w:rsidRPr="00690E93">
        <w:rPr>
          <w:rFonts w:cs="Arial"/>
          <w:color w:val="17365D" w:themeColor="text2" w:themeShade="BF"/>
          <w:szCs w:val="20"/>
        </w:rPr>
        <w:t xml:space="preserve">u </w:t>
      </w:r>
      <w:r w:rsidRPr="00690E93">
        <w:rPr>
          <w:rFonts w:cs="Arial"/>
          <w:color w:val="17365D" w:themeColor="text2" w:themeShade="BF"/>
          <w:szCs w:val="20"/>
        </w:rPr>
        <w:t>ukupni</w:t>
      </w:r>
      <w:r w:rsidR="000B160E" w:rsidRPr="00690E93">
        <w:rPr>
          <w:rFonts w:cs="Arial"/>
          <w:color w:val="17365D" w:themeColor="text2" w:themeShade="BF"/>
          <w:szCs w:val="20"/>
        </w:rPr>
        <w:t>m</w:t>
      </w:r>
      <w:r w:rsidRPr="00690E93">
        <w:rPr>
          <w:rFonts w:cs="Arial"/>
          <w:color w:val="17365D" w:themeColor="text2" w:themeShade="BF"/>
          <w:szCs w:val="20"/>
        </w:rPr>
        <w:t xml:space="preserve"> prihod</w:t>
      </w:r>
      <w:r w:rsidR="000B160E" w:rsidRPr="00690E93">
        <w:rPr>
          <w:rFonts w:cs="Arial"/>
          <w:color w:val="17365D" w:themeColor="text2" w:themeShade="BF"/>
          <w:szCs w:val="20"/>
        </w:rPr>
        <w:t>ima</w:t>
      </w:r>
      <w:r w:rsidRPr="00690E93">
        <w:rPr>
          <w:rFonts w:cs="Arial"/>
          <w:color w:val="17365D" w:themeColor="text2" w:themeShade="BF"/>
          <w:szCs w:val="20"/>
        </w:rPr>
        <w:t xml:space="preserve"> djelatnosti. Navedeno društvo </w:t>
      </w:r>
      <w:r w:rsidR="000B160E" w:rsidRPr="00690E93">
        <w:rPr>
          <w:rFonts w:cs="Arial"/>
          <w:color w:val="17365D" w:themeColor="text2" w:themeShade="BF"/>
          <w:szCs w:val="20"/>
        </w:rPr>
        <w:t xml:space="preserve">imalo je </w:t>
      </w:r>
      <w:r w:rsidRPr="00690E93">
        <w:rPr>
          <w:rFonts w:cs="Arial"/>
          <w:color w:val="17365D" w:themeColor="text2" w:themeShade="BF"/>
          <w:szCs w:val="20"/>
        </w:rPr>
        <w:t>najv</w:t>
      </w:r>
      <w:r w:rsidR="000B160E" w:rsidRPr="00690E93">
        <w:rPr>
          <w:rFonts w:cs="Arial"/>
          <w:color w:val="17365D" w:themeColor="text2" w:themeShade="BF"/>
          <w:szCs w:val="20"/>
        </w:rPr>
        <w:t xml:space="preserve">iše zaposlenih, </w:t>
      </w:r>
      <w:r w:rsidR="00A30F56" w:rsidRPr="00690E93">
        <w:rPr>
          <w:rFonts w:cs="Arial"/>
          <w:color w:val="17365D" w:themeColor="text2" w:themeShade="BF"/>
          <w:szCs w:val="20"/>
        </w:rPr>
        <w:t>333</w:t>
      </w:r>
      <w:r w:rsidR="00D53A5E" w:rsidRPr="00690E93">
        <w:rPr>
          <w:rFonts w:cs="Arial"/>
          <w:color w:val="17365D" w:themeColor="text2" w:themeShade="BF"/>
          <w:szCs w:val="20"/>
        </w:rPr>
        <w:t>, kojima je obračunat</w:t>
      </w:r>
      <w:r w:rsidRPr="00690E93">
        <w:rPr>
          <w:rFonts w:cs="Arial"/>
          <w:color w:val="17365D" w:themeColor="text2" w:themeShade="BF"/>
          <w:szCs w:val="20"/>
        </w:rPr>
        <w:t xml:space="preserve">a prosječna mjesečna neto plaća u iznosu od </w:t>
      </w:r>
      <w:r w:rsidR="00A30F56" w:rsidRPr="00690E93">
        <w:rPr>
          <w:rFonts w:cs="Arial"/>
          <w:color w:val="17365D" w:themeColor="text2" w:themeShade="BF"/>
          <w:szCs w:val="20"/>
        </w:rPr>
        <w:t>6.237</w:t>
      </w:r>
      <w:r w:rsidRPr="00690E93">
        <w:rPr>
          <w:rFonts w:cs="Arial"/>
          <w:color w:val="17365D" w:themeColor="text2" w:themeShade="BF"/>
          <w:szCs w:val="20"/>
        </w:rPr>
        <w:t xml:space="preserve"> kun</w:t>
      </w:r>
      <w:r w:rsidR="00D53A5E" w:rsidRPr="00690E93">
        <w:rPr>
          <w:rFonts w:cs="Arial"/>
          <w:color w:val="17365D" w:themeColor="text2" w:themeShade="BF"/>
          <w:szCs w:val="20"/>
        </w:rPr>
        <w:t>a.</w:t>
      </w:r>
      <w:r w:rsidRPr="00690E93">
        <w:rPr>
          <w:rFonts w:cs="Arial"/>
          <w:color w:val="17365D" w:themeColor="text2" w:themeShade="BF"/>
          <w:szCs w:val="20"/>
        </w:rPr>
        <w:t xml:space="preserve"> </w:t>
      </w:r>
      <w:r w:rsidR="00E43C83" w:rsidRPr="00690E93">
        <w:rPr>
          <w:rFonts w:cs="Arial"/>
          <w:color w:val="17365D" w:themeColor="text2" w:themeShade="BF"/>
          <w:szCs w:val="20"/>
        </w:rPr>
        <w:t>INDUSTRIAL PROJECTS d.o.o.</w:t>
      </w:r>
      <w:r w:rsidR="00D53A5E" w:rsidRPr="00690E93">
        <w:rPr>
          <w:rFonts w:cs="Arial"/>
          <w:color w:val="17365D" w:themeColor="text2" w:themeShade="BF"/>
          <w:szCs w:val="20"/>
        </w:rPr>
        <w:t xml:space="preserve"> iz </w:t>
      </w:r>
      <w:r w:rsidR="00E43C83" w:rsidRPr="00690E93">
        <w:rPr>
          <w:rFonts w:cs="Arial"/>
          <w:color w:val="17365D" w:themeColor="text2" w:themeShade="BF"/>
          <w:szCs w:val="20"/>
        </w:rPr>
        <w:t>Fažane</w:t>
      </w:r>
      <w:r w:rsidRPr="00690E93">
        <w:rPr>
          <w:rFonts w:cs="Arial"/>
          <w:color w:val="17365D" w:themeColor="text2" w:themeShade="BF"/>
          <w:szCs w:val="20"/>
        </w:rPr>
        <w:t xml:space="preserve"> drug</w:t>
      </w:r>
      <w:r w:rsidR="00D53A5E" w:rsidRPr="00690E93">
        <w:rPr>
          <w:rFonts w:cs="Arial"/>
          <w:color w:val="17365D" w:themeColor="text2" w:themeShade="BF"/>
          <w:szCs w:val="20"/>
        </w:rPr>
        <w:t>i</w:t>
      </w:r>
      <w:r w:rsidRPr="00690E93">
        <w:rPr>
          <w:rFonts w:cs="Arial"/>
          <w:color w:val="17365D" w:themeColor="text2" w:themeShade="BF"/>
          <w:szCs w:val="20"/>
        </w:rPr>
        <w:t xml:space="preserve"> je po ostvarenim ukupnim prihodima </w:t>
      </w:r>
      <w:r w:rsidR="00192BDC" w:rsidRPr="00690E93">
        <w:rPr>
          <w:rFonts w:cs="Arial"/>
          <w:color w:val="17365D" w:themeColor="text2" w:themeShade="BF"/>
          <w:szCs w:val="20"/>
        </w:rPr>
        <w:t>(</w:t>
      </w:r>
      <w:r w:rsidR="00A30F56" w:rsidRPr="00690E93">
        <w:rPr>
          <w:rFonts w:cs="Arial"/>
          <w:color w:val="17365D" w:themeColor="text2" w:themeShade="BF"/>
          <w:szCs w:val="20"/>
        </w:rPr>
        <w:t>29,8 milijuna kuna</w:t>
      </w:r>
      <w:r w:rsidR="00192BDC" w:rsidRPr="00690E93">
        <w:rPr>
          <w:rFonts w:cs="Arial"/>
          <w:color w:val="17365D" w:themeColor="text2" w:themeShade="BF"/>
          <w:szCs w:val="20"/>
        </w:rPr>
        <w:t>)</w:t>
      </w:r>
      <w:r w:rsidRPr="00690E93">
        <w:rPr>
          <w:rFonts w:cs="Arial"/>
          <w:color w:val="17365D" w:themeColor="text2" w:themeShade="BF"/>
          <w:szCs w:val="20"/>
        </w:rPr>
        <w:t>.</w:t>
      </w:r>
      <w:r w:rsidR="00D53A5E" w:rsidRPr="00690E93">
        <w:rPr>
          <w:rFonts w:cs="Arial"/>
          <w:color w:val="17365D" w:themeColor="text2" w:themeShade="BF"/>
          <w:szCs w:val="20"/>
        </w:rPr>
        <w:t xml:space="preserve"> </w:t>
      </w:r>
      <w:r w:rsidR="00E1566D" w:rsidRPr="00690E93">
        <w:rPr>
          <w:rFonts w:eastAsia="Times New Roman"/>
          <w:color w:val="17365D"/>
          <w:szCs w:val="20"/>
          <w:lang w:eastAsia="hr-HR"/>
        </w:rPr>
        <w:t>Udio</w:t>
      </w:r>
      <w:r w:rsidR="00E1566D" w:rsidRPr="00690E93">
        <w:rPr>
          <w:color w:val="17365D" w:themeColor="text2" w:themeShade="BF"/>
          <w:szCs w:val="20"/>
        </w:rPr>
        <w:t xml:space="preserve"> pet poduzetnika s najvećim prihod</w:t>
      </w:r>
      <w:r w:rsidR="00192BDC" w:rsidRPr="00690E93">
        <w:rPr>
          <w:color w:val="17365D" w:themeColor="text2" w:themeShade="BF"/>
          <w:szCs w:val="20"/>
        </w:rPr>
        <w:t>ima</w:t>
      </w:r>
      <w:r w:rsidR="00E1566D" w:rsidRPr="00690E93">
        <w:rPr>
          <w:color w:val="17365D" w:themeColor="text2" w:themeShade="BF"/>
          <w:szCs w:val="20"/>
        </w:rPr>
        <w:t xml:space="preserve"> u 20</w:t>
      </w:r>
      <w:r w:rsidR="00A30F56" w:rsidRPr="00690E93">
        <w:rPr>
          <w:color w:val="17365D" w:themeColor="text2" w:themeShade="BF"/>
          <w:szCs w:val="20"/>
        </w:rPr>
        <w:t>20</w:t>
      </w:r>
      <w:r w:rsidR="00E1566D" w:rsidRPr="00690E93">
        <w:rPr>
          <w:color w:val="17365D" w:themeColor="text2" w:themeShade="BF"/>
          <w:szCs w:val="20"/>
        </w:rPr>
        <w:t xml:space="preserve">. godini u ukupnim prihodima </w:t>
      </w:r>
      <w:r w:rsidR="00A30F56" w:rsidRPr="00690E93">
        <w:rPr>
          <w:color w:val="17365D" w:themeColor="text2" w:themeShade="BF"/>
          <w:szCs w:val="20"/>
        </w:rPr>
        <w:t>197</w:t>
      </w:r>
      <w:r w:rsidR="00E1566D" w:rsidRPr="00690E93">
        <w:rPr>
          <w:color w:val="17365D" w:themeColor="text2" w:themeShade="BF"/>
          <w:szCs w:val="20"/>
        </w:rPr>
        <w:t xml:space="preserve"> poduzetnika u djelatnosti </w:t>
      </w:r>
      <w:r w:rsidR="00E43C83" w:rsidRPr="00690E93">
        <w:rPr>
          <w:color w:val="17365D" w:themeColor="text2" w:themeShade="BF"/>
          <w:szCs w:val="20"/>
        </w:rPr>
        <w:t>kampov</w:t>
      </w:r>
      <w:r w:rsidR="00192BDC" w:rsidRPr="00690E93">
        <w:rPr>
          <w:color w:val="17365D" w:themeColor="text2" w:themeShade="BF"/>
          <w:szCs w:val="20"/>
        </w:rPr>
        <w:t>a</w:t>
      </w:r>
      <w:r w:rsidR="00E43C83" w:rsidRPr="00690E93">
        <w:rPr>
          <w:color w:val="17365D" w:themeColor="text2" w:themeShade="BF"/>
          <w:szCs w:val="20"/>
        </w:rPr>
        <w:t xml:space="preserve"> i prostor</w:t>
      </w:r>
      <w:r w:rsidR="00192BDC" w:rsidRPr="00690E93">
        <w:rPr>
          <w:color w:val="17365D" w:themeColor="text2" w:themeShade="BF"/>
          <w:szCs w:val="20"/>
        </w:rPr>
        <w:t>a</w:t>
      </w:r>
      <w:r w:rsidR="00E43C83" w:rsidRPr="00690E93">
        <w:rPr>
          <w:color w:val="17365D" w:themeColor="text2" w:themeShade="BF"/>
          <w:szCs w:val="20"/>
        </w:rPr>
        <w:t xml:space="preserve"> za kampiranje</w:t>
      </w:r>
      <w:r w:rsidR="00E1566D" w:rsidRPr="00690E93">
        <w:rPr>
          <w:color w:val="17365D" w:themeColor="text2" w:themeShade="BF"/>
          <w:szCs w:val="20"/>
        </w:rPr>
        <w:t xml:space="preserve">, bio je </w:t>
      </w:r>
      <w:r w:rsidR="00162F0E">
        <w:rPr>
          <w:color w:val="17365D" w:themeColor="text2" w:themeShade="BF"/>
          <w:szCs w:val="20"/>
        </w:rPr>
        <w:t>50</w:t>
      </w:r>
      <w:r w:rsidR="00E1566D" w:rsidRPr="00690E93">
        <w:rPr>
          <w:color w:val="17365D" w:themeColor="text2" w:themeShade="BF"/>
          <w:szCs w:val="20"/>
        </w:rPr>
        <w:t>%</w:t>
      </w:r>
      <w:r w:rsidR="00C91379" w:rsidRPr="00690E93">
        <w:rPr>
          <w:color w:val="17365D" w:themeColor="text2" w:themeShade="BF"/>
          <w:szCs w:val="20"/>
        </w:rPr>
        <w:t xml:space="preserve"> (tablica 2</w:t>
      </w:r>
      <w:r w:rsidR="00D53A5E" w:rsidRPr="00690E93">
        <w:rPr>
          <w:color w:val="17365D" w:themeColor="text2" w:themeShade="BF"/>
          <w:szCs w:val="20"/>
        </w:rPr>
        <w:t>.</w:t>
      </w:r>
      <w:r w:rsidR="00C91379" w:rsidRPr="00690E93">
        <w:rPr>
          <w:color w:val="17365D" w:themeColor="text2" w:themeShade="BF"/>
          <w:szCs w:val="20"/>
        </w:rPr>
        <w:t>)</w:t>
      </w:r>
      <w:r w:rsidR="00E1566D" w:rsidRPr="00690E93">
        <w:rPr>
          <w:color w:val="17365D" w:themeColor="text2" w:themeShade="BF"/>
          <w:szCs w:val="20"/>
        </w:rPr>
        <w:t>.</w:t>
      </w:r>
    </w:p>
    <w:p w:rsidR="00E1566D" w:rsidRDefault="00E1566D" w:rsidP="005C1122">
      <w:pPr>
        <w:widowControl w:val="0"/>
        <w:tabs>
          <w:tab w:val="left" w:pos="1134"/>
          <w:tab w:val="left" w:pos="8222"/>
        </w:tabs>
        <w:spacing w:before="180" w:after="40" w:line="240" w:lineRule="auto"/>
        <w:rPr>
          <w:rFonts w:cs="Arial"/>
          <w:color w:val="17365D" w:themeColor="text2" w:themeShade="BF"/>
          <w:sz w:val="16"/>
          <w:szCs w:val="16"/>
        </w:rPr>
      </w:pPr>
      <w:r w:rsidRPr="00690E93">
        <w:rPr>
          <w:b/>
          <w:color w:val="17365D" w:themeColor="text2" w:themeShade="BF"/>
          <w:sz w:val="18"/>
          <w:szCs w:val="18"/>
          <w:lang w:eastAsia="hr-HR"/>
        </w:rPr>
        <w:t>Tablica 2</w:t>
      </w:r>
      <w:r w:rsidR="003A4624" w:rsidRPr="00690E93">
        <w:rPr>
          <w:b/>
          <w:color w:val="17365D" w:themeColor="text2" w:themeShade="BF"/>
          <w:sz w:val="18"/>
          <w:szCs w:val="18"/>
          <w:lang w:eastAsia="hr-HR"/>
        </w:rPr>
        <w:t>.</w:t>
      </w:r>
      <w:r w:rsidR="003A4624" w:rsidRPr="00690E93">
        <w:rPr>
          <w:b/>
          <w:color w:val="17365D" w:themeColor="text2" w:themeShade="BF"/>
          <w:sz w:val="18"/>
          <w:szCs w:val="18"/>
          <w:lang w:eastAsia="hr-HR"/>
        </w:rPr>
        <w:tab/>
        <w:t>Top pet</w:t>
      </w:r>
      <w:r w:rsidRPr="00690E93">
        <w:rPr>
          <w:b/>
          <w:color w:val="17365D" w:themeColor="text2" w:themeShade="BF"/>
          <w:sz w:val="18"/>
          <w:szCs w:val="18"/>
          <w:lang w:eastAsia="hr-HR"/>
        </w:rPr>
        <w:t xml:space="preserve"> poduzetnika po ukupn</w:t>
      </w:r>
      <w:r w:rsidR="00E8237D" w:rsidRPr="00690E93">
        <w:rPr>
          <w:b/>
          <w:color w:val="17365D" w:themeColor="text2" w:themeShade="BF"/>
          <w:sz w:val="18"/>
          <w:szCs w:val="18"/>
          <w:lang w:eastAsia="hr-HR"/>
        </w:rPr>
        <w:t>i</w:t>
      </w:r>
      <w:r w:rsidRPr="00690E93">
        <w:rPr>
          <w:b/>
          <w:color w:val="17365D" w:themeColor="text2" w:themeShade="BF"/>
          <w:sz w:val="18"/>
          <w:szCs w:val="18"/>
          <w:lang w:eastAsia="hr-HR"/>
        </w:rPr>
        <w:t>m prihod</w:t>
      </w:r>
      <w:r w:rsidR="00E8237D" w:rsidRPr="00690E93">
        <w:rPr>
          <w:b/>
          <w:color w:val="17365D" w:themeColor="text2" w:themeShade="BF"/>
          <w:sz w:val="18"/>
          <w:szCs w:val="18"/>
          <w:lang w:eastAsia="hr-HR"/>
        </w:rPr>
        <w:t>ima</w:t>
      </w:r>
      <w:r w:rsidRPr="00690E93">
        <w:rPr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ED1F0F" w:rsidRPr="00690E93">
        <w:rPr>
          <w:b/>
          <w:color w:val="17365D" w:themeColor="text2" w:themeShade="BF"/>
          <w:sz w:val="18"/>
          <w:szCs w:val="18"/>
          <w:lang w:eastAsia="hr-HR"/>
        </w:rPr>
        <w:t>20</w:t>
      </w:r>
      <w:r w:rsidRPr="00690E93">
        <w:rPr>
          <w:b/>
          <w:color w:val="17365D" w:themeColor="text2" w:themeShade="BF"/>
          <w:sz w:val="18"/>
          <w:szCs w:val="18"/>
          <w:lang w:eastAsia="hr-HR"/>
        </w:rPr>
        <w:t xml:space="preserve">. g., u razredu djelatnosti </w:t>
      </w:r>
      <w:r w:rsidR="00B53BC8" w:rsidRPr="00690E93">
        <w:rPr>
          <w:b/>
          <w:color w:val="17365D" w:themeColor="text2" w:themeShade="BF"/>
          <w:sz w:val="18"/>
          <w:szCs w:val="18"/>
          <w:lang w:eastAsia="hr-HR"/>
        </w:rPr>
        <w:t>55.30</w:t>
      </w:r>
      <w:r w:rsidRPr="00690E93">
        <w:rPr>
          <w:b/>
          <w:color w:val="17365D" w:themeColor="text2" w:themeShade="BF"/>
          <w:sz w:val="19"/>
          <w:szCs w:val="19"/>
          <w:lang w:eastAsia="hr-HR"/>
        </w:rPr>
        <w:tab/>
      </w:r>
      <w:r w:rsidR="003A4624" w:rsidRPr="00690E93">
        <w:rPr>
          <w:b/>
          <w:color w:val="17365D" w:themeColor="text2" w:themeShade="BF"/>
          <w:sz w:val="19"/>
          <w:szCs w:val="19"/>
          <w:lang w:eastAsia="hr-HR"/>
        </w:rPr>
        <w:t xml:space="preserve">  </w:t>
      </w:r>
      <w:r w:rsidRPr="00690E93">
        <w:rPr>
          <w:rFonts w:cs="Arial"/>
          <w:color w:val="17365D" w:themeColor="text2" w:themeShade="BF"/>
          <w:sz w:val="16"/>
          <w:szCs w:val="16"/>
        </w:rPr>
        <w:t>(iznosi u tisućama kn)</w:t>
      </w:r>
    </w:p>
    <w:tbl>
      <w:tblPr>
        <w:tblW w:w="989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7"/>
        <w:gridCol w:w="1418"/>
        <w:gridCol w:w="3648"/>
        <w:gridCol w:w="1097"/>
        <w:gridCol w:w="1061"/>
        <w:gridCol w:w="991"/>
        <w:gridCol w:w="1012"/>
      </w:tblGrid>
      <w:tr w:rsidR="00ED1F0F" w:rsidRPr="00ED1F0F" w:rsidTr="00FF2473">
        <w:trPr>
          <w:trHeight w:hRule="exact" w:val="403"/>
          <w:tblHeader/>
          <w:jc w:val="center"/>
        </w:trPr>
        <w:tc>
          <w:tcPr>
            <w:tcW w:w="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ED1F0F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R.br.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ED1F0F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OIB</w:t>
            </w:r>
          </w:p>
        </w:tc>
        <w:tc>
          <w:tcPr>
            <w:tcW w:w="36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ED1F0F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Naziv</w:t>
            </w:r>
          </w:p>
        </w:tc>
        <w:tc>
          <w:tcPr>
            <w:tcW w:w="109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ED1F0F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Sjedište</w:t>
            </w:r>
          </w:p>
        </w:tc>
        <w:tc>
          <w:tcPr>
            <w:tcW w:w="10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ED1F0F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Broj zaposlenih</w:t>
            </w:r>
          </w:p>
        </w:tc>
        <w:tc>
          <w:tcPr>
            <w:tcW w:w="9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ED1F0F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Ukupni prihodi</w:t>
            </w:r>
          </w:p>
        </w:tc>
        <w:tc>
          <w:tcPr>
            <w:tcW w:w="10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ED1F0F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Dobit razdoblja</w:t>
            </w:r>
          </w:p>
        </w:tc>
      </w:tr>
      <w:tr w:rsidR="00ED1F0F" w:rsidRPr="00ED1F0F" w:rsidTr="00FF2473">
        <w:trPr>
          <w:trHeight w:hRule="exact" w:val="278"/>
          <w:jc w:val="center"/>
        </w:trPr>
        <w:tc>
          <w:tcPr>
            <w:tcW w:w="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00325A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94300736117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VALALTA d.o.o. Rovinj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Rovinj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333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192.276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14.534</w:t>
            </w:r>
          </w:p>
        </w:tc>
      </w:tr>
      <w:tr w:rsidR="00ED1F0F" w:rsidRPr="00ED1F0F" w:rsidTr="00FF2473">
        <w:trPr>
          <w:trHeight w:hRule="exact" w:val="278"/>
          <w:jc w:val="center"/>
        </w:trPr>
        <w:tc>
          <w:tcPr>
            <w:tcW w:w="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15703919969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INDUSTRIAL PROJECTS d.o.o.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Fažana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29.803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0</w:t>
            </w:r>
          </w:p>
        </w:tc>
      </w:tr>
      <w:tr w:rsidR="00ED1F0F" w:rsidRPr="00ED1F0F" w:rsidTr="00FF2473">
        <w:trPr>
          <w:trHeight w:hRule="exact" w:val="278"/>
          <w:jc w:val="center"/>
        </w:trPr>
        <w:tc>
          <w:tcPr>
            <w:tcW w:w="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lastRenderedPageBreak/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39508009387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PROFICIO d.d.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Zagreb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25.631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0</w:t>
            </w:r>
          </w:p>
        </w:tc>
      </w:tr>
      <w:tr w:rsidR="00ED1F0F" w:rsidRPr="00ED1F0F" w:rsidTr="00FF2473">
        <w:trPr>
          <w:trHeight w:hRule="exact" w:val="278"/>
          <w:jc w:val="center"/>
        </w:trPr>
        <w:tc>
          <w:tcPr>
            <w:tcW w:w="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03299965935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NOA GRUPA d.o.o.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Zagreb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23.557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6.099</w:t>
            </w:r>
          </w:p>
        </w:tc>
      </w:tr>
      <w:tr w:rsidR="00ED1F0F" w:rsidRPr="00ED1F0F" w:rsidTr="00FF2473">
        <w:trPr>
          <w:trHeight w:hRule="exact" w:val="278"/>
          <w:jc w:val="center"/>
        </w:trPr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5.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63465435060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LOŠINJSKA PLOVIDBA TURIZAM d.o.o.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Mali Lošinj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52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21.423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ED1F0F">
              <w:rPr>
                <w:rFonts w:eastAsia="Times New Roman" w:cs="Arial"/>
                <w:color w:val="17365D"/>
                <w:sz w:val="18"/>
                <w:szCs w:val="18"/>
              </w:rPr>
              <w:t>0</w:t>
            </w:r>
          </w:p>
        </w:tc>
      </w:tr>
      <w:tr w:rsidR="00ED1F0F" w:rsidRPr="00ED1F0F" w:rsidTr="00FF2473">
        <w:trPr>
          <w:trHeight w:hRule="exact" w:val="278"/>
          <w:jc w:val="center"/>
        </w:trPr>
        <w:tc>
          <w:tcPr>
            <w:tcW w:w="68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ED1F0F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Ukupno top pet</w:t>
            </w:r>
          </w:p>
        </w:tc>
        <w:tc>
          <w:tcPr>
            <w:tcW w:w="10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ED1F0F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512</w:t>
            </w:r>
          </w:p>
        </w:tc>
        <w:tc>
          <w:tcPr>
            <w:tcW w:w="9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ED1F0F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292.691</w:t>
            </w:r>
          </w:p>
        </w:tc>
        <w:tc>
          <w:tcPr>
            <w:tcW w:w="10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ED1F0F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20.633</w:t>
            </w:r>
          </w:p>
        </w:tc>
      </w:tr>
      <w:tr w:rsidR="00ED1F0F" w:rsidRPr="00ED1F0F" w:rsidTr="00FF2473">
        <w:trPr>
          <w:trHeight w:hRule="exact" w:val="278"/>
          <w:jc w:val="center"/>
        </w:trPr>
        <w:tc>
          <w:tcPr>
            <w:tcW w:w="6830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ED1F0F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Ukupno svi poduzetnici NKD 55.30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ED1F0F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1.169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ED1F0F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584.930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ED1F0F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37.607</w:t>
            </w:r>
          </w:p>
        </w:tc>
      </w:tr>
      <w:tr w:rsidR="00ED1F0F" w:rsidRPr="00ED1F0F" w:rsidTr="00FF2473">
        <w:trPr>
          <w:trHeight w:hRule="exact" w:val="278"/>
          <w:jc w:val="center"/>
        </w:trPr>
        <w:tc>
          <w:tcPr>
            <w:tcW w:w="68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ED1F0F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Udio top pet poduzetnika u razredu djelatnosti NKD 55.30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ED1F0F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43,8%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ED1F0F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50,0%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ED1F0F" w:rsidRPr="00ED1F0F" w:rsidRDefault="00ED1F0F" w:rsidP="00ED1F0F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ED1F0F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54,9%</w:t>
            </w:r>
          </w:p>
        </w:tc>
      </w:tr>
    </w:tbl>
    <w:p w:rsidR="00E1566D" w:rsidRPr="00970E52" w:rsidRDefault="00E1566D" w:rsidP="00DB2231">
      <w:pPr>
        <w:spacing w:before="40" w:line="269" w:lineRule="auto"/>
        <w:rPr>
          <w:rFonts w:cs="Arial"/>
          <w:i/>
          <w:color w:val="17365D" w:themeColor="text2" w:themeShade="BF"/>
          <w:sz w:val="16"/>
          <w:szCs w:val="16"/>
          <w:lang w:eastAsia="hr-HR"/>
        </w:rPr>
      </w:pPr>
      <w:r w:rsidRPr="00970E52">
        <w:rPr>
          <w:rFonts w:cs="Arial"/>
          <w:i/>
          <w:color w:val="17365D" w:themeColor="text2" w:themeShade="BF"/>
          <w:sz w:val="16"/>
          <w:szCs w:val="16"/>
          <w:lang w:eastAsia="hr-HR"/>
        </w:rPr>
        <w:t>Izvor: Fina – Registar godišnjih financijskih izvještaja</w:t>
      </w:r>
    </w:p>
    <w:p w:rsidR="005C1122" w:rsidRPr="00690E93" w:rsidRDefault="003D2545" w:rsidP="003B42F4">
      <w:pPr>
        <w:widowControl w:val="0"/>
        <w:spacing w:before="180"/>
        <w:rPr>
          <w:rFonts w:cs="Arial"/>
          <w:color w:val="17365D"/>
          <w:szCs w:val="20"/>
        </w:rPr>
      </w:pPr>
      <w:r w:rsidRPr="00690E93">
        <w:rPr>
          <w:rFonts w:cs="Arial"/>
          <w:color w:val="17365D" w:themeColor="text2" w:themeShade="BF"/>
          <w:szCs w:val="20"/>
        </w:rPr>
        <w:t xml:space="preserve">Poduzetnici u djelatnosti </w:t>
      </w:r>
      <w:r w:rsidR="000B160E" w:rsidRPr="00690E93">
        <w:rPr>
          <w:rFonts w:cs="Arial"/>
          <w:color w:val="17365D" w:themeColor="text2" w:themeShade="BF"/>
          <w:szCs w:val="20"/>
        </w:rPr>
        <w:t xml:space="preserve">kampova i prostora za kampiranje </w:t>
      </w:r>
      <w:r w:rsidRPr="00690E93">
        <w:rPr>
          <w:rFonts w:cs="Arial"/>
          <w:color w:val="17365D" w:themeColor="text2" w:themeShade="BF"/>
          <w:szCs w:val="20"/>
        </w:rPr>
        <w:t>ostvari</w:t>
      </w:r>
      <w:r w:rsidR="00FD0FD4" w:rsidRPr="00690E93">
        <w:rPr>
          <w:rFonts w:cs="Arial"/>
          <w:color w:val="17365D" w:themeColor="text2" w:themeShade="BF"/>
          <w:szCs w:val="20"/>
        </w:rPr>
        <w:t>li</w:t>
      </w:r>
      <w:r w:rsidRPr="00690E93">
        <w:rPr>
          <w:rFonts w:cs="Arial"/>
          <w:color w:val="17365D" w:themeColor="text2" w:themeShade="BF"/>
          <w:szCs w:val="20"/>
        </w:rPr>
        <w:t xml:space="preserve"> su pozitivan konsolidirani financijski rezultat od 201</w:t>
      </w:r>
      <w:r w:rsidR="00FD0FD4" w:rsidRPr="00690E93">
        <w:rPr>
          <w:rFonts w:cs="Arial"/>
          <w:color w:val="17365D" w:themeColor="text2" w:themeShade="BF"/>
          <w:szCs w:val="20"/>
        </w:rPr>
        <w:t>6</w:t>
      </w:r>
      <w:r w:rsidRPr="00690E93">
        <w:rPr>
          <w:rFonts w:cs="Arial"/>
          <w:color w:val="17365D" w:themeColor="text2" w:themeShade="BF"/>
          <w:szCs w:val="20"/>
        </w:rPr>
        <w:t>. do 201</w:t>
      </w:r>
      <w:r w:rsidR="00444BC6" w:rsidRPr="00690E93">
        <w:rPr>
          <w:rFonts w:cs="Arial"/>
          <w:color w:val="17365D" w:themeColor="text2" w:themeShade="BF"/>
          <w:szCs w:val="20"/>
        </w:rPr>
        <w:t>9. godine</w:t>
      </w:r>
      <w:r w:rsidR="00FD0FD4" w:rsidRPr="00690E93">
        <w:rPr>
          <w:rFonts w:cs="Arial"/>
          <w:color w:val="17365D" w:themeColor="text2" w:themeShade="BF"/>
          <w:szCs w:val="20"/>
        </w:rPr>
        <w:t>, dok su u 2020. godini iskazali negativan rezultat (39,2 milijuna kuna).</w:t>
      </w:r>
      <w:r w:rsidRPr="00690E93">
        <w:rPr>
          <w:rFonts w:cs="Arial"/>
          <w:color w:val="17365D" w:themeColor="text2" w:themeShade="BF"/>
          <w:szCs w:val="20"/>
        </w:rPr>
        <w:t xml:space="preserve"> </w:t>
      </w:r>
      <w:r w:rsidR="00FD0FD4" w:rsidRPr="00690E93">
        <w:rPr>
          <w:rFonts w:cs="Arial"/>
          <w:color w:val="17365D" w:themeColor="text2" w:themeShade="BF"/>
          <w:szCs w:val="20"/>
        </w:rPr>
        <w:t xml:space="preserve">Najveći gubitak razdoblja u 2020. godini iskazao je PROFICIO d.d. iz Zagreba (18,1 milijun kuna) i VACANSOLEIL d.o.o. iz Rijeke (10,5 milijuna kuna). </w:t>
      </w:r>
      <w:r w:rsidR="00E05EA9" w:rsidRPr="00690E93">
        <w:rPr>
          <w:rFonts w:cs="Arial"/>
          <w:color w:val="17365D"/>
          <w:szCs w:val="20"/>
        </w:rPr>
        <w:t>Najveća neto dobit ostvarena je u 201</w:t>
      </w:r>
      <w:r w:rsidR="00444BC6" w:rsidRPr="00690E93">
        <w:rPr>
          <w:rFonts w:cs="Arial"/>
          <w:color w:val="17365D"/>
          <w:szCs w:val="20"/>
        </w:rPr>
        <w:t>7</w:t>
      </w:r>
      <w:r w:rsidR="00E05EA9" w:rsidRPr="00690E93">
        <w:rPr>
          <w:rFonts w:cs="Arial"/>
          <w:color w:val="17365D"/>
          <w:szCs w:val="20"/>
        </w:rPr>
        <w:t xml:space="preserve">. godini </w:t>
      </w:r>
      <w:r w:rsidR="000B160E" w:rsidRPr="00690E93">
        <w:rPr>
          <w:rFonts w:cs="Arial"/>
          <w:color w:val="17365D"/>
          <w:szCs w:val="20"/>
        </w:rPr>
        <w:t xml:space="preserve">u </w:t>
      </w:r>
      <w:r w:rsidR="00E05EA9" w:rsidRPr="00690E93">
        <w:rPr>
          <w:rFonts w:cs="Arial"/>
          <w:color w:val="17365D"/>
          <w:szCs w:val="20"/>
        </w:rPr>
        <w:t>iznos</w:t>
      </w:r>
      <w:r w:rsidR="000B160E" w:rsidRPr="00690E93">
        <w:rPr>
          <w:rFonts w:cs="Arial"/>
          <w:color w:val="17365D"/>
          <w:szCs w:val="20"/>
        </w:rPr>
        <w:t>u od</w:t>
      </w:r>
      <w:r w:rsidR="00E05EA9" w:rsidRPr="00690E93">
        <w:rPr>
          <w:rFonts w:cs="Arial"/>
          <w:color w:val="17365D"/>
          <w:szCs w:val="20"/>
        </w:rPr>
        <w:t xml:space="preserve"> </w:t>
      </w:r>
      <w:r w:rsidR="00444BC6" w:rsidRPr="00690E93">
        <w:rPr>
          <w:rFonts w:cs="Arial"/>
          <w:color w:val="17365D"/>
          <w:szCs w:val="20"/>
        </w:rPr>
        <w:t>143,1 milijun</w:t>
      </w:r>
      <w:r w:rsidR="002F622E" w:rsidRPr="00690E93">
        <w:rPr>
          <w:rFonts w:cs="Arial"/>
          <w:color w:val="17365D"/>
          <w:szCs w:val="20"/>
        </w:rPr>
        <w:t xml:space="preserve"> kuna</w:t>
      </w:r>
      <w:r w:rsidR="00FD0FD4" w:rsidRPr="00690E93">
        <w:rPr>
          <w:rFonts w:cs="Arial"/>
          <w:color w:val="17365D"/>
          <w:szCs w:val="20"/>
        </w:rPr>
        <w:t>,</w:t>
      </w:r>
      <w:r w:rsidR="002F622E" w:rsidRPr="00690E93">
        <w:rPr>
          <w:rFonts w:cs="Arial"/>
          <w:color w:val="17365D"/>
          <w:szCs w:val="20"/>
        </w:rPr>
        <w:t xml:space="preserve"> kada</w:t>
      </w:r>
      <w:r w:rsidR="00C17A65" w:rsidRPr="00690E93">
        <w:rPr>
          <w:rFonts w:cs="Arial"/>
          <w:color w:val="17365D"/>
          <w:szCs w:val="20"/>
        </w:rPr>
        <w:t xml:space="preserve"> je n</w:t>
      </w:r>
      <w:r w:rsidR="005C1122" w:rsidRPr="00690E93">
        <w:rPr>
          <w:rFonts w:cs="Arial"/>
          <w:color w:val="17365D"/>
          <w:szCs w:val="20"/>
        </w:rPr>
        <w:t xml:space="preserve">ajveću dobit </w:t>
      </w:r>
      <w:r w:rsidR="000B160E" w:rsidRPr="00690E93">
        <w:rPr>
          <w:rFonts w:cs="Arial"/>
          <w:color w:val="17365D"/>
          <w:szCs w:val="20"/>
        </w:rPr>
        <w:t xml:space="preserve">razdoblja </w:t>
      </w:r>
      <w:r w:rsidR="002F622E" w:rsidRPr="00690E93">
        <w:rPr>
          <w:rFonts w:cs="Arial"/>
          <w:color w:val="17365D"/>
          <w:szCs w:val="20"/>
        </w:rPr>
        <w:t>iskaza</w:t>
      </w:r>
      <w:r w:rsidR="000B160E" w:rsidRPr="00690E93">
        <w:rPr>
          <w:rFonts w:cs="Arial"/>
          <w:color w:val="17365D"/>
          <w:szCs w:val="20"/>
        </w:rPr>
        <w:t>la</w:t>
      </w:r>
      <w:r w:rsidR="005C1122" w:rsidRPr="00690E93">
        <w:rPr>
          <w:rFonts w:cs="Arial"/>
          <w:color w:val="17365D"/>
          <w:szCs w:val="20"/>
        </w:rPr>
        <w:t xml:space="preserve"> </w:t>
      </w:r>
      <w:r w:rsidR="00444BC6" w:rsidRPr="00690E93">
        <w:rPr>
          <w:rFonts w:cs="Arial"/>
          <w:color w:val="17365D"/>
          <w:szCs w:val="20"/>
        </w:rPr>
        <w:t>VA</w:t>
      </w:r>
      <w:r w:rsidR="002F622E" w:rsidRPr="00690E93">
        <w:rPr>
          <w:rFonts w:cs="Arial"/>
          <w:color w:val="17365D"/>
          <w:szCs w:val="20"/>
        </w:rPr>
        <w:t>LALTA d.o.</w:t>
      </w:r>
      <w:r w:rsidR="00444BC6" w:rsidRPr="00690E93">
        <w:rPr>
          <w:rFonts w:cs="Arial"/>
          <w:color w:val="17365D"/>
          <w:szCs w:val="20"/>
        </w:rPr>
        <w:t>o. Rovinj</w:t>
      </w:r>
      <w:r w:rsidR="005C1122" w:rsidRPr="00690E93">
        <w:rPr>
          <w:rFonts w:cs="Arial"/>
          <w:color w:val="17365D" w:themeColor="text2" w:themeShade="BF"/>
          <w:szCs w:val="20"/>
        </w:rPr>
        <w:t xml:space="preserve"> (</w:t>
      </w:r>
      <w:r w:rsidR="00C17A65" w:rsidRPr="00690E93">
        <w:rPr>
          <w:rFonts w:cs="Arial"/>
          <w:color w:val="17365D" w:themeColor="text2" w:themeShade="BF"/>
          <w:szCs w:val="20"/>
        </w:rPr>
        <w:t>44,2</w:t>
      </w:r>
      <w:r w:rsidR="00444BC6" w:rsidRPr="00690E93">
        <w:rPr>
          <w:rFonts w:cs="Arial"/>
          <w:color w:val="17365D" w:themeColor="text2" w:themeShade="BF"/>
          <w:szCs w:val="20"/>
        </w:rPr>
        <w:t xml:space="preserve"> mil</w:t>
      </w:r>
      <w:r w:rsidR="00FD0FD4" w:rsidRPr="00690E93">
        <w:rPr>
          <w:rFonts w:cs="Arial"/>
          <w:color w:val="17365D" w:themeColor="text2" w:themeShade="BF"/>
          <w:szCs w:val="20"/>
        </w:rPr>
        <w:t>ijuna kuna</w:t>
      </w:r>
      <w:r w:rsidR="005C1122" w:rsidRPr="00690E93">
        <w:rPr>
          <w:rFonts w:cs="Arial"/>
          <w:color w:val="17365D" w:themeColor="text2" w:themeShade="BF"/>
          <w:szCs w:val="20"/>
        </w:rPr>
        <w:t>)</w:t>
      </w:r>
      <w:r w:rsidR="000B160E" w:rsidRPr="00690E93">
        <w:rPr>
          <w:rFonts w:cs="Arial"/>
          <w:color w:val="17365D" w:themeColor="text2" w:themeShade="BF"/>
          <w:szCs w:val="20"/>
        </w:rPr>
        <w:t>.</w:t>
      </w:r>
    </w:p>
    <w:p w:rsidR="004A2DEF" w:rsidRDefault="00E1566D" w:rsidP="004A2DEF">
      <w:pPr>
        <w:spacing w:before="180" w:after="40" w:line="240" w:lineRule="auto"/>
        <w:ind w:left="1134" w:hanging="1134"/>
        <w:jc w:val="left"/>
        <w:rPr>
          <w:rFonts w:cs="Arial"/>
          <w:b/>
          <w:color w:val="17365D" w:themeColor="text2" w:themeShade="BF"/>
          <w:sz w:val="18"/>
          <w:szCs w:val="18"/>
        </w:rPr>
      </w:pPr>
      <w:r w:rsidRPr="00690E93">
        <w:rPr>
          <w:rFonts w:cs="Arial"/>
          <w:b/>
          <w:color w:val="17365D" w:themeColor="text2" w:themeShade="BF"/>
          <w:sz w:val="18"/>
          <w:szCs w:val="18"/>
        </w:rPr>
        <w:t>Slika 1.</w:t>
      </w:r>
      <w:r w:rsidRPr="00690E93">
        <w:rPr>
          <w:rFonts w:cs="Arial"/>
          <w:b/>
          <w:color w:val="17365D" w:themeColor="text2" w:themeShade="BF"/>
          <w:sz w:val="18"/>
          <w:szCs w:val="18"/>
        </w:rPr>
        <w:tab/>
      </w:r>
      <w:r w:rsidR="00425F8F" w:rsidRPr="00690E93">
        <w:rPr>
          <w:rFonts w:eastAsia="Times New Roman" w:cs="Arial"/>
          <w:b/>
          <w:sz w:val="18"/>
          <w:szCs w:val="18"/>
          <w:lang w:eastAsia="hr-HR"/>
          <w14:textFill>
            <w14:solidFill>
              <w14:srgbClr w14:val="1F497D">
                <w14:lumMod w14:val="75000"/>
              </w14:srgbClr>
            </w14:solidFill>
          </w14:textFill>
        </w:rPr>
        <w:t>VALALTA d.</w:t>
      </w:r>
      <w:r w:rsidR="00A237EE" w:rsidRPr="00690E93">
        <w:rPr>
          <w:rFonts w:eastAsia="Times New Roman" w:cs="Arial"/>
          <w:b/>
          <w:sz w:val="18"/>
          <w:szCs w:val="18"/>
          <w:lang w:eastAsia="hr-HR"/>
          <w14:textFill>
            <w14:solidFill>
              <w14:srgbClr w14:val="1F497D">
                <w14:lumMod w14:val="75000"/>
              </w14:srgbClr>
            </w14:solidFill>
          </w14:textFill>
        </w:rPr>
        <w:t xml:space="preserve">o.o. </w:t>
      </w:r>
      <w:r w:rsidR="00A237EE" w:rsidRPr="00690E93">
        <w:rPr>
          <w:rFonts w:cs="Arial"/>
          <w:b/>
          <w:color w:val="17365D" w:themeColor="text2" w:themeShade="BF"/>
          <w:sz w:val="18"/>
          <w:szCs w:val="18"/>
        </w:rPr>
        <w:t>prva</w:t>
      </w:r>
      <w:r w:rsidR="00F27BBC" w:rsidRPr="00690E93">
        <w:rPr>
          <w:rFonts w:cs="Arial"/>
          <w:b/>
          <w:color w:val="17365D" w:themeColor="text2" w:themeShade="BF"/>
          <w:sz w:val="18"/>
          <w:szCs w:val="18"/>
        </w:rPr>
        <w:t xml:space="preserve"> je među poduzetnicima u djelatnosti NKD </w:t>
      </w:r>
      <w:r w:rsidR="00A237EE" w:rsidRPr="00690E93">
        <w:rPr>
          <w:rFonts w:cs="Arial"/>
          <w:b/>
          <w:color w:val="17365D" w:themeColor="text2" w:themeShade="BF"/>
          <w:sz w:val="18"/>
          <w:szCs w:val="18"/>
        </w:rPr>
        <w:t>55.30</w:t>
      </w:r>
      <w:r w:rsidR="00F27BBC" w:rsidRPr="00690E93">
        <w:rPr>
          <w:rFonts w:cs="Arial"/>
          <w:b/>
          <w:color w:val="17365D" w:themeColor="text2" w:themeShade="BF"/>
          <w:sz w:val="18"/>
          <w:szCs w:val="18"/>
        </w:rPr>
        <w:t xml:space="preserve"> prema ukupn</w:t>
      </w:r>
      <w:r w:rsidR="00425F8F" w:rsidRPr="00690E93">
        <w:rPr>
          <w:rFonts w:cs="Arial"/>
          <w:b/>
          <w:color w:val="17365D" w:themeColor="text2" w:themeShade="BF"/>
          <w:sz w:val="18"/>
          <w:szCs w:val="18"/>
        </w:rPr>
        <w:t>i</w:t>
      </w:r>
      <w:r w:rsidR="00F27BBC" w:rsidRPr="00690E93">
        <w:rPr>
          <w:rFonts w:cs="Arial"/>
          <w:b/>
          <w:color w:val="17365D" w:themeColor="text2" w:themeShade="BF"/>
          <w:sz w:val="18"/>
          <w:szCs w:val="18"/>
        </w:rPr>
        <w:t>m prihod</w:t>
      </w:r>
      <w:r w:rsidR="00425F8F" w:rsidRPr="00690E93">
        <w:rPr>
          <w:rFonts w:cs="Arial"/>
          <w:b/>
          <w:color w:val="17365D" w:themeColor="text2" w:themeShade="BF"/>
          <w:sz w:val="18"/>
          <w:szCs w:val="18"/>
        </w:rPr>
        <w:t>ima</w:t>
      </w:r>
      <w:r w:rsidR="00A237EE" w:rsidRPr="00690E93">
        <w:rPr>
          <w:rFonts w:cs="Arial"/>
          <w:b/>
          <w:color w:val="17365D" w:themeColor="text2" w:themeShade="BF"/>
          <w:sz w:val="18"/>
          <w:szCs w:val="18"/>
        </w:rPr>
        <w:t>, neto dobiti</w:t>
      </w:r>
      <w:r w:rsidR="00F27BBC" w:rsidRPr="00690E93">
        <w:rPr>
          <w:rFonts w:cs="Arial"/>
          <w:b/>
          <w:color w:val="17365D" w:themeColor="text2" w:themeShade="BF"/>
          <w:sz w:val="18"/>
          <w:szCs w:val="18"/>
        </w:rPr>
        <w:t xml:space="preserve"> </w:t>
      </w:r>
      <w:r w:rsidR="008716E3" w:rsidRPr="00690E93">
        <w:rPr>
          <w:rFonts w:cs="Arial"/>
          <w:b/>
          <w:color w:val="17365D" w:themeColor="text2" w:themeShade="BF"/>
          <w:sz w:val="18"/>
          <w:szCs w:val="18"/>
        </w:rPr>
        <w:t xml:space="preserve">i broju zaposlenih </w:t>
      </w:r>
      <w:r w:rsidR="00F27BBC" w:rsidRPr="00690E93">
        <w:rPr>
          <w:rFonts w:cs="Arial"/>
          <w:b/>
          <w:color w:val="17365D" w:themeColor="text2" w:themeShade="BF"/>
          <w:sz w:val="18"/>
          <w:szCs w:val="18"/>
        </w:rPr>
        <w:t>u 20</w:t>
      </w:r>
      <w:r w:rsidR="00425F8F" w:rsidRPr="00690E93">
        <w:rPr>
          <w:rFonts w:cs="Arial"/>
          <w:b/>
          <w:color w:val="17365D" w:themeColor="text2" w:themeShade="BF"/>
          <w:sz w:val="18"/>
          <w:szCs w:val="18"/>
        </w:rPr>
        <w:t>20</w:t>
      </w:r>
      <w:r w:rsidR="00F27BBC" w:rsidRPr="00690E93">
        <w:rPr>
          <w:rFonts w:cs="Arial"/>
          <w:b/>
          <w:color w:val="17365D" w:themeColor="text2" w:themeShade="BF"/>
          <w:sz w:val="18"/>
          <w:szCs w:val="18"/>
        </w:rPr>
        <w:t>. godini</w:t>
      </w:r>
    </w:p>
    <w:p w:rsidR="00E317A8" w:rsidRDefault="00E317A8" w:rsidP="00E317A8">
      <w:pPr>
        <w:spacing w:after="40" w:line="240" w:lineRule="auto"/>
        <w:ind w:left="1134" w:hanging="1134"/>
        <w:jc w:val="left"/>
        <w:rPr>
          <w:rFonts w:cs="Arial"/>
          <w:b/>
          <w:color w:val="17365D" w:themeColor="text2" w:themeShade="BF"/>
          <w:sz w:val="18"/>
          <w:szCs w:val="18"/>
        </w:rPr>
      </w:pPr>
      <w:r>
        <w:rPr>
          <w:noProof/>
          <w:lang w:val="en-US"/>
        </w:rPr>
        <w:drawing>
          <wp:inline distT="0" distB="0" distL="0" distR="0" wp14:anchorId="43D21728" wp14:editId="6DCF2E46">
            <wp:extent cx="6392849" cy="1789044"/>
            <wp:effectExtent l="0" t="0" r="8255" b="190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7475" cy="179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D40" w:rsidRDefault="005B25B6" w:rsidP="00E453EB">
      <w:pPr>
        <w:jc w:val="left"/>
        <w:rPr>
          <w:bCs/>
          <w:color w:val="244061"/>
        </w:rPr>
      </w:pPr>
      <w:r w:rsidRPr="00A90E6E">
        <w:rPr>
          <w:i/>
          <w:color w:val="17365D" w:themeColor="text2" w:themeShade="BF"/>
          <w:sz w:val="16"/>
          <w:szCs w:val="16"/>
          <w:lang w:eastAsia="hr-HR"/>
        </w:rPr>
        <w:t xml:space="preserve">Izvor: </w:t>
      </w:r>
      <w:r w:rsidR="00EB2D40" w:rsidRPr="00A90E6E">
        <w:rPr>
          <w:rFonts w:cstheme="minorBidi"/>
          <w:i/>
          <w:sz w:val="16"/>
          <w:szCs w:val="16"/>
        </w:rPr>
        <w:t xml:space="preserve">Financijska agencija, servis </w:t>
      </w:r>
      <w:hyperlink r:id="rId10" w:history="1">
        <w:r w:rsidR="00EB2D40" w:rsidRPr="00A90E6E">
          <w:rPr>
            <w:rFonts w:eastAsiaTheme="minorHAnsi" w:cs="Arial"/>
            <w:i/>
            <w:color w:val="0000FF" w:themeColor="hyperlink"/>
            <w:sz w:val="16"/>
            <w:szCs w:val="16"/>
            <w:u w:val="single"/>
          </w:rPr>
          <w:t>info.BIZ</w:t>
        </w:r>
      </w:hyperlink>
    </w:p>
    <w:p w:rsidR="00BB586C" w:rsidRPr="00690E93" w:rsidRDefault="00BB586C" w:rsidP="004222AF">
      <w:pPr>
        <w:spacing w:before="180"/>
        <w:rPr>
          <w:rFonts w:cs="Arial"/>
          <w:color w:val="17365D" w:themeColor="text2" w:themeShade="BF"/>
          <w:szCs w:val="20"/>
        </w:rPr>
      </w:pPr>
      <w:r w:rsidRPr="00690E93">
        <w:rPr>
          <w:rFonts w:cs="Arial"/>
          <w:color w:val="17365D" w:themeColor="text2" w:themeShade="BF"/>
          <w:szCs w:val="20"/>
        </w:rPr>
        <w:t>Prosječna mjesečna neto obračunata plaća zaposleni</w:t>
      </w:r>
      <w:r w:rsidR="00165AB7" w:rsidRPr="00690E93">
        <w:rPr>
          <w:rFonts w:cs="Arial"/>
          <w:color w:val="17365D" w:themeColor="text2" w:themeShade="BF"/>
          <w:szCs w:val="20"/>
        </w:rPr>
        <w:t>ma</w:t>
      </w:r>
      <w:r w:rsidRPr="00690E93">
        <w:rPr>
          <w:rFonts w:cs="Arial"/>
          <w:color w:val="17365D" w:themeColor="text2" w:themeShade="BF"/>
          <w:szCs w:val="20"/>
        </w:rPr>
        <w:t xml:space="preserve"> kod poduzetnika u djelatnosti </w:t>
      </w:r>
      <w:r w:rsidR="00FC3FB4" w:rsidRPr="00690E93">
        <w:rPr>
          <w:rFonts w:cs="Arial"/>
          <w:color w:val="17365D" w:themeColor="text2" w:themeShade="BF"/>
          <w:szCs w:val="20"/>
        </w:rPr>
        <w:t>k</w:t>
      </w:r>
      <w:r w:rsidR="00073562" w:rsidRPr="00690E93">
        <w:rPr>
          <w:rFonts w:cs="Arial"/>
          <w:color w:val="17365D" w:themeColor="text2" w:themeShade="BF"/>
          <w:szCs w:val="20"/>
        </w:rPr>
        <w:t>ampov</w:t>
      </w:r>
      <w:r w:rsidR="00FC3FB4" w:rsidRPr="00690E93">
        <w:rPr>
          <w:rFonts w:cs="Arial"/>
          <w:color w:val="17365D" w:themeColor="text2" w:themeShade="BF"/>
          <w:szCs w:val="20"/>
        </w:rPr>
        <w:t>a</w:t>
      </w:r>
      <w:r w:rsidR="00073562" w:rsidRPr="00690E93">
        <w:rPr>
          <w:rFonts w:cs="Arial"/>
          <w:color w:val="17365D" w:themeColor="text2" w:themeShade="BF"/>
          <w:szCs w:val="20"/>
        </w:rPr>
        <w:t xml:space="preserve"> i prostor</w:t>
      </w:r>
      <w:r w:rsidR="00FC3FB4" w:rsidRPr="00690E93">
        <w:rPr>
          <w:rFonts w:cs="Arial"/>
          <w:color w:val="17365D" w:themeColor="text2" w:themeShade="BF"/>
          <w:szCs w:val="20"/>
        </w:rPr>
        <w:t>a</w:t>
      </w:r>
      <w:r w:rsidR="00073562" w:rsidRPr="00690E93">
        <w:rPr>
          <w:rFonts w:cs="Arial"/>
          <w:color w:val="17365D" w:themeColor="text2" w:themeShade="BF"/>
          <w:szCs w:val="20"/>
        </w:rPr>
        <w:t xml:space="preserve"> za kampiranje</w:t>
      </w:r>
      <w:r w:rsidRPr="00690E93">
        <w:rPr>
          <w:rFonts w:cs="Arial"/>
          <w:color w:val="17365D" w:themeColor="text2" w:themeShade="BF"/>
          <w:szCs w:val="20"/>
        </w:rPr>
        <w:t xml:space="preserve"> u 20</w:t>
      </w:r>
      <w:r w:rsidR="00165AB7" w:rsidRPr="00690E93">
        <w:rPr>
          <w:rFonts w:cs="Arial"/>
          <w:color w:val="17365D" w:themeColor="text2" w:themeShade="BF"/>
          <w:szCs w:val="20"/>
        </w:rPr>
        <w:t>20</w:t>
      </w:r>
      <w:r w:rsidRPr="00690E93">
        <w:rPr>
          <w:rFonts w:cs="Arial"/>
          <w:color w:val="17365D" w:themeColor="text2" w:themeShade="BF"/>
          <w:szCs w:val="20"/>
        </w:rPr>
        <w:t xml:space="preserve">. godini iznosila je </w:t>
      </w:r>
      <w:r w:rsidR="00165AB7" w:rsidRPr="00690E93">
        <w:rPr>
          <w:rFonts w:cs="Arial"/>
          <w:color w:val="17365D" w:themeColor="text2" w:themeShade="BF"/>
          <w:szCs w:val="20"/>
        </w:rPr>
        <w:t>5.758</w:t>
      </w:r>
      <w:r w:rsidRPr="00690E93">
        <w:rPr>
          <w:rFonts w:cs="Arial"/>
          <w:color w:val="17365D" w:themeColor="text2" w:themeShade="BF"/>
          <w:szCs w:val="20"/>
        </w:rPr>
        <w:t xml:space="preserve"> kun</w:t>
      </w:r>
      <w:r w:rsidR="00165AB7" w:rsidRPr="00690E93">
        <w:rPr>
          <w:rFonts w:cs="Arial"/>
          <w:color w:val="17365D" w:themeColor="text2" w:themeShade="BF"/>
          <w:szCs w:val="20"/>
        </w:rPr>
        <w:t>a</w:t>
      </w:r>
      <w:r w:rsidRPr="00690E93">
        <w:rPr>
          <w:rFonts w:cs="Arial"/>
          <w:color w:val="17365D" w:themeColor="text2" w:themeShade="BF"/>
          <w:szCs w:val="20"/>
        </w:rPr>
        <w:t xml:space="preserve"> i bila je </w:t>
      </w:r>
      <w:r w:rsidR="00165AB7" w:rsidRPr="00690E93">
        <w:rPr>
          <w:rFonts w:cs="Arial"/>
          <w:color w:val="17365D" w:themeColor="text2" w:themeShade="BF"/>
          <w:szCs w:val="20"/>
        </w:rPr>
        <w:t>9,2</w:t>
      </w:r>
      <w:r w:rsidR="00AD01E9" w:rsidRPr="00690E93">
        <w:rPr>
          <w:rFonts w:cs="Arial"/>
          <w:color w:val="17365D" w:themeColor="text2" w:themeShade="BF"/>
          <w:szCs w:val="20"/>
        </w:rPr>
        <w:t>%</w:t>
      </w:r>
      <w:r w:rsidRPr="00690E93">
        <w:rPr>
          <w:rFonts w:cs="Arial"/>
          <w:color w:val="17365D" w:themeColor="text2" w:themeShade="BF"/>
          <w:szCs w:val="20"/>
        </w:rPr>
        <w:t xml:space="preserve"> </w:t>
      </w:r>
      <w:r w:rsidR="00073562" w:rsidRPr="00690E93">
        <w:rPr>
          <w:rFonts w:cs="Arial"/>
          <w:color w:val="17365D" w:themeColor="text2" w:themeShade="BF"/>
          <w:szCs w:val="20"/>
        </w:rPr>
        <w:t>viša</w:t>
      </w:r>
      <w:r w:rsidRPr="00690E93">
        <w:rPr>
          <w:rFonts w:cs="Arial"/>
          <w:color w:val="17365D" w:themeColor="text2" w:themeShade="BF"/>
          <w:szCs w:val="20"/>
        </w:rPr>
        <w:t xml:space="preserve"> u odnosu n</w:t>
      </w:r>
      <w:r w:rsidR="00165AB7" w:rsidRPr="00690E93">
        <w:rPr>
          <w:rFonts w:cs="Arial"/>
          <w:color w:val="17365D" w:themeColor="text2" w:themeShade="BF"/>
          <w:szCs w:val="20"/>
        </w:rPr>
        <w:t>a početnu promatranu godinu (2016</w:t>
      </w:r>
      <w:r w:rsidRPr="00690E93">
        <w:rPr>
          <w:rFonts w:cs="Arial"/>
          <w:color w:val="17365D" w:themeColor="text2" w:themeShade="BF"/>
          <w:szCs w:val="20"/>
        </w:rPr>
        <w:t xml:space="preserve">.) te </w:t>
      </w:r>
      <w:r w:rsidR="00165AB7" w:rsidRPr="00690E93">
        <w:rPr>
          <w:rFonts w:cs="Arial"/>
          <w:color w:val="17365D" w:themeColor="text2" w:themeShade="BF"/>
          <w:szCs w:val="20"/>
        </w:rPr>
        <w:t>3,6</w:t>
      </w:r>
      <w:r w:rsidR="00AD01E9" w:rsidRPr="00690E93">
        <w:rPr>
          <w:rFonts w:cs="Arial"/>
          <w:color w:val="17365D" w:themeColor="text2" w:themeShade="BF"/>
          <w:szCs w:val="20"/>
        </w:rPr>
        <w:t>%</w:t>
      </w:r>
      <w:r w:rsidRPr="00690E93">
        <w:rPr>
          <w:rFonts w:cs="Arial"/>
          <w:color w:val="17365D" w:themeColor="text2" w:themeShade="BF"/>
          <w:szCs w:val="20"/>
        </w:rPr>
        <w:t xml:space="preserve"> </w:t>
      </w:r>
      <w:r w:rsidR="00165AB7" w:rsidRPr="00690E93">
        <w:rPr>
          <w:rFonts w:cs="Arial"/>
          <w:color w:val="17365D" w:themeColor="text2" w:themeShade="BF"/>
          <w:szCs w:val="20"/>
        </w:rPr>
        <w:t>manja</w:t>
      </w:r>
      <w:r w:rsidRPr="00690E93">
        <w:rPr>
          <w:rFonts w:cs="Arial"/>
          <w:color w:val="17365D" w:themeColor="text2" w:themeShade="BF"/>
          <w:szCs w:val="20"/>
        </w:rPr>
        <w:t xml:space="preserve"> od prosječne mjesečne neto plaće zaposlenih kod poduzetnika na razini RH (</w:t>
      </w:r>
      <w:r w:rsidR="00165AB7" w:rsidRPr="00690E93">
        <w:rPr>
          <w:rFonts w:cs="Arial"/>
          <w:color w:val="17365D" w:themeColor="text2" w:themeShade="BF"/>
          <w:szCs w:val="20"/>
        </w:rPr>
        <w:t>5.971</w:t>
      </w:r>
      <w:r w:rsidRPr="00690E93">
        <w:rPr>
          <w:rFonts w:cs="Arial"/>
          <w:color w:val="17365D" w:themeColor="text2" w:themeShade="BF"/>
          <w:szCs w:val="20"/>
        </w:rPr>
        <w:t xml:space="preserve"> kuna).</w:t>
      </w:r>
    </w:p>
    <w:p w:rsidR="00E30CF8" w:rsidRPr="00690E93" w:rsidRDefault="00E30CF8" w:rsidP="008141C4">
      <w:pPr>
        <w:spacing w:before="120"/>
        <w:rPr>
          <w:rFonts w:cs="Arial"/>
          <w:color w:val="17365D" w:themeColor="text2" w:themeShade="BF"/>
          <w:szCs w:val="20"/>
        </w:rPr>
      </w:pPr>
      <w:r w:rsidRPr="00690E93">
        <w:rPr>
          <w:rFonts w:cs="Arial"/>
          <w:color w:val="17365D" w:themeColor="text2" w:themeShade="BF"/>
          <w:szCs w:val="20"/>
        </w:rPr>
        <w:t xml:space="preserve">U djelatnosti </w:t>
      </w:r>
      <w:r w:rsidR="000B160E" w:rsidRPr="00690E93">
        <w:rPr>
          <w:rFonts w:cs="Arial"/>
          <w:color w:val="17365D" w:themeColor="text2" w:themeShade="BF"/>
          <w:szCs w:val="20"/>
        </w:rPr>
        <w:t xml:space="preserve">kampova i prostora za kampiranje </w:t>
      </w:r>
      <w:r w:rsidRPr="00690E93">
        <w:rPr>
          <w:rFonts w:cs="Arial"/>
          <w:color w:val="17365D" w:themeColor="text2" w:themeShade="BF"/>
          <w:szCs w:val="20"/>
        </w:rPr>
        <w:t xml:space="preserve">ostvaren je </w:t>
      </w:r>
      <w:r w:rsidR="00E635E3" w:rsidRPr="00690E93">
        <w:rPr>
          <w:rFonts w:cs="Arial"/>
          <w:color w:val="17365D" w:themeColor="text2" w:themeShade="BF"/>
          <w:szCs w:val="20"/>
        </w:rPr>
        <w:t>pozitivan</w:t>
      </w:r>
      <w:r w:rsidRPr="00690E93">
        <w:rPr>
          <w:rFonts w:cs="Arial"/>
          <w:color w:val="17365D" w:themeColor="text2" w:themeShade="BF"/>
          <w:szCs w:val="20"/>
        </w:rPr>
        <w:t xml:space="preserve"> trgovinski saldo kroz promatrano razdoblje. Najveći trgovinski </w:t>
      </w:r>
      <w:r w:rsidR="00E635E3" w:rsidRPr="00690E93">
        <w:rPr>
          <w:rFonts w:cs="Arial"/>
          <w:color w:val="17365D" w:themeColor="text2" w:themeShade="BF"/>
          <w:szCs w:val="20"/>
        </w:rPr>
        <w:t>suficit ostvaren je 2017</w:t>
      </w:r>
      <w:r w:rsidRPr="00690E93">
        <w:rPr>
          <w:rFonts w:cs="Arial"/>
          <w:color w:val="17365D" w:themeColor="text2" w:themeShade="BF"/>
          <w:szCs w:val="20"/>
        </w:rPr>
        <w:t xml:space="preserve">. godine u iznosu od </w:t>
      </w:r>
      <w:r w:rsidR="00E635E3" w:rsidRPr="00690E93">
        <w:rPr>
          <w:rFonts w:cs="Arial"/>
          <w:color w:val="17365D" w:themeColor="text2" w:themeShade="BF"/>
          <w:szCs w:val="20"/>
        </w:rPr>
        <w:t>186,8 milijuna</w:t>
      </w:r>
      <w:r w:rsidRPr="00690E93">
        <w:rPr>
          <w:rFonts w:cs="Arial"/>
          <w:color w:val="17365D" w:themeColor="text2" w:themeShade="BF"/>
          <w:szCs w:val="20"/>
        </w:rPr>
        <w:t xml:space="preserve"> kuna, koliko je </w:t>
      </w:r>
      <w:r w:rsidR="00785039" w:rsidRPr="00690E93">
        <w:rPr>
          <w:rFonts w:cs="Arial"/>
          <w:color w:val="17365D" w:themeColor="text2" w:themeShade="BF"/>
          <w:szCs w:val="20"/>
        </w:rPr>
        <w:t>izvoz</w:t>
      </w:r>
      <w:r w:rsidRPr="00690E93">
        <w:rPr>
          <w:rFonts w:cs="Arial"/>
          <w:color w:val="17365D" w:themeColor="text2" w:themeShade="BF"/>
          <w:szCs w:val="20"/>
        </w:rPr>
        <w:t xml:space="preserve"> bio veći od </w:t>
      </w:r>
      <w:r w:rsidR="00785039" w:rsidRPr="00690E93">
        <w:rPr>
          <w:rFonts w:cs="Arial"/>
          <w:color w:val="17365D" w:themeColor="text2" w:themeShade="BF"/>
          <w:szCs w:val="20"/>
        </w:rPr>
        <w:t>uvoza</w:t>
      </w:r>
      <w:r w:rsidRPr="00690E93">
        <w:rPr>
          <w:rFonts w:cs="Arial"/>
          <w:color w:val="17365D" w:themeColor="text2" w:themeShade="BF"/>
          <w:szCs w:val="20"/>
        </w:rPr>
        <w:t xml:space="preserve">, dok je najmanji trgovinski </w:t>
      </w:r>
      <w:r w:rsidR="00E635E3" w:rsidRPr="00690E93">
        <w:rPr>
          <w:rFonts w:cs="Arial"/>
          <w:color w:val="17365D" w:themeColor="text2" w:themeShade="BF"/>
          <w:szCs w:val="20"/>
        </w:rPr>
        <w:t>suficit</w:t>
      </w:r>
      <w:r w:rsidRPr="00690E93">
        <w:rPr>
          <w:rFonts w:cs="Arial"/>
          <w:color w:val="17365D" w:themeColor="text2" w:themeShade="BF"/>
          <w:szCs w:val="20"/>
        </w:rPr>
        <w:t xml:space="preserve"> iskazan u 20</w:t>
      </w:r>
      <w:r w:rsidR="0010686C" w:rsidRPr="00690E93">
        <w:rPr>
          <w:rFonts w:cs="Arial"/>
          <w:color w:val="17365D" w:themeColor="text2" w:themeShade="BF"/>
          <w:szCs w:val="20"/>
        </w:rPr>
        <w:t>20</w:t>
      </w:r>
      <w:r w:rsidRPr="00690E93">
        <w:rPr>
          <w:rFonts w:cs="Arial"/>
          <w:color w:val="17365D" w:themeColor="text2" w:themeShade="BF"/>
          <w:szCs w:val="20"/>
        </w:rPr>
        <w:t xml:space="preserve">. godini u iznosu od </w:t>
      </w:r>
      <w:r w:rsidR="0010686C" w:rsidRPr="00690E93">
        <w:rPr>
          <w:rFonts w:cs="Arial"/>
          <w:color w:val="17365D" w:themeColor="text2" w:themeShade="BF"/>
          <w:szCs w:val="20"/>
        </w:rPr>
        <w:t>114,2</w:t>
      </w:r>
      <w:r w:rsidR="00E635E3" w:rsidRPr="00690E93">
        <w:rPr>
          <w:rFonts w:cs="Arial"/>
          <w:color w:val="17365D" w:themeColor="text2" w:themeShade="BF"/>
          <w:szCs w:val="20"/>
        </w:rPr>
        <w:t xml:space="preserve"> milijuna</w:t>
      </w:r>
      <w:r w:rsidRPr="00690E93">
        <w:rPr>
          <w:rFonts w:cs="Arial"/>
          <w:color w:val="17365D" w:themeColor="text2" w:themeShade="BF"/>
          <w:szCs w:val="20"/>
        </w:rPr>
        <w:t xml:space="preserve"> kuna. </w:t>
      </w:r>
      <w:r w:rsidR="002E74F9" w:rsidRPr="00690E93">
        <w:rPr>
          <w:rFonts w:cs="Arial"/>
          <w:color w:val="17365D" w:themeColor="text2" w:themeShade="BF"/>
          <w:szCs w:val="20"/>
        </w:rPr>
        <w:t>I</w:t>
      </w:r>
      <w:r w:rsidRPr="00690E93">
        <w:rPr>
          <w:rFonts w:cs="Arial"/>
          <w:color w:val="17365D" w:themeColor="text2" w:themeShade="BF"/>
          <w:szCs w:val="20"/>
        </w:rPr>
        <w:t xml:space="preserve">zvoz poduzetnika u iznosu od </w:t>
      </w:r>
      <w:r w:rsidR="00785039" w:rsidRPr="00690E93">
        <w:rPr>
          <w:rFonts w:cs="Arial"/>
          <w:color w:val="17365D" w:themeColor="text2" w:themeShade="BF"/>
          <w:szCs w:val="20"/>
        </w:rPr>
        <w:t>142,2</w:t>
      </w:r>
      <w:r w:rsidR="00E635E3" w:rsidRPr="00690E93">
        <w:rPr>
          <w:rFonts w:cs="Arial"/>
          <w:color w:val="17365D" w:themeColor="text2" w:themeShade="BF"/>
          <w:szCs w:val="20"/>
        </w:rPr>
        <w:t xml:space="preserve"> milijuna</w:t>
      </w:r>
      <w:r w:rsidRPr="00690E93">
        <w:rPr>
          <w:rFonts w:cs="Arial"/>
          <w:color w:val="17365D" w:themeColor="text2" w:themeShade="BF"/>
          <w:szCs w:val="20"/>
        </w:rPr>
        <w:t xml:space="preserve"> kuna u 20</w:t>
      </w:r>
      <w:r w:rsidR="00785039" w:rsidRPr="00690E93">
        <w:rPr>
          <w:rFonts w:cs="Arial"/>
          <w:color w:val="17365D" w:themeColor="text2" w:themeShade="BF"/>
          <w:szCs w:val="20"/>
        </w:rPr>
        <w:t>20</w:t>
      </w:r>
      <w:r w:rsidRPr="00690E93">
        <w:rPr>
          <w:rFonts w:cs="Arial"/>
          <w:color w:val="17365D" w:themeColor="text2" w:themeShade="BF"/>
          <w:szCs w:val="20"/>
        </w:rPr>
        <w:t>. godini</w:t>
      </w:r>
      <w:r w:rsidR="002E74F9" w:rsidRPr="00690E93">
        <w:rPr>
          <w:rFonts w:cs="Arial"/>
          <w:color w:val="17365D" w:themeColor="text2" w:themeShade="BF"/>
          <w:szCs w:val="20"/>
        </w:rPr>
        <w:t>,</w:t>
      </w:r>
      <w:r w:rsidRPr="00690E93">
        <w:rPr>
          <w:rFonts w:cs="Arial"/>
          <w:color w:val="17365D" w:themeColor="text2" w:themeShade="BF"/>
          <w:szCs w:val="20"/>
        </w:rPr>
        <w:t xml:space="preserve"> </w:t>
      </w:r>
      <w:r w:rsidR="00785039" w:rsidRPr="00690E93">
        <w:rPr>
          <w:rFonts w:cs="Arial"/>
          <w:color w:val="17365D" w:themeColor="text2" w:themeShade="BF"/>
          <w:szCs w:val="20"/>
        </w:rPr>
        <w:t>smanjenje</w:t>
      </w:r>
      <w:r w:rsidR="00E8237D" w:rsidRPr="00690E93">
        <w:rPr>
          <w:rFonts w:cs="Arial"/>
          <w:color w:val="17365D" w:themeColor="text2" w:themeShade="BF"/>
          <w:szCs w:val="20"/>
        </w:rPr>
        <w:t xml:space="preserve"> je</w:t>
      </w:r>
      <w:r w:rsidR="002E74F9" w:rsidRPr="00690E93">
        <w:rPr>
          <w:rFonts w:cs="Arial"/>
          <w:color w:val="17365D" w:themeColor="text2" w:themeShade="BF"/>
          <w:szCs w:val="20"/>
        </w:rPr>
        <w:t xml:space="preserve"> </w:t>
      </w:r>
      <w:r w:rsidRPr="00690E93">
        <w:rPr>
          <w:rFonts w:cs="Arial"/>
          <w:color w:val="17365D" w:themeColor="text2" w:themeShade="BF"/>
          <w:szCs w:val="20"/>
        </w:rPr>
        <w:t xml:space="preserve">od </w:t>
      </w:r>
      <w:r w:rsidR="00785039" w:rsidRPr="00690E93">
        <w:rPr>
          <w:rFonts w:cs="Arial"/>
          <w:color w:val="17365D" w:themeColor="text2" w:themeShade="BF"/>
          <w:szCs w:val="20"/>
        </w:rPr>
        <w:t>21,1</w:t>
      </w:r>
      <w:r w:rsidR="00E635E3" w:rsidRPr="00690E93">
        <w:rPr>
          <w:rFonts w:cs="Arial"/>
          <w:color w:val="17365D" w:themeColor="text2" w:themeShade="BF"/>
          <w:szCs w:val="20"/>
        </w:rPr>
        <w:t>%</w:t>
      </w:r>
      <w:r w:rsidRPr="00690E93">
        <w:rPr>
          <w:rFonts w:cs="Arial"/>
          <w:color w:val="17365D" w:themeColor="text2" w:themeShade="BF"/>
          <w:szCs w:val="20"/>
        </w:rPr>
        <w:t xml:space="preserve"> u odnosu na 201</w:t>
      </w:r>
      <w:r w:rsidR="00785039" w:rsidRPr="00690E93">
        <w:rPr>
          <w:rFonts w:cs="Arial"/>
          <w:color w:val="17365D" w:themeColor="text2" w:themeShade="BF"/>
          <w:szCs w:val="20"/>
        </w:rPr>
        <w:t>6</w:t>
      </w:r>
      <w:r w:rsidRPr="00690E93">
        <w:rPr>
          <w:rFonts w:cs="Arial"/>
          <w:color w:val="17365D" w:themeColor="text2" w:themeShade="BF"/>
          <w:szCs w:val="20"/>
        </w:rPr>
        <w:t>.</w:t>
      </w:r>
      <w:r w:rsidR="00E635E3" w:rsidRPr="00690E93">
        <w:rPr>
          <w:rFonts w:cs="Arial"/>
          <w:color w:val="17365D" w:themeColor="text2" w:themeShade="BF"/>
          <w:szCs w:val="20"/>
        </w:rPr>
        <w:t xml:space="preserve"> godinu</w:t>
      </w:r>
      <w:r w:rsidRPr="00690E93">
        <w:rPr>
          <w:rFonts w:cs="Arial"/>
          <w:color w:val="17365D" w:themeColor="text2" w:themeShade="BF"/>
          <w:szCs w:val="20"/>
        </w:rPr>
        <w:t xml:space="preserve">, dok je uvoz veći za </w:t>
      </w:r>
      <w:r w:rsidR="00785039" w:rsidRPr="00690E93">
        <w:rPr>
          <w:rFonts w:cs="Arial"/>
          <w:color w:val="17365D" w:themeColor="text2" w:themeShade="BF"/>
          <w:szCs w:val="20"/>
        </w:rPr>
        <w:t>35,9</w:t>
      </w:r>
      <w:r w:rsidR="00E635E3" w:rsidRPr="00690E93">
        <w:rPr>
          <w:rFonts w:cs="Arial"/>
          <w:color w:val="17365D" w:themeColor="text2" w:themeShade="BF"/>
          <w:szCs w:val="20"/>
        </w:rPr>
        <w:t>%</w:t>
      </w:r>
      <w:r w:rsidRPr="00690E93">
        <w:rPr>
          <w:rFonts w:cs="Arial"/>
          <w:color w:val="17365D" w:themeColor="text2" w:themeShade="BF"/>
          <w:szCs w:val="20"/>
        </w:rPr>
        <w:t xml:space="preserve"> (</w:t>
      </w:r>
      <w:r w:rsidR="00162F0E">
        <w:rPr>
          <w:rFonts w:cs="Arial"/>
          <w:color w:val="17365D" w:themeColor="text2" w:themeShade="BF"/>
          <w:szCs w:val="20"/>
        </w:rPr>
        <w:t>28</w:t>
      </w:r>
      <w:bookmarkStart w:id="0" w:name="_GoBack"/>
      <w:bookmarkEnd w:id="0"/>
      <w:r w:rsidR="00E635E3" w:rsidRPr="00690E93">
        <w:rPr>
          <w:rFonts w:cs="Arial"/>
          <w:color w:val="17365D" w:themeColor="text2" w:themeShade="BF"/>
          <w:szCs w:val="20"/>
        </w:rPr>
        <w:t xml:space="preserve"> milijuna</w:t>
      </w:r>
      <w:r w:rsidRPr="00690E93">
        <w:rPr>
          <w:rFonts w:cs="Arial"/>
          <w:color w:val="17365D" w:themeColor="text2" w:themeShade="BF"/>
          <w:szCs w:val="20"/>
        </w:rPr>
        <w:t xml:space="preserve"> kuna u 20</w:t>
      </w:r>
      <w:r w:rsidR="00785039" w:rsidRPr="00690E93">
        <w:rPr>
          <w:rFonts w:cs="Arial"/>
          <w:color w:val="17365D" w:themeColor="text2" w:themeShade="BF"/>
          <w:szCs w:val="20"/>
        </w:rPr>
        <w:t>20</w:t>
      </w:r>
      <w:r w:rsidRPr="00690E93">
        <w:rPr>
          <w:rFonts w:cs="Arial"/>
          <w:color w:val="17365D" w:themeColor="text2" w:themeShade="BF"/>
          <w:szCs w:val="20"/>
        </w:rPr>
        <w:t>.</w:t>
      </w:r>
      <w:r w:rsidR="00E8237D" w:rsidRPr="00690E93">
        <w:rPr>
          <w:rFonts w:cs="Arial"/>
          <w:color w:val="17365D" w:themeColor="text2" w:themeShade="BF"/>
          <w:szCs w:val="20"/>
        </w:rPr>
        <w:t>,</w:t>
      </w:r>
      <w:r w:rsidRPr="00690E93">
        <w:rPr>
          <w:rFonts w:cs="Arial"/>
          <w:color w:val="17365D" w:themeColor="text2" w:themeShade="BF"/>
          <w:szCs w:val="20"/>
        </w:rPr>
        <w:t xml:space="preserve"> u odnosu na </w:t>
      </w:r>
      <w:r w:rsidR="00785039" w:rsidRPr="00690E93">
        <w:rPr>
          <w:rFonts w:cs="Arial"/>
          <w:color w:val="17365D" w:themeColor="text2" w:themeShade="BF"/>
          <w:szCs w:val="20"/>
        </w:rPr>
        <w:t>20,6</w:t>
      </w:r>
      <w:r w:rsidR="00E635E3" w:rsidRPr="00690E93">
        <w:rPr>
          <w:rFonts w:cs="Arial"/>
          <w:color w:val="17365D" w:themeColor="text2" w:themeShade="BF"/>
          <w:szCs w:val="20"/>
        </w:rPr>
        <w:t xml:space="preserve"> milijuna</w:t>
      </w:r>
      <w:r w:rsidRPr="00690E93">
        <w:rPr>
          <w:rFonts w:cs="Arial"/>
          <w:color w:val="17365D" w:themeColor="text2" w:themeShade="BF"/>
          <w:szCs w:val="20"/>
        </w:rPr>
        <w:t xml:space="preserve"> kuna u 201</w:t>
      </w:r>
      <w:r w:rsidR="00785039" w:rsidRPr="00690E93">
        <w:rPr>
          <w:rFonts w:cs="Arial"/>
          <w:color w:val="17365D" w:themeColor="text2" w:themeShade="BF"/>
          <w:szCs w:val="20"/>
        </w:rPr>
        <w:t>6</w:t>
      </w:r>
      <w:r w:rsidRPr="00690E93">
        <w:rPr>
          <w:rFonts w:cs="Arial"/>
          <w:color w:val="17365D" w:themeColor="text2" w:themeShade="BF"/>
          <w:szCs w:val="20"/>
        </w:rPr>
        <w:t>.</w:t>
      </w:r>
      <w:r w:rsidR="000B160E" w:rsidRPr="00690E93">
        <w:rPr>
          <w:rFonts w:cs="Arial"/>
          <w:color w:val="17365D" w:themeColor="text2" w:themeShade="BF"/>
          <w:szCs w:val="20"/>
        </w:rPr>
        <w:t xml:space="preserve"> godini</w:t>
      </w:r>
      <w:r w:rsidRPr="00690E93">
        <w:rPr>
          <w:rFonts w:cs="Arial"/>
          <w:color w:val="17365D" w:themeColor="text2" w:themeShade="BF"/>
          <w:szCs w:val="20"/>
        </w:rPr>
        <w:t>).</w:t>
      </w:r>
    </w:p>
    <w:p w:rsidR="00E30CF8" w:rsidRPr="004D5DDF" w:rsidRDefault="00781368" w:rsidP="00425F8F">
      <w:pPr>
        <w:pBdr>
          <w:bottom w:val="single" w:sz="12" w:space="1" w:color="auto"/>
        </w:pBdr>
        <w:spacing w:before="120" w:after="120"/>
        <w:rPr>
          <w:rFonts w:cs="Arial"/>
          <w:color w:val="17365D" w:themeColor="text2" w:themeShade="BF"/>
          <w:szCs w:val="20"/>
        </w:rPr>
      </w:pPr>
      <w:r w:rsidRPr="00690E93">
        <w:rPr>
          <w:rFonts w:cs="Arial"/>
          <w:color w:val="17365D" w:themeColor="text2" w:themeShade="BF"/>
          <w:szCs w:val="20"/>
        </w:rPr>
        <w:t>Analiza poduzetnika u 20</w:t>
      </w:r>
      <w:r w:rsidR="00427DFF" w:rsidRPr="00690E93">
        <w:rPr>
          <w:rFonts w:cs="Arial"/>
          <w:color w:val="17365D" w:themeColor="text2" w:themeShade="BF"/>
          <w:szCs w:val="20"/>
        </w:rPr>
        <w:t>20</w:t>
      </w:r>
      <w:r w:rsidRPr="00690E93">
        <w:rPr>
          <w:rFonts w:cs="Arial"/>
          <w:color w:val="17365D" w:themeColor="text2" w:themeShade="BF"/>
          <w:szCs w:val="20"/>
        </w:rPr>
        <w:t>. godini u djelatnosti kampov</w:t>
      </w:r>
      <w:r w:rsidR="009C1AA0" w:rsidRPr="00690E93">
        <w:rPr>
          <w:rFonts w:cs="Arial"/>
          <w:color w:val="17365D" w:themeColor="text2" w:themeShade="BF"/>
          <w:szCs w:val="20"/>
        </w:rPr>
        <w:t>a</w:t>
      </w:r>
      <w:r w:rsidRPr="00690E93">
        <w:rPr>
          <w:rFonts w:cs="Arial"/>
          <w:color w:val="17365D" w:themeColor="text2" w:themeShade="BF"/>
          <w:szCs w:val="20"/>
        </w:rPr>
        <w:t xml:space="preserve"> i prostor</w:t>
      </w:r>
      <w:r w:rsidR="009C1AA0" w:rsidRPr="00690E93">
        <w:rPr>
          <w:rFonts w:cs="Arial"/>
          <w:color w:val="17365D" w:themeColor="text2" w:themeShade="BF"/>
          <w:szCs w:val="20"/>
        </w:rPr>
        <w:t>a</w:t>
      </w:r>
      <w:r w:rsidRPr="00690E93">
        <w:rPr>
          <w:rFonts w:cs="Arial"/>
          <w:color w:val="17365D" w:themeColor="text2" w:themeShade="BF"/>
          <w:szCs w:val="20"/>
        </w:rPr>
        <w:t xml:space="preserve"> za kampiranje pokazala je najveću koncentraciju poduzetnika na području Istarske županije (</w:t>
      </w:r>
      <w:r w:rsidR="00427DFF" w:rsidRPr="00690E93">
        <w:rPr>
          <w:rFonts w:cs="Arial"/>
          <w:color w:val="17365D" w:themeColor="text2" w:themeShade="BF"/>
          <w:szCs w:val="20"/>
        </w:rPr>
        <w:t>36</w:t>
      </w:r>
      <w:r w:rsidRPr="00690E93">
        <w:rPr>
          <w:rFonts w:cs="Arial"/>
          <w:color w:val="17365D" w:themeColor="text2" w:themeShade="BF"/>
          <w:szCs w:val="20"/>
        </w:rPr>
        <w:t xml:space="preserve">), a slijede Zadarska županija i Grad Zagreb (po </w:t>
      </w:r>
      <w:r w:rsidR="00427DFF" w:rsidRPr="00690E93">
        <w:rPr>
          <w:rFonts w:cs="Arial"/>
          <w:color w:val="17365D" w:themeColor="text2" w:themeShade="BF"/>
          <w:szCs w:val="20"/>
        </w:rPr>
        <w:t>31</w:t>
      </w:r>
      <w:r w:rsidRPr="00690E93">
        <w:rPr>
          <w:rFonts w:cs="Arial"/>
          <w:color w:val="17365D" w:themeColor="text2" w:themeShade="BF"/>
          <w:szCs w:val="20"/>
        </w:rPr>
        <w:t>), Primorsko-goranska</w:t>
      </w:r>
      <w:r w:rsidR="00427DFF" w:rsidRPr="00690E93">
        <w:rPr>
          <w:rFonts w:cs="Arial"/>
          <w:color w:val="17365D" w:themeColor="text2" w:themeShade="BF"/>
          <w:szCs w:val="20"/>
        </w:rPr>
        <w:t xml:space="preserve"> (25), </w:t>
      </w:r>
      <w:r w:rsidRPr="00690E93">
        <w:rPr>
          <w:rFonts w:cs="Arial"/>
          <w:color w:val="17365D" w:themeColor="text2" w:themeShade="BF"/>
          <w:szCs w:val="20"/>
        </w:rPr>
        <w:t>Splitsko-dalmatinska (</w:t>
      </w:r>
      <w:r w:rsidR="00427DFF" w:rsidRPr="00690E93">
        <w:rPr>
          <w:rFonts w:cs="Arial"/>
          <w:color w:val="17365D" w:themeColor="text2" w:themeShade="BF"/>
          <w:szCs w:val="20"/>
        </w:rPr>
        <w:t>20</w:t>
      </w:r>
      <w:r w:rsidRPr="00690E93">
        <w:rPr>
          <w:rFonts w:cs="Arial"/>
          <w:color w:val="17365D" w:themeColor="text2" w:themeShade="BF"/>
          <w:szCs w:val="20"/>
        </w:rPr>
        <w:t>) te Ličko-senjska</w:t>
      </w:r>
      <w:r w:rsidR="006E072C" w:rsidRPr="00690E93">
        <w:rPr>
          <w:rFonts w:cs="Arial"/>
          <w:color w:val="17365D" w:themeColor="text2" w:themeShade="BF"/>
          <w:szCs w:val="20"/>
        </w:rPr>
        <w:t xml:space="preserve"> županija</w:t>
      </w:r>
      <w:r w:rsidRPr="00690E93">
        <w:rPr>
          <w:rFonts w:cs="Arial"/>
          <w:color w:val="17365D" w:themeColor="text2" w:themeShade="BF"/>
          <w:szCs w:val="20"/>
        </w:rPr>
        <w:t xml:space="preserve"> (</w:t>
      </w:r>
      <w:r w:rsidR="00427DFF" w:rsidRPr="00690E93">
        <w:rPr>
          <w:rFonts w:cs="Arial"/>
          <w:color w:val="17365D" w:themeColor="text2" w:themeShade="BF"/>
          <w:szCs w:val="20"/>
        </w:rPr>
        <w:t>11</w:t>
      </w:r>
      <w:r w:rsidRPr="00690E93">
        <w:rPr>
          <w:rFonts w:cs="Arial"/>
          <w:color w:val="17365D" w:themeColor="text2" w:themeShade="BF"/>
          <w:szCs w:val="20"/>
        </w:rPr>
        <w:t xml:space="preserve">). Najmanje poduzetnika sjedište je imalo u Vukovarsko-srijemskoj, </w:t>
      </w:r>
      <w:r w:rsidR="00427DFF" w:rsidRPr="00690E93">
        <w:rPr>
          <w:rFonts w:cs="Arial"/>
          <w:color w:val="17365D" w:themeColor="text2" w:themeShade="BF"/>
          <w:szCs w:val="20"/>
        </w:rPr>
        <w:t xml:space="preserve">Požeško-slavonskoj, </w:t>
      </w:r>
      <w:r w:rsidRPr="00690E93">
        <w:rPr>
          <w:rFonts w:cs="Arial"/>
          <w:color w:val="17365D" w:themeColor="text2" w:themeShade="BF"/>
          <w:szCs w:val="20"/>
        </w:rPr>
        <w:t>Bjelovarsko-bilogorskoj i Krapinsko-zagorskoj županiji (po jedan)</w:t>
      </w:r>
      <w:r w:rsidR="00E8237D" w:rsidRPr="00690E93">
        <w:rPr>
          <w:rFonts w:cs="Arial"/>
          <w:color w:val="17365D" w:themeColor="text2" w:themeShade="BF"/>
          <w:szCs w:val="20"/>
        </w:rPr>
        <w:t xml:space="preserve">, a u </w:t>
      </w:r>
      <w:r w:rsidR="009C1AA0" w:rsidRPr="00690E93">
        <w:rPr>
          <w:rFonts w:cs="Arial"/>
          <w:color w:val="17365D" w:themeColor="text2" w:themeShade="BF"/>
          <w:szCs w:val="20"/>
        </w:rPr>
        <w:t xml:space="preserve">Koprivničko-križevačkoj, Virovitičko-podravskoj i </w:t>
      </w:r>
      <w:r w:rsidR="00427DFF" w:rsidRPr="00690E93">
        <w:rPr>
          <w:rFonts w:cs="Arial"/>
          <w:color w:val="17365D" w:themeColor="text2" w:themeShade="BF"/>
          <w:szCs w:val="20"/>
        </w:rPr>
        <w:t>Brodsko-posavskoj</w:t>
      </w:r>
      <w:r w:rsidR="009C1AA0" w:rsidRPr="00690E93">
        <w:rPr>
          <w:rFonts w:cs="Arial"/>
          <w:color w:val="17365D" w:themeColor="text2" w:themeShade="BF"/>
          <w:szCs w:val="20"/>
        </w:rPr>
        <w:t xml:space="preserve"> županiji nema poduzetnika u djelatnosti kampova i prostora za kampiranje.</w:t>
      </w:r>
      <w:r w:rsidRPr="00690E93">
        <w:rPr>
          <w:rFonts w:cs="Arial"/>
          <w:color w:val="17365D" w:themeColor="text2" w:themeShade="BF"/>
          <w:szCs w:val="20"/>
        </w:rPr>
        <w:t xml:space="preserve"> Najveće ukupne prihode ostvarili su poduzetnici</w:t>
      </w:r>
      <w:r w:rsidR="009C1AA0" w:rsidRPr="00690E93">
        <w:rPr>
          <w:rFonts w:cs="Arial"/>
          <w:color w:val="17365D" w:themeColor="text2" w:themeShade="BF"/>
          <w:szCs w:val="20"/>
        </w:rPr>
        <w:t xml:space="preserve"> sa sjedištem u</w:t>
      </w:r>
      <w:r w:rsidRPr="00690E93">
        <w:rPr>
          <w:rFonts w:cs="Arial"/>
          <w:color w:val="17365D" w:themeColor="text2" w:themeShade="BF"/>
          <w:szCs w:val="20"/>
        </w:rPr>
        <w:t xml:space="preserve"> Istarsk</w:t>
      </w:r>
      <w:r w:rsidR="009C1AA0" w:rsidRPr="00690E93">
        <w:rPr>
          <w:rFonts w:cs="Arial"/>
          <w:color w:val="17365D" w:themeColor="text2" w:themeShade="BF"/>
          <w:szCs w:val="20"/>
        </w:rPr>
        <w:t>oj županiji,</w:t>
      </w:r>
      <w:r w:rsidRPr="00690E93">
        <w:rPr>
          <w:rFonts w:cs="Arial"/>
          <w:color w:val="17365D" w:themeColor="text2" w:themeShade="BF"/>
          <w:szCs w:val="20"/>
        </w:rPr>
        <w:t xml:space="preserve"> u iznosu od </w:t>
      </w:r>
      <w:r w:rsidR="00427DFF" w:rsidRPr="00690E93">
        <w:rPr>
          <w:rFonts w:cs="Arial"/>
          <w:color w:val="17365D" w:themeColor="text2" w:themeShade="BF"/>
          <w:szCs w:val="20"/>
        </w:rPr>
        <w:t>283,6</w:t>
      </w:r>
      <w:r w:rsidRPr="00690E93">
        <w:rPr>
          <w:rFonts w:cs="Arial"/>
          <w:color w:val="17365D" w:themeColor="text2" w:themeShade="BF"/>
          <w:szCs w:val="20"/>
        </w:rPr>
        <w:t xml:space="preserve"> milijuna kuna. Prema kriteriju ostvarene neto dobiti na prvom su mjestu također poduzetnici sa sjedištem u Istarskoj županiji (</w:t>
      </w:r>
      <w:r w:rsidR="00427DFF" w:rsidRPr="00690E93">
        <w:rPr>
          <w:rFonts w:cs="Arial"/>
          <w:color w:val="17365D" w:themeColor="text2" w:themeShade="BF"/>
          <w:szCs w:val="20"/>
        </w:rPr>
        <w:t>6,9 milijuna kuna), koji su uz poduzetnike u Dubrovačko-neretvanskoj, Karlovačkoj, Požeško-slavonskoj i Bjelovarsko-bilogorskoj županiji ostvarili pozitivan financijski rezultat, dok su poduzetnici u preostalih 13 županija iskazali neto gubitak.</w:t>
      </w:r>
    </w:p>
    <w:tbl>
      <w:tblPr>
        <w:tblW w:w="9752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2238"/>
      </w:tblGrid>
      <w:tr w:rsidR="00425F8F" w:rsidRPr="00B96262" w:rsidTr="00913A7A">
        <w:trPr>
          <w:trHeight w:val="1590"/>
          <w:jc w:val="center"/>
        </w:trPr>
        <w:tc>
          <w:tcPr>
            <w:tcW w:w="75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425F8F" w:rsidRPr="00B96262" w:rsidRDefault="002D4563" w:rsidP="00913A7A">
            <w:pPr>
              <w:widowControl w:val="0"/>
              <w:tabs>
                <w:tab w:val="left" w:pos="343"/>
              </w:tabs>
              <w:spacing w:before="60"/>
              <w:rPr>
                <w:rFonts w:eastAsia="Times New Roman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</w:pPr>
            <w:hyperlink r:id="rId11" w:history="1">
              <w:proofErr w:type="spellStart"/>
              <w:r w:rsidR="00425F8F" w:rsidRPr="00690E93">
                <w:rPr>
                  <w:rFonts w:eastAsia="Times New Roman" w:cs="Arial"/>
                  <w:bCs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  <w:proofErr w:type="spellEnd"/>
            </w:hyperlink>
            <w:r w:rsidR="00425F8F" w:rsidRPr="00690E93">
              <w:rPr>
                <w:rFonts w:eastAsia="Times New Roman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425F8F" w:rsidRPr="00690E93">
              <w:rPr>
                <w:rFonts w:eastAsia="Times New Roman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>servis pruža uvid</w:t>
            </w:r>
            <w:r w:rsidR="00425F8F" w:rsidRPr="00B96262">
              <w:rPr>
                <w:rFonts w:eastAsia="Times New Roman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 u informacije o uspješnosti poslovanja i financijskom položaju svih poslovnih subjekata te o poslovnoj okolini u kojoj oni djeluju. Najveća je i najažurnija baza poslovnih informacija za </w:t>
            </w:r>
            <w:r w:rsidR="00425F8F" w:rsidRPr="00B96262">
              <w:rPr>
                <w:rFonts w:eastAsia="Times New Roman" w:cs="Arial"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 xml:space="preserve">više od </w:t>
            </w:r>
            <w:r w:rsidR="00425F8F" w:rsidRPr="00B96262">
              <w:rPr>
                <w:rFonts w:eastAsia="Times New Roman" w:cs="Arial"/>
                <w:b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>830.000 poslovnih subjekata iz više od 30 izvora</w:t>
            </w:r>
            <w:r w:rsidR="00425F8F" w:rsidRPr="00B96262">
              <w:rPr>
                <w:rFonts w:eastAsia="Times New Roman" w:cs="Arial"/>
                <w:b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>.</w:t>
            </w:r>
            <w:r w:rsidR="00425F8F" w:rsidRPr="00B96262">
              <w:rPr>
                <w:rFonts w:eastAsia="Times New Roman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425F8F" w:rsidRPr="00B96262" w:rsidRDefault="00425F8F" w:rsidP="00913A7A">
            <w:pPr>
              <w:widowControl w:val="0"/>
              <w:tabs>
                <w:tab w:val="left" w:pos="343"/>
              </w:tabs>
              <w:rPr>
                <w:rFonts w:cs="Arial"/>
                <w:i/>
                <w:color w:val="0000FF"/>
                <w:sz w:val="16"/>
                <w:szCs w:val="16"/>
                <w:u w:val="single"/>
              </w:rPr>
            </w:pPr>
            <w:r w:rsidRPr="00B96262">
              <w:rPr>
                <w:rFonts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ste zainteresirani i </w:t>
            </w:r>
            <w:r w:rsidRPr="00B96262">
              <w:rPr>
                <w:rFonts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želite ugovoriti uslugu ili kupiti veći broj paketa</w:t>
            </w:r>
            <w:r w:rsidRPr="00B96262">
              <w:rPr>
                <w:rFonts w:cs="Arial"/>
                <w:i/>
                <w:color w:val="17365D"/>
                <w:sz w:val="16"/>
                <w:szCs w:val="16"/>
                <w:shd w:val="clear" w:color="auto" w:fill="F5F6F8"/>
              </w:rPr>
              <w:t>:</w:t>
            </w:r>
            <w:r w:rsidRPr="00B96262">
              <w:rPr>
                <w:rFonts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 </w:t>
            </w:r>
            <w:hyperlink r:id="rId12" w:history="1">
              <w:r w:rsidRPr="00B96262">
                <w:rPr>
                  <w:rFonts w:cs="Arial"/>
                  <w:i/>
                  <w:color w:val="0000FF"/>
                  <w:sz w:val="16"/>
                  <w:szCs w:val="16"/>
                  <w:u w:val="single"/>
                </w:rPr>
                <w:t>prodaja@fina.hr</w:t>
              </w:r>
            </w:hyperlink>
          </w:p>
          <w:p w:rsidR="00425F8F" w:rsidRPr="00B96262" w:rsidRDefault="00425F8F" w:rsidP="00913A7A">
            <w:pPr>
              <w:widowControl w:val="0"/>
              <w:tabs>
                <w:tab w:val="left" w:pos="343"/>
              </w:tabs>
              <w:rPr>
                <w:rFonts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B96262">
              <w:rPr>
                <w:rFonts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</w:t>
            </w:r>
            <w:r w:rsidRPr="00B96262">
              <w:rPr>
                <w:rFonts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trebate korisničku podršku</w:t>
            </w:r>
            <w:r w:rsidRPr="00B96262">
              <w:rPr>
                <w:rFonts w:cs="Arial"/>
                <w:i/>
                <w:color w:val="17365D"/>
                <w:sz w:val="16"/>
                <w:szCs w:val="16"/>
                <w:shd w:val="clear" w:color="auto" w:fill="F5F6F8"/>
              </w:rPr>
              <w:t xml:space="preserve">: 0800 0080, </w:t>
            </w:r>
            <w:hyperlink r:id="rId13" w:history="1">
              <w:r w:rsidRPr="00B96262">
                <w:rPr>
                  <w:rFonts w:cs="Arial"/>
                  <w:i/>
                  <w:color w:val="007AFF"/>
                  <w:sz w:val="16"/>
                  <w:szCs w:val="16"/>
                  <w:u w:val="single"/>
                </w:rPr>
                <w:t>info@fina.hr</w:t>
              </w:r>
            </w:hyperlink>
          </w:p>
        </w:tc>
        <w:tc>
          <w:tcPr>
            <w:tcW w:w="2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25F8F" w:rsidRPr="00B96262" w:rsidRDefault="00425F8F" w:rsidP="00913A7A">
            <w:pPr>
              <w:jc w:val="center"/>
              <w:rPr>
                <w:rFonts w:cs="Arial"/>
                <w:bCs/>
                <w:color w:val="17365D"/>
                <w:sz w:val="16"/>
                <w:szCs w:val="16"/>
              </w:rPr>
            </w:pPr>
            <w:r w:rsidRPr="00B96262">
              <w:rPr>
                <w:rFonts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3915145D" wp14:editId="78BB0920">
                  <wp:extent cx="1367790" cy="1113155"/>
                  <wp:effectExtent l="0" t="0" r="3810" b="0"/>
                  <wp:docPr id="4" name="Slik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154" w:rsidRPr="003B42F4" w:rsidRDefault="00A14154" w:rsidP="00425F8F">
      <w:pPr>
        <w:spacing w:before="120" w:line="240" w:lineRule="auto"/>
        <w:rPr>
          <w:rFonts w:cs="Arial"/>
          <w:color w:val="17365D" w:themeColor="text2" w:themeShade="BF"/>
          <w:sz w:val="16"/>
          <w:szCs w:val="16"/>
        </w:rPr>
      </w:pPr>
    </w:p>
    <w:sectPr w:rsidR="00A14154" w:rsidRPr="003B42F4" w:rsidSect="002E74F9">
      <w:headerReference w:type="default" r:id="rId15"/>
      <w:pgSz w:w="11906" w:h="16838"/>
      <w:pgMar w:top="907" w:right="907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563" w:rsidRDefault="002D4563" w:rsidP="00BC2D19">
      <w:pPr>
        <w:spacing w:line="240" w:lineRule="auto"/>
      </w:pPr>
      <w:r>
        <w:separator/>
      </w:r>
    </w:p>
  </w:endnote>
  <w:endnote w:type="continuationSeparator" w:id="0">
    <w:p w:rsidR="002D4563" w:rsidRDefault="002D4563" w:rsidP="00BC2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563" w:rsidRDefault="002D4563" w:rsidP="00BC2D19">
      <w:pPr>
        <w:spacing w:line="240" w:lineRule="auto"/>
      </w:pPr>
      <w:r>
        <w:separator/>
      </w:r>
    </w:p>
  </w:footnote>
  <w:footnote w:type="continuationSeparator" w:id="0">
    <w:p w:rsidR="002D4563" w:rsidRDefault="002D4563" w:rsidP="00BC2D19">
      <w:pPr>
        <w:spacing w:line="240" w:lineRule="auto"/>
      </w:pPr>
      <w:r>
        <w:continuationSeparator/>
      </w:r>
    </w:p>
  </w:footnote>
  <w:footnote w:id="1">
    <w:p w:rsidR="00FF2473" w:rsidRPr="00690E93" w:rsidRDefault="00FF2473" w:rsidP="00FF2473">
      <w:pPr>
        <w:pStyle w:val="Tekstfusnote"/>
        <w:spacing w:before="20"/>
        <w:rPr>
          <w:sz w:val="16"/>
          <w:szCs w:val="16"/>
        </w:rPr>
      </w:pPr>
      <w:r w:rsidRPr="00690E93">
        <w:rPr>
          <w:rStyle w:val="Referencafusnote"/>
          <w:color w:val="244061" w:themeColor="accent1" w:themeShade="80"/>
          <w:sz w:val="16"/>
          <w:szCs w:val="16"/>
        </w:rPr>
        <w:footnoteRef/>
      </w:r>
      <w:r w:rsidRPr="00690E93">
        <w:rPr>
          <w:color w:val="244061" w:themeColor="accent1" w:themeShade="80"/>
          <w:sz w:val="16"/>
          <w:szCs w:val="16"/>
        </w:rPr>
        <w:t xml:space="preserve"> Preuzeto iz </w:t>
      </w:r>
      <w:hyperlink r:id="rId1" w:anchor="ulaz-u-aplikaciju" w:history="1">
        <w:proofErr w:type="spellStart"/>
        <w:r w:rsidRPr="00690E93">
          <w:rPr>
            <w:rStyle w:val="Hiperveza"/>
            <w:sz w:val="16"/>
            <w:szCs w:val="16"/>
          </w:rPr>
          <w:t>info.BIZ</w:t>
        </w:r>
        <w:proofErr w:type="spellEnd"/>
        <w:r w:rsidRPr="00690E93">
          <w:rPr>
            <w:rStyle w:val="Hiperveza"/>
            <w:sz w:val="16"/>
            <w:szCs w:val="16"/>
          </w:rPr>
          <w:t xml:space="preserve"> servisa</w:t>
        </w:r>
      </w:hyperlink>
    </w:p>
  </w:footnote>
  <w:footnote w:id="2">
    <w:p w:rsidR="00C97146" w:rsidRPr="00690E93" w:rsidRDefault="00C97146">
      <w:pPr>
        <w:pStyle w:val="Tekstfusnote"/>
        <w:rPr>
          <w:sz w:val="16"/>
          <w:szCs w:val="16"/>
        </w:rPr>
      </w:pPr>
      <w:r w:rsidRPr="00690E93">
        <w:rPr>
          <w:rStyle w:val="Referencafusnote"/>
          <w:color w:val="244061" w:themeColor="accent1" w:themeShade="80"/>
          <w:sz w:val="16"/>
          <w:szCs w:val="16"/>
        </w:rPr>
        <w:footnoteRef/>
      </w:r>
      <w:r w:rsidRPr="00690E93">
        <w:rPr>
          <w:color w:val="244061" w:themeColor="accent1" w:themeShade="80"/>
          <w:sz w:val="16"/>
          <w:szCs w:val="16"/>
        </w:rPr>
        <w:t xml:space="preserve"> Izv</w:t>
      </w:r>
      <w:r w:rsidR="000B6DCE" w:rsidRPr="00690E93">
        <w:rPr>
          <w:color w:val="244061" w:themeColor="accent1" w:themeShade="80"/>
          <w:sz w:val="16"/>
          <w:szCs w:val="16"/>
        </w:rPr>
        <w:t>or: Sudski registar, preuzeto 14. travnja 2022</w:t>
      </w:r>
      <w:r w:rsidRPr="00690E93">
        <w:rPr>
          <w:color w:val="244061" w:themeColor="accent1" w:themeShade="80"/>
          <w:sz w:val="16"/>
          <w:szCs w:val="16"/>
        </w:rPr>
        <w:t>.</w:t>
      </w:r>
      <w:r w:rsidR="00FF2473" w:rsidRPr="00690E93">
        <w:rPr>
          <w:color w:val="244061" w:themeColor="accent1" w:themeShade="80"/>
          <w:sz w:val="16"/>
          <w:szCs w:val="16"/>
        </w:rPr>
        <w:t xml:space="preserve"> godine.</w:t>
      </w:r>
      <w:r w:rsidRPr="00690E93">
        <w:rPr>
          <w:color w:val="244061" w:themeColor="accent1" w:themeShade="80"/>
          <w:sz w:val="16"/>
          <w:szCs w:val="16"/>
        </w:rPr>
        <w:t xml:space="preserve"> </w:t>
      </w:r>
    </w:p>
  </w:footnote>
  <w:footnote w:id="3">
    <w:p w:rsidR="00A35BFD" w:rsidRPr="00A35BFD" w:rsidRDefault="00A35BFD">
      <w:pPr>
        <w:pStyle w:val="Tekstfusnote"/>
        <w:rPr>
          <w:color w:val="244061" w:themeColor="accent1" w:themeShade="80"/>
          <w:sz w:val="16"/>
          <w:szCs w:val="16"/>
        </w:rPr>
      </w:pPr>
      <w:r w:rsidRPr="00690E93">
        <w:rPr>
          <w:rStyle w:val="Referencafusnote"/>
          <w:sz w:val="16"/>
        </w:rPr>
        <w:footnoteRef/>
      </w:r>
      <w:r w:rsidRPr="00690E93">
        <w:t xml:space="preserve"> </w:t>
      </w:r>
      <w:r w:rsidRPr="00690E93">
        <w:rPr>
          <w:color w:val="244061" w:themeColor="accent1" w:themeShade="80"/>
          <w:sz w:val="16"/>
          <w:szCs w:val="16"/>
        </w:rPr>
        <w:t>Pozicija iz GFI-a (iz obrazaca do 2016.) - "Investicije u novu dugotrajnu imovinu" istovjetna je poziciji "Bruto investicije samo u novu dugotrajnu imovinu" u obrascima GFI-a 2016. - 2020.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62" w:rsidRDefault="00B15262" w:rsidP="00CA261D">
    <w:pPr>
      <w:pStyle w:val="Zaglavlje"/>
    </w:pPr>
    <w:r>
      <w:rPr>
        <w:noProof/>
        <w:lang w:val="en-US"/>
      </w:rPr>
      <w:drawing>
        <wp:inline distT="0" distB="0" distL="0" distR="0" wp14:anchorId="0AD7AC0D" wp14:editId="0EF024D3">
          <wp:extent cx="1008000" cy="208250"/>
          <wp:effectExtent l="0" t="0" r="1905" b="190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20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92C80"/>
    <w:multiLevelType w:val="hybridMultilevel"/>
    <w:tmpl w:val="CCB85872"/>
    <w:lvl w:ilvl="0" w:tplc="A26A51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24406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19"/>
    <w:rsid w:val="00001DC0"/>
    <w:rsid w:val="00003B7F"/>
    <w:rsid w:val="0001370F"/>
    <w:rsid w:val="00016B12"/>
    <w:rsid w:val="000179C8"/>
    <w:rsid w:val="00017D45"/>
    <w:rsid w:val="00020A17"/>
    <w:rsid w:val="00026C1C"/>
    <w:rsid w:val="000327EA"/>
    <w:rsid w:val="0004222B"/>
    <w:rsid w:val="00073562"/>
    <w:rsid w:val="000B0DC5"/>
    <w:rsid w:val="000B160E"/>
    <w:rsid w:val="000B3C5A"/>
    <w:rsid w:val="000B69F1"/>
    <w:rsid w:val="000B6DCE"/>
    <w:rsid w:val="000B74C1"/>
    <w:rsid w:val="000C1783"/>
    <w:rsid w:val="000C316B"/>
    <w:rsid w:val="000E051D"/>
    <w:rsid w:val="000E0AE7"/>
    <w:rsid w:val="000E48A7"/>
    <w:rsid w:val="000F7077"/>
    <w:rsid w:val="0010686C"/>
    <w:rsid w:val="00111048"/>
    <w:rsid w:val="00111270"/>
    <w:rsid w:val="00116CD9"/>
    <w:rsid w:val="00122ECA"/>
    <w:rsid w:val="00126EBA"/>
    <w:rsid w:val="00131602"/>
    <w:rsid w:val="00161A55"/>
    <w:rsid w:val="0016246C"/>
    <w:rsid w:val="00162F0E"/>
    <w:rsid w:val="00165AB7"/>
    <w:rsid w:val="00174924"/>
    <w:rsid w:val="00181245"/>
    <w:rsid w:val="00186F8C"/>
    <w:rsid w:val="001904C0"/>
    <w:rsid w:val="00192BDC"/>
    <w:rsid w:val="001A666B"/>
    <w:rsid w:val="001B370D"/>
    <w:rsid w:val="001B5924"/>
    <w:rsid w:val="001C4021"/>
    <w:rsid w:val="001C7662"/>
    <w:rsid w:val="001E275F"/>
    <w:rsid w:val="001F0743"/>
    <w:rsid w:val="001F2E8A"/>
    <w:rsid w:val="00220903"/>
    <w:rsid w:val="0022274C"/>
    <w:rsid w:val="00225037"/>
    <w:rsid w:val="002353C7"/>
    <w:rsid w:val="002640E8"/>
    <w:rsid w:val="002806BB"/>
    <w:rsid w:val="0028176F"/>
    <w:rsid w:val="002820F1"/>
    <w:rsid w:val="002833D7"/>
    <w:rsid w:val="00290243"/>
    <w:rsid w:val="002A7609"/>
    <w:rsid w:val="002B4088"/>
    <w:rsid w:val="002D4563"/>
    <w:rsid w:val="002D48D5"/>
    <w:rsid w:val="002E74F9"/>
    <w:rsid w:val="002F3A37"/>
    <w:rsid w:val="002F622E"/>
    <w:rsid w:val="00307965"/>
    <w:rsid w:val="0034613E"/>
    <w:rsid w:val="003578B6"/>
    <w:rsid w:val="003719CF"/>
    <w:rsid w:val="00374231"/>
    <w:rsid w:val="00387148"/>
    <w:rsid w:val="00387DBE"/>
    <w:rsid w:val="00392ABD"/>
    <w:rsid w:val="003A4624"/>
    <w:rsid w:val="003A732E"/>
    <w:rsid w:val="003B42F4"/>
    <w:rsid w:val="003C4A66"/>
    <w:rsid w:val="003D00FD"/>
    <w:rsid w:val="003D0D64"/>
    <w:rsid w:val="003D0FDF"/>
    <w:rsid w:val="003D2545"/>
    <w:rsid w:val="003F36E4"/>
    <w:rsid w:val="003F71D3"/>
    <w:rsid w:val="004000EA"/>
    <w:rsid w:val="004222AF"/>
    <w:rsid w:val="004249AB"/>
    <w:rsid w:val="00425F8F"/>
    <w:rsid w:val="00427DFF"/>
    <w:rsid w:val="00444BC6"/>
    <w:rsid w:val="00445A03"/>
    <w:rsid w:val="004533D9"/>
    <w:rsid w:val="004556B2"/>
    <w:rsid w:val="0045631D"/>
    <w:rsid w:val="00456853"/>
    <w:rsid w:val="00462250"/>
    <w:rsid w:val="00464666"/>
    <w:rsid w:val="004777B5"/>
    <w:rsid w:val="00483ED4"/>
    <w:rsid w:val="004857BE"/>
    <w:rsid w:val="004A2DEF"/>
    <w:rsid w:val="004A526E"/>
    <w:rsid w:val="004C7373"/>
    <w:rsid w:val="004C794B"/>
    <w:rsid w:val="004D5DDF"/>
    <w:rsid w:val="004F5BA7"/>
    <w:rsid w:val="004F6063"/>
    <w:rsid w:val="00513256"/>
    <w:rsid w:val="00514945"/>
    <w:rsid w:val="0053232D"/>
    <w:rsid w:val="00537806"/>
    <w:rsid w:val="0054591A"/>
    <w:rsid w:val="005502C7"/>
    <w:rsid w:val="005608BF"/>
    <w:rsid w:val="005A2F7A"/>
    <w:rsid w:val="005B25B6"/>
    <w:rsid w:val="005B2D56"/>
    <w:rsid w:val="005B3FD6"/>
    <w:rsid w:val="005C1122"/>
    <w:rsid w:val="005C41BC"/>
    <w:rsid w:val="005C5161"/>
    <w:rsid w:val="005D024C"/>
    <w:rsid w:val="005D5162"/>
    <w:rsid w:val="005D648A"/>
    <w:rsid w:val="005E0927"/>
    <w:rsid w:val="005F1736"/>
    <w:rsid w:val="00603283"/>
    <w:rsid w:val="006072F7"/>
    <w:rsid w:val="00610FBF"/>
    <w:rsid w:val="00612009"/>
    <w:rsid w:val="006133C3"/>
    <w:rsid w:val="00642734"/>
    <w:rsid w:val="006428CF"/>
    <w:rsid w:val="0066067F"/>
    <w:rsid w:val="00675A67"/>
    <w:rsid w:val="00685925"/>
    <w:rsid w:val="00690E93"/>
    <w:rsid w:val="00693A4F"/>
    <w:rsid w:val="00694866"/>
    <w:rsid w:val="006A215A"/>
    <w:rsid w:val="006A3153"/>
    <w:rsid w:val="006A4860"/>
    <w:rsid w:val="006A50E9"/>
    <w:rsid w:val="006B2BEB"/>
    <w:rsid w:val="006D3D97"/>
    <w:rsid w:val="006E072C"/>
    <w:rsid w:val="006E5DAA"/>
    <w:rsid w:val="006E7911"/>
    <w:rsid w:val="006F3679"/>
    <w:rsid w:val="006F4956"/>
    <w:rsid w:val="007056AF"/>
    <w:rsid w:val="0071085E"/>
    <w:rsid w:val="00714DC6"/>
    <w:rsid w:val="00715956"/>
    <w:rsid w:val="00737CC4"/>
    <w:rsid w:val="0074375F"/>
    <w:rsid w:val="00767DBE"/>
    <w:rsid w:val="00781368"/>
    <w:rsid w:val="007831B8"/>
    <w:rsid w:val="00785039"/>
    <w:rsid w:val="007972B2"/>
    <w:rsid w:val="007975E4"/>
    <w:rsid w:val="007B352D"/>
    <w:rsid w:val="007D5030"/>
    <w:rsid w:val="007F2A7D"/>
    <w:rsid w:val="00802F90"/>
    <w:rsid w:val="0080664A"/>
    <w:rsid w:val="008141C4"/>
    <w:rsid w:val="008212C8"/>
    <w:rsid w:val="0083645E"/>
    <w:rsid w:val="008432E2"/>
    <w:rsid w:val="00844FC1"/>
    <w:rsid w:val="00850B18"/>
    <w:rsid w:val="008670F0"/>
    <w:rsid w:val="008716E3"/>
    <w:rsid w:val="0087281F"/>
    <w:rsid w:val="00875E46"/>
    <w:rsid w:val="00882624"/>
    <w:rsid w:val="0089163B"/>
    <w:rsid w:val="008960D9"/>
    <w:rsid w:val="008A388B"/>
    <w:rsid w:val="008C2F53"/>
    <w:rsid w:val="008D43A2"/>
    <w:rsid w:val="008D52E0"/>
    <w:rsid w:val="008E776A"/>
    <w:rsid w:val="008F57EA"/>
    <w:rsid w:val="00910E23"/>
    <w:rsid w:val="00913456"/>
    <w:rsid w:val="0092611E"/>
    <w:rsid w:val="00942469"/>
    <w:rsid w:val="00952616"/>
    <w:rsid w:val="009629C6"/>
    <w:rsid w:val="009663A4"/>
    <w:rsid w:val="00970E52"/>
    <w:rsid w:val="0097473F"/>
    <w:rsid w:val="009762F5"/>
    <w:rsid w:val="009814E6"/>
    <w:rsid w:val="0098277A"/>
    <w:rsid w:val="00982F1D"/>
    <w:rsid w:val="00983E09"/>
    <w:rsid w:val="00984B81"/>
    <w:rsid w:val="0099695D"/>
    <w:rsid w:val="009A3DC0"/>
    <w:rsid w:val="009B0EA0"/>
    <w:rsid w:val="009B2ED8"/>
    <w:rsid w:val="009C1AA0"/>
    <w:rsid w:val="009C63E5"/>
    <w:rsid w:val="009E17CA"/>
    <w:rsid w:val="009E5E44"/>
    <w:rsid w:val="009E5F78"/>
    <w:rsid w:val="009F076A"/>
    <w:rsid w:val="009F4F23"/>
    <w:rsid w:val="00A0399C"/>
    <w:rsid w:val="00A1069E"/>
    <w:rsid w:val="00A11207"/>
    <w:rsid w:val="00A12B5A"/>
    <w:rsid w:val="00A14154"/>
    <w:rsid w:val="00A20B47"/>
    <w:rsid w:val="00A237EE"/>
    <w:rsid w:val="00A24764"/>
    <w:rsid w:val="00A30F56"/>
    <w:rsid w:val="00A3313E"/>
    <w:rsid w:val="00A35891"/>
    <w:rsid w:val="00A359F2"/>
    <w:rsid w:val="00A35BFD"/>
    <w:rsid w:val="00A35E11"/>
    <w:rsid w:val="00A410C6"/>
    <w:rsid w:val="00A44FA3"/>
    <w:rsid w:val="00A55D41"/>
    <w:rsid w:val="00A61634"/>
    <w:rsid w:val="00A66993"/>
    <w:rsid w:val="00A74C62"/>
    <w:rsid w:val="00A82ACC"/>
    <w:rsid w:val="00A8335B"/>
    <w:rsid w:val="00A86ED1"/>
    <w:rsid w:val="00A877AF"/>
    <w:rsid w:val="00A90E3F"/>
    <w:rsid w:val="00A90E6E"/>
    <w:rsid w:val="00AB0DD8"/>
    <w:rsid w:val="00AC426E"/>
    <w:rsid w:val="00AC70AF"/>
    <w:rsid w:val="00AD01E9"/>
    <w:rsid w:val="00AD639B"/>
    <w:rsid w:val="00AF0BCA"/>
    <w:rsid w:val="00B11B89"/>
    <w:rsid w:val="00B1201B"/>
    <w:rsid w:val="00B150A4"/>
    <w:rsid w:val="00B15262"/>
    <w:rsid w:val="00B1691D"/>
    <w:rsid w:val="00B2189B"/>
    <w:rsid w:val="00B32478"/>
    <w:rsid w:val="00B51794"/>
    <w:rsid w:val="00B53BC8"/>
    <w:rsid w:val="00B61418"/>
    <w:rsid w:val="00B62A04"/>
    <w:rsid w:val="00B825A7"/>
    <w:rsid w:val="00B836FC"/>
    <w:rsid w:val="00B96338"/>
    <w:rsid w:val="00BA258B"/>
    <w:rsid w:val="00BA26B9"/>
    <w:rsid w:val="00BB586C"/>
    <w:rsid w:val="00BC2D19"/>
    <w:rsid w:val="00BC3CD8"/>
    <w:rsid w:val="00BC7669"/>
    <w:rsid w:val="00BD2525"/>
    <w:rsid w:val="00C040DF"/>
    <w:rsid w:val="00C111B9"/>
    <w:rsid w:val="00C12D93"/>
    <w:rsid w:val="00C15B1E"/>
    <w:rsid w:val="00C17A65"/>
    <w:rsid w:val="00C20099"/>
    <w:rsid w:val="00C20DE4"/>
    <w:rsid w:val="00C40829"/>
    <w:rsid w:val="00C443DF"/>
    <w:rsid w:val="00C5577C"/>
    <w:rsid w:val="00C603B6"/>
    <w:rsid w:val="00C67F17"/>
    <w:rsid w:val="00C85582"/>
    <w:rsid w:val="00C91379"/>
    <w:rsid w:val="00C95B4C"/>
    <w:rsid w:val="00C97146"/>
    <w:rsid w:val="00CA261D"/>
    <w:rsid w:val="00CB57C4"/>
    <w:rsid w:val="00CC18A1"/>
    <w:rsid w:val="00CC521D"/>
    <w:rsid w:val="00CC5922"/>
    <w:rsid w:val="00CD1B65"/>
    <w:rsid w:val="00CD6023"/>
    <w:rsid w:val="00CD7396"/>
    <w:rsid w:val="00CD747C"/>
    <w:rsid w:val="00CE1877"/>
    <w:rsid w:val="00CE1BFB"/>
    <w:rsid w:val="00CE3149"/>
    <w:rsid w:val="00CE5B52"/>
    <w:rsid w:val="00CF120F"/>
    <w:rsid w:val="00D030ED"/>
    <w:rsid w:val="00D06C34"/>
    <w:rsid w:val="00D1372B"/>
    <w:rsid w:val="00D16680"/>
    <w:rsid w:val="00D26BEC"/>
    <w:rsid w:val="00D27342"/>
    <w:rsid w:val="00D30751"/>
    <w:rsid w:val="00D30E5F"/>
    <w:rsid w:val="00D37470"/>
    <w:rsid w:val="00D41D49"/>
    <w:rsid w:val="00D422EE"/>
    <w:rsid w:val="00D422F6"/>
    <w:rsid w:val="00D43F57"/>
    <w:rsid w:val="00D525B3"/>
    <w:rsid w:val="00D53A5E"/>
    <w:rsid w:val="00D602A4"/>
    <w:rsid w:val="00D83AFA"/>
    <w:rsid w:val="00D877B3"/>
    <w:rsid w:val="00D95501"/>
    <w:rsid w:val="00DA7704"/>
    <w:rsid w:val="00DB02B2"/>
    <w:rsid w:val="00DB202C"/>
    <w:rsid w:val="00DB2231"/>
    <w:rsid w:val="00DB5BB9"/>
    <w:rsid w:val="00DC6989"/>
    <w:rsid w:val="00E0132F"/>
    <w:rsid w:val="00E05EA9"/>
    <w:rsid w:val="00E0769A"/>
    <w:rsid w:val="00E14D1F"/>
    <w:rsid w:val="00E1566D"/>
    <w:rsid w:val="00E243DF"/>
    <w:rsid w:val="00E30CF8"/>
    <w:rsid w:val="00E317A8"/>
    <w:rsid w:val="00E43816"/>
    <w:rsid w:val="00E43C83"/>
    <w:rsid w:val="00E453EB"/>
    <w:rsid w:val="00E46652"/>
    <w:rsid w:val="00E5018E"/>
    <w:rsid w:val="00E635E3"/>
    <w:rsid w:val="00E7121C"/>
    <w:rsid w:val="00E8237D"/>
    <w:rsid w:val="00EB2D40"/>
    <w:rsid w:val="00EB745D"/>
    <w:rsid w:val="00EC0581"/>
    <w:rsid w:val="00ED09E9"/>
    <w:rsid w:val="00ED1F0F"/>
    <w:rsid w:val="00EE6B98"/>
    <w:rsid w:val="00EF31FD"/>
    <w:rsid w:val="00F07B10"/>
    <w:rsid w:val="00F114D7"/>
    <w:rsid w:val="00F1455A"/>
    <w:rsid w:val="00F22447"/>
    <w:rsid w:val="00F22588"/>
    <w:rsid w:val="00F23442"/>
    <w:rsid w:val="00F24CF4"/>
    <w:rsid w:val="00F27BBC"/>
    <w:rsid w:val="00F308C9"/>
    <w:rsid w:val="00F311D7"/>
    <w:rsid w:val="00F41F17"/>
    <w:rsid w:val="00F437F4"/>
    <w:rsid w:val="00F50D02"/>
    <w:rsid w:val="00F5413D"/>
    <w:rsid w:val="00F6070B"/>
    <w:rsid w:val="00F84810"/>
    <w:rsid w:val="00F86DC4"/>
    <w:rsid w:val="00F97216"/>
    <w:rsid w:val="00FA0401"/>
    <w:rsid w:val="00FA092A"/>
    <w:rsid w:val="00FB4EF5"/>
    <w:rsid w:val="00FC3FB4"/>
    <w:rsid w:val="00FC6E3B"/>
    <w:rsid w:val="00FD0FD4"/>
    <w:rsid w:val="00FD3804"/>
    <w:rsid w:val="00FE0A23"/>
    <w:rsid w:val="00FF2473"/>
    <w:rsid w:val="00FF3784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BC2D19"/>
    <w:pPr>
      <w:spacing w:line="240" w:lineRule="auto"/>
    </w:pPr>
    <w:rPr>
      <w:szCs w:val="20"/>
    </w:rPr>
  </w:style>
  <w:style w:type="character" w:customStyle="1" w:styleId="TekstfusnoteChar">
    <w:name w:val="Tekst fusnote Char"/>
    <w:link w:val="Tekstfusnote"/>
    <w:uiPriority w:val="99"/>
    <w:locked/>
    <w:rsid w:val="00BC2D19"/>
    <w:rPr>
      <w:rFonts w:ascii="Arial" w:hAnsi="Arial" w:cs="Times New Roman"/>
      <w:color w:val="1F497D"/>
      <w:sz w:val="20"/>
      <w:szCs w:val="20"/>
    </w:rPr>
  </w:style>
  <w:style w:type="character" w:styleId="Referencafusnote">
    <w:name w:val="footnote reference"/>
    <w:uiPriority w:val="99"/>
    <w:semiHidden/>
    <w:rsid w:val="00BC2D19"/>
    <w:rPr>
      <w:rFonts w:cs="Times New Roman"/>
      <w:vertAlign w:val="superscript"/>
    </w:rPr>
  </w:style>
  <w:style w:type="character" w:styleId="Hiperveza">
    <w:name w:val="Hyperlink"/>
    <w:uiPriority w:val="99"/>
    <w:rsid w:val="00BC2D19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BC2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BC2D19"/>
    <w:rPr>
      <w:rFonts w:ascii="Tahoma" w:hAnsi="Tahoma" w:cs="Tahoma"/>
      <w:color w:val="1F497D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link w:val="Zaglavlje"/>
    <w:uiPriority w:val="99"/>
    <w:locked/>
    <w:rsid w:val="00C111B9"/>
    <w:rPr>
      <w:rFonts w:ascii="Arial" w:hAnsi="Arial" w:cs="Times New Roman"/>
      <w:color w:val="1F497D"/>
      <w:sz w:val="20"/>
    </w:rPr>
  </w:style>
  <w:style w:type="paragraph" w:styleId="Podnoje">
    <w:name w:val="footer"/>
    <w:basedOn w:val="Normal"/>
    <w:link w:val="Podnoje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link w:val="Podnoje"/>
    <w:uiPriority w:val="99"/>
    <w:locked/>
    <w:rsid w:val="00C111B9"/>
    <w:rPr>
      <w:rFonts w:ascii="Arial" w:hAnsi="Arial" w:cs="Times New Roman"/>
      <w:color w:val="1F497D"/>
      <w:sz w:val="20"/>
    </w:rPr>
  </w:style>
  <w:style w:type="table" w:styleId="Reetkatablice">
    <w:name w:val="Table Grid"/>
    <w:basedOn w:val="Obinatablica"/>
    <w:uiPriority w:val="99"/>
    <w:rsid w:val="00F8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rsid w:val="00AC426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AC426E"/>
    <w:pPr>
      <w:spacing w:line="240" w:lineRule="auto"/>
    </w:pPr>
    <w:rPr>
      <w:szCs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AC426E"/>
    <w:rPr>
      <w:rFonts w:ascii="Arial" w:hAnsi="Arial" w:cs="Times New Roman"/>
      <w:color w:val="1F497D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AC426E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AC426E"/>
    <w:rPr>
      <w:rFonts w:ascii="Arial" w:hAnsi="Arial" w:cs="Times New Roman"/>
      <w:b/>
      <w:bCs/>
      <w:color w:val="1F497D"/>
      <w:sz w:val="20"/>
      <w:szCs w:val="20"/>
    </w:rPr>
  </w:style>
  <w:style w:type="table" w:styleId="Obojanareetka-Isticanje1">
    <w:name w:val="Colorful Grid Accent 1"/>
    <w:basedOn w:val="Obinatablica"/>
    <w:uiPriority w:val="73"/>
    <w:rsid w:val="00FA040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vijetlosjenanje-Isticanje1">
    <w:name w:val="Light Shading Accent 1"/>
    <w:basedOn w:val="Obinatablica"/>
    <w:uiPriority w:val="60"/>
    <w:rsid w:val="008670F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mt-zeropad8">
    <w:name w:val="fmt-zeropad8"/>
    <w:basedOn w:val="Zadanifontodlomka"/>
    <w:rsid w:val="006A3153"/>
  </w:style>
  <w:style w:type="character" w:customStyle="1" w:styleId="fmt-integer">
    <w:name w:val="fmt-integer"/>
    <w:basedOn w:val="Zadanifontodlomka"/>
    <w:rsid w:val="00B2189B"/>
  </w:style>
  <w:style w:type="character" w:styleId="SlijeenaHiperveza">
    <w:name w:val="FollowedHyperlink"/>
    <w:basedOn w:val="Zadanifontodlomka"/>
    <w:uiPriority w:val="99"/>
    <w:semiHidden/>
    <w:unhideWhenUsed/>
    <w:rsid w:val="00E0132F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C4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BC2D19"/>
    <w:pPr>
      <w:spacing w:line="240" w:lineRule="auto"/>
    </w:pPr>
    <w:rPr>
      <w:szCs w:val="20"/>
    </w:rPr>
  </w:style>
  <w:style w:type="character" w:customStyle="1" w:styleId="TekstfusnoteChar">
    <w:name w:val="Tekst fusnote Char"/>
    <w:link w:val="Tekstfusnote"/>
    <w:uiPriority w:val="99"/>
    <w:locked/>
    <w:rsid w:val="00BC2D19"/>
    <w:rPr>
      <w:rFonts w:ascii="Arial" w:hAnsi="Arial" w:cs="Times New Roman"/>
      <w:color w:val="1F497D"/>
      <w:sz w:val="20"/>
      <w:szCs w:val="20"/>
    </w:rPr>
  </w:style>
  <w:style w:type="character" w:styleId="Referencafusnote">
    <w:name w:val="footnote reference"/>
    <w:uiPriority w:val="99"/>
    <w:semiHidden/>
    <w:rsid w:val="00BC2D19"/>
    <w:rPr>
      <w:rFonts w:cs="Times New Roman"/>
      <w:vertAlign w:val="superscript"/>
    </w:rPr>
  </w:style>
  <w:style w:type="character" w:styleId="Hiperveza">
    <w:name w:val="Hyperlink"/>
    <w:uiPriority w:val="99"/>
    <w:rsid w:val="00BC2D19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BC2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BC2D19"/>
    <w:rPr>
      <w:rFonts w:ascii="Tahoma" w:hAnsi="Tahoma" w:cs="Tahoma"/>
      <w:color w:val="1F497D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link w:val="Zaglavlje"/>
    <w:uiPriority w:val="99"/>
    <w:locked/>
    <w:rsid w:val="00C111B9"/>
    <w:rPr>
      <w:rFonts w:ascii="Arial" w:hAnsi="Arial" w:cs="Times New Roman"/>
      <w:color w:val="1F497D"/>
      <w:sz w:val="20"/>
    </w:rPr>
  </w:style>
  <w:style w:type="paragraph" w:styleId="Podnoje">
    <w:name w:val="footer"/>
    <w:basedOn w:val="Normal"/>
    <w:link w:val="Podnoje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link w:val="Podnoje"/>
    <w:uiPriority w:val="99"/>
    <w:locked/>
    <w:rsid w:val="00C111B9"/>
    <w:rPr>
      <w:rFonts w:ascii="Arial" w:hAnsi="Arial" w:cs="Times New Roman"/>
      <w:color w:val="1F497D"/>
      <w:sz w:val="20"/>
    </w:rPr>
  </w:style>
  <w:style w:type="table" w:styleId="Reetkatablice">
    <w:name w:val="Table Grid"/>
    <w:basedOn w:val="Obinatablica"/>
    <w:uiPriority w:val="99"/>
    <w:rsid w:val="00F8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rsid w:val="00AC426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AC426E"/>
    <w:pPr>
      <w:spacing w:line="240" w:lineRule="auto"/>
    </w:pPr>
    <w:rPr>
      <w:szCs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AC426E"/>
    <w:rPr>
      <w:rFonts w:ascii="Arial" w:hAnsi="Arial" w:cs="Times New Roman"/>
      <w:color w:val="1F497D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AC426E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AC426E"/>
    <w:rPr>
      <w:rFonts w:ascii="Arial" w:hAnsi="Arial" w:cs="Times New Roman"/>
      <w:b/>
      <w:bCs/>
      <w:color w:val="1F497D"/>
      <w:sz w:val="20"/>
      <w:szCs w:val="20"/>
    </w:rPr>
  </w:style>
  <w:style w:type="table" w:styleId="Obojanareetka-Isticanje1">
    <w:name w:val="Colorful Grid Accent 1"/>
    <w:basedOn w:val="Obinatablica"/>
    <w:uiPriority w:val="73"/>
    <w:rsid w:val="00FA040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vijetlosjenanje-Isticanje1">
    <w:name w:val="Light Shading Accent 1"/>
    <w:basedOn w:val="Obinatablica"/>
    <w:uiPriority w:val="60"/>
    <w:rsid w:val="008670F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mt-zeropad8">
    <w:name w:val="fmt-zeropad8"/>
    <w:basedOn w:val="Zadanifontodlomka"/>
    <w:rsid w:val="006A3153"/>
  </w:style>
  <w:style w:type="character" w:customStyle="1" w:styleId="fmt-integer">
    <w:name w:val="fmt-integer"/>
    <w:basedOn w:val="Zadanifontodlomka"/>
    <w:rsid w:val="00B2189B"/>
  </w:style>
  <w:style w:type="character" w:styleId="SlijeenaHiperveza">
    <w:name w:val="FollowedHyperlink"/>
    <w:basedOn w:val="Zadanifontodlomka"/>
    <w:uiPriority w:val="99"/>
    <w:semiHidden/>
    <w:unhideWhenUsed/>
    <w:rsid w:val="00E0132F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C4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0838">
                  <w:marLeft w:val="5"/>
                  <w:marRight w:val="5"/>
                  <w:marTop w:val="5"/>
                  <w:marBottom w:val="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2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fina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daja@fin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na.hr/info.bi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fina.hr/info.bi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.hr/info.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9A99-B9F9-49D2-B1B2-40D59EAC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1120</Words>
  <Characters>6389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POSLOVANJE PODUZETNIKA U DJELATNOSTI TRGOVINE NA MALO IGRAMA I IGRAČKAMA U SPECIJALIZIRANIM PRODAVAONICAMA U RAZDOBLJU OD 2010</vt:lpstr>
      <vt:lpstr>POSLOVANJE PODUZETNIKA U DJELATNOSTI TRGOVINE NA MALO IGRAMA I IGRAČKAMA U SPECIJALIZIRANIM PRODAVAONICAMA U RAZDOBLJU OD 2010</vt:lpstr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POSLOVANJE PODUZETNIKA U DJELATNOSTI TRGOVINE NA MALO IGRAMA I IGRAČKAMA U SPECIJALIZIRANIM PRODAVAONICAMA U RAZDOBLJU OD 2010</dc:title>
  <dc:creator>Ivona Škara</dc:creator>
  <cp:lastModifiedBy>korisnik</cp:lastModifiedBy>
  <cp:revision>2</cp:revision>
  <cp:lastPrinted>2015-11-19T14:30:00Z</cp:lastPrinted>
  <dcterms:created xsi:type="dcterms:W3CDTF">2022-04-15T08:11:00Z</dcterms:created>
  <dcterms:modified xsi:type="dcterms:W3CDTF">2022-04-15T08:11:00Z</dcterms:modified>
</cp:coreProperties>
</file>